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52EA" w14:textId="2B3F7B88" w:rsidR="00E01BED" w:rsidRPr="00ED208D" w:rsidRDefault="00051DB0" w:rsidP="00E01BED">
      <w:pPr>
        <w:rPr>
          <w:rFonts w:asciiTheme="minorHAnsi" w:eastAsia="Arial Narrow" w:hAnsiTheme="minorHAnsi" w:cstheme="minorHAnsi"/>
          <w:b/>
          <w:smallCaps/>
          <w:color w:val="000000"/>
          <w:rtl/>
          <w:lang w:bidi="he-I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3F775" wp14:editId="0A86DF57">
            <wp:simplePos x="0" y="0"/>
            <wp:positionH relativeFrom="leftMargin">
              <wp:align>right</wp:align>
            </wp:positionH>
            <wp:positionV relativeFrom="margin">
              <wp:posOffset>148126</wp:posOffset>
            </wp:positionV>
            <wp:extent cx="360680" cy="360680"/>
            <wp:effectExtent l="0" t="0" r="1270" b="1270"/>
            <wp:wrapSquare wrapText="bothSides"/>
            <wp:docPr id="620313836" name="Picture 1" descr="קובץ מונגש &#10;לוגו &#10;Ministry of Foreign Affairs and International Cooperation &#10;  Israel Innovation Authority &#10;israel flag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13836" name="Picture 1" descr="קובץ מונגש &#10;לוגו &#10;Ministry of Foreign Affairs and International Cooperation &#10;  Israel Innovation Authority &#10;israel flag &#10;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CE918" w14:textId="6880AB7B" w:rsidR="00E01BED" w:rsidRPr="00ED208D" w:rsidRDefault="00E01BED" w:rsidP="00E01BED">
      <w:pPr>
        <w:rPr>
          <w:rFonts w:asciiTheme="minorHAnsi" w:eastAsia="Arial Narrow" w:hAnsiTheme="minorHAnsi" w:cstheme="minorHAnsi"/>
          <w:b/>
          <w:smallCaps/>
          <w:color w:val="000000"/>
        </w:rPr>
      </w:pPr>
    </w:p>
    <w:p w14:paraId="4936ED1C" w14:textId="153097E5" w:rsidR="00420B00" w:rsidRPr="001752E5" w:rsidRDefault="00491244" w:rsidP="001752E5">
      <w:pPr>
        <w:pStyle w:val="Heading1"/>
      </w:pPr>
      <w:r w:rsidRPr="001752E5">
        <w:t>I</w:t>
      </w:r>
      <w:r w:rsidR="002047D5" w:rsidRPr="001752E5">
        <w:t>taly</w:t>
      </w:r>
      <w:r w:rsidRPr="001752E5">
        <w:t>-I</w:t>
      </w:r>
      <w:r w:rsidR="002047D5" w:rsidRPr="001752E5">
        <w:t>srael</w:t>
      </w:r>
      <w:r w:rsidRPr="001752E5">
        <w:t xml:space="preserve"> </w:t>
      </w:r>
      <w:r w:rsidR="001C0900" w:rsidRPr="001752E5">
        <w:t xml:space="preserve">Joint Innovation </w:t>
      </w:r>
      <w:r w:rsidR="00AE5F10" w:rsidRPr="001752E5">
        <w:t>Program</w:t>
      </w:r>
    </w:p>
    <w:p w14:paraId="5B3333E2" w14:textId="77777777" w:rsidR="00420B00" w:rsidRPr="00BD1332" w:rsidRDefault="00420B00">
      <w:pPr>
        <w:jc w:val="center"/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65A4C0D" w14:textId="77777777" w:rsidR="00420B00" w:rsidRPr="00BD1332" w:rsidRDefault="002C5190">
      <w:pPr>
        <w:pStyle w:val="TableParagraph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  <w:r w:rsidRPr="00BD133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Twent</w:t>
      </w:r>
      <w:r w:rsidR="00E12C8E" w:rsidRPr="00BD133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y-first</w:t>
      </w:r>
      <w:r w:rsidRPr="00BD133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r w:rsidR="001C0900" w:rsidRPr="00BD133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Call for Proposals for Joint </w:t>
      </w:r>
      <w:r w:rsidR="00D615C6" w:rsidRPr="00BD133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Research, Development &amp; Innovation</w:t>
      </w:r>
      <w:r w:rsidR="001C0900" w:rsidRPr="00BD133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Projects</w:t>
      </w:r>
    </w:p>
    <w:p w14:paraId="61247E97" w14:textId="77777777" w:rsidR="00420B00" w:rsidRPr="0096168F" w:rsidRDefault="00420B00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01947F6" w14:textId="1FA17B0A" w:rsidR="00420B00" w:rsidRPr="0002664E" w:rsidRDefault="001C0900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2664E">
        <w:rPr>
          <w:rFonts w:asciiTheme="minorHAnsi" w:hAnsiTheme="minorHAnsi" w:cstheme="minorHAnsi"/>
          <w:b/>
          <w:sz w:val="24"/>
          <w:szCs w:val="24"/>
          <w:lang w:val="en-GB"/>
        </w:rPr>
        <w:t xml:space="preserve">Submission by </w:t>
      </w:r>
      <w:r w:rsidR="003373E6">
        <w:rPr>
          <w:rFonts w:asciiTheme="minorHAnsi" w:hAnsiTheme="minorHAnsi" w:cstheme="minorHAnsi"/>
          <w:b/>
          <w:sz w:val="24"/>
          <w:szCs w:val="24"/>
          <w:lang w:val="en-GB"/>
        </w:rPr>
        <w:t>August 1</w:t>
      </w:r>
      <w:r w:rsidR="00410332">
        <w:rPr>
          <w:rFonts w:asciiTheme="minorHAnsi" w:hAnsiTheme="minorHAnsi" w:cstheme="minorHAnsi"/>
          <w:b/>
          <w:sz w:val="24"/>
          <w:szCs w:val="24"/>
          <w:lang w:val="en-GB"/>
        </w:rPr>
        <w:t>2</w:t>
      </w:r>
      <w:r w:rsidR="003373E6">
        <w:rPr>
          <w:rFonts w:asciiTheme="minorHAnsi" w:hAnsiTheme="minorHAnsi" w:cstheme="minorHAnsi"/>
          <w:b/>
          <w:sz w:val="24"/>
          <w:szCs w:val="24"/>
          <w:lang w:val="en-GB"/>
        </w:rPr>
        <w:t>, 2025</w:t>
      </w:r>
      <w:r w:rsidR="00F31E66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</w:p>
    <w:p w14:paraId="74EA91CA" w14:textId="37C16085" w:rsidR="007A7E6A" w:rsidRPr="0002664E" w:rsidRDefault="007A7E6A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2664E">
        <w:rPr>
          <w:rFonts w:asciiTheme="minorHAnsi" w:hAnsiTheme="minorHAnsi" w:cstheme="minorHAnsi"/>
          <w:b/>
          <w:sz w:val="24"/>
          <w:szCs w:val="24"/>
          <w:lang w:val="en-GB"/>
        </w:rPr>
        <w:t xml:space="preserve">In Italy: at </w:t>
      </w:r>
      <w:r w:rsidR="00784B53">
        <w:rPr>
          <w:rFonts w:asciiTheme="minorHAnsi" w:hAnsiTheme="minorHAnsi" w:cstheme="minorHAnsi"/>
          <w:b/>
          <w:sz w:val="24"/>
          <w:szCs w:val="24"/>
          <w:lang w:val="en-GB"/>
        </w:rPr>
        <w:t>15:00</w:t>
      </w:r>
    </w:p>
    <w:p w14:paraId="65E7E206" w14:textId="10F9EA6E" w:rsidR="007A7E6A" w:rsidRPr="0096168F" w:rsidRDefault="007A7E6A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2664E">
        <w:rPr>
          <w:rFonts w:asciiTheme="minorHAnsi" w:hAnsiTheme="minorHAnsi" w:cstheme="minorHAnsi"/>
          <w:b/>
          <w:sz w:val="24"/>
          <w:szCs w:val="24"/>
          <w:lang w:val="en-GB"/>
        </w:rPr>
        <w:t>In Israel: at</w:t>
      </w:r>
      <w:r w:rsidR="00CC1ED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784B53">
        <w:rPr>
          <w:rFonts w:asciiTheme="minorHAnsi" w:hAnsiTheme="minorHAnsi" w:cstheme="minorHAnsi"/>
          <w:b/>
          <w:sz w:val="24"/>
          <w:szCs w:val="24"/>
          <w:lang w:val="en-GB"/>
        </w:rPr>
        <w:t>1</w:t>
      </w:r>
      <w:r w:rsidR="008B269F">
        <w:rPr>
          <w:rFonts w:asciiTheme="minorHAnsi" w:hAnsiTheme="minorHAnsi" w:cstheme="minorHAnsi"/>
          <w:b/>
          <w:sz w:val="24"/>
          <w:szCs w:val="24"/>
          <w:lang w:val="en-GB"/>
        </w:rPr>
        <w:t>2</w:t>
      </w:r>
      <w:r w:rsidR="00784B53">
        <w:rPr>
          <w:rFonts w:asciiTheme="minorHAnsi" w:hAnsiTheme="minorHAnsi" w:cstheme="minorHAnsi"/>
          <w:b/>
          <w:sz w:val="24"/>
          <w:szCs w:val="24"/>
          <w:lang w:val="en-GB"/>
        </w:rPr>
        <w:t>:00</w:t>
      </w:r>
    </w:p>
    <w:p w14:paraId="0BD6F2E6" w14:textId="77777777" w:rsidR="00420B00" w:rsidRPr="00ED208D" w:rsidRDefault="00420B00">
      <w:pPr>
        <w:jc w:val="center"/>
        <w:rPr>
          <w:rFonts w:asciiTheme="minorHAnsi" w:eastAsia="Times New Roman" w:hAnsiTheme="minorHAnsi" w:cstheme="minorHAnsi"/>
          <w:lang w:val="en-GB"/>
        </w:rPr>
      </w:pPr>
    </w:p>
    <w:p w14:paraId="5031188D" w14:textId="77777777" w:rsidR="00420B00" w:rsidRPr="00ED208D" w:rsidRDefault="00621377" w:rsidP="00621377">
      <w:pPr>
        <w:jc w:val="both"/>
        <w:rPr>
          <w:rFonts w:asciiTheme="minorHAnsi" w:eastAsia="Times New Roman" w:hAnsiTheme="minorHAnsi" w:cstheme="minorHAnsi"/>
          <w:lang w:val="en-GB"/>
        </w:rPr>
      </w:pPr>
      <w:r w:rsidRPr="00ED208D">
        <w:rPr>
          <w:rFonts w:asciiTheme="minorHAnsi" w:eastAsia="Times New Roman" w:hAnsiTheme="minorHAnsi" w:cstheme="minorHAnsi"/>
          <w:lang w:val="en-GB"/>
        </w:rPr>
        <w:tab/>
      </w:r>
    </w:p>
    <w:p w14:paraId="0687BF81" w14:textId="77777777" w:rsidR="00420B00" w:rsidRPr="00BD1332" w:rsidRDefault="001C0900">
      <w:pPr>
        <w:jc w:val="both"/>
        <w:rPr>
          <w:rFonts w:asciiTheme="minorHAnsi" w:eastAsia="Times New Roman" w:hAnsiTheme="minorHAnsi" w:cstheme="minorHAnsi"/>
          <w:i/>
        </w:rPr>
      </w:pPr>
      <w:r w:rsidRPr="00BD1332">
        <w:rPr>
          <w:rFonts w:asciiTheme="minorHAnsi" w:eastAsia="Times New Roman" w:hAnsiTheme="minorHAnsi" w:cstheme="minorHAnsi"/>
          <w:i/>
        </w:rPr>
        <w:t>Within the activities foreseen by the Agreement for Research and Development Cooperation in Industrial, Scientific and Technological fields</w:t>
      </w:r>
      <w:r w:rsidR="006732C9" w:rsidRPr="00BD1332">
        <w:rPr>
          <w:rFonts w:asciiTheme="minorHAnsi" w:eastAsia="Times New Roman" w:hAnsiTheme="minorHAnsi" w:cstheme="minorHAnsi"/>
          <w:i/>
        </w:rPr>
        <w:t>,</w:t>
      </w:r>
      <w:r w:rsidRPr="00BD1332">
        <w:rPr>
          <w:rFonts w:asciiTheme="minorHAnsi" w:eastAsia="Times New Roman" w:hAnsiTheme="minorHAnsi" w:cstheme="minorHAnsi"/>
          <w:i/>
        </w:rPr>
        <w:t xml:space="preserve"> signed </w:t>
      </w:r>
      <w:r w:rsidR="006732C9" w:rsidRPr="00BD1332">
        <w:rPr>
          <w:rFonts w:asciiTheme="minorHAnsi" w:eastAsia="Times New Roman" w:hAnsiTheme="minorHAnsi" w:cstheme="minorHAnsi"/>
          <w:i/>
        </w:rPr>
        <w:t xml:space="preserve">by </w:t>
      </w:r>
      <w:r w:rsidRPr="00BD1332">
        <w:rPr>
          <w:rFonts w:asciiTheme="minorHAnsi" w:eastAsia="Times New Roman" w:hAnsiTheme="minorHAnsi" w:cstheme="minorHAnsi"/>
          <w:i/>
        </w:rPr>
        <w:t xml:space="preserve">Italy and Israel on June 13, 2000 (hereinafter called “the Agreement”), the Directorate General for </w:t>
      </w:r>
      <w:r w:rsidR="00491244" w:rsidRPr="00BD1332">
        <w:rPr>
          <w:rFonts w:asciiTheme="minorHAnsi" w:eastAsia="Times New Roman" w:hAnsiTheme="minorHAnsi" w:cstheme="minorHAnsi"/>
          <w:i/>
        </w:rPr>
        <w:t>Country</w:t>
      </w:r>
      <w:r w:rsidRPr="00BD1332">
        <w:rPr>
          <w:rFonts w:asciiTheme="minorHAnsi" w:eastAsia="Times New Roman" w:hAnsiTheme="minorHAnsi" w:cstheme="minorHAnsi"/>
          <w:i/>
        </w:rPr>
        <w:t xml:space="preserve"> Promotion of the Ministry of Foreign Affairs and International Cooperation </w:t>
      </w:r>
      <w:r w:rsidR="00491244" w:rsidRPr="00BD1332">
        <w:rPr>
          <w:rFonts w:asciiTheme="minorHAnsi" w:eastAsia="Times New Roman" w:hAnsiTheme="minorHAnsi" w:cstheme="minorHAnsi"/>
          <w:i/>
        </w:rPr>
        <w:t xml:space="preserve">(MAECI) </w:t>
      </w:r>
      <w:r w:rsidRPr="00BD1332">
        <w:rPr>
          <w:rFonts w:asciiTheme="minorHAnsi" w:eastAsia="Times New Roman" w:hAnsiTheme="minorHAnsi" w:cstheme="minorHAnsi"/>
          <w:i/>
        </w:rPr>
        <w:t>for the Italian Party</w:t>
      </w:r>
      <w:r w:rsidR="006732C9" w:rsidRPr="00BD1332">
        <w:rPr>
          <w:rFonts w:asciiTheme="minorHAnsi" w:eastAsia="Times New Roman" w:hAnsiTheme="minorHAnsi" w:cstheme="minorHAnsi"/>
          <w:i/>
        </w:rPr>
        <w:t>,</w:t>
      </w:r>
      <w:r w:rsidRPr="00BD1332">
        <w:rPr>
          <w:rFonts w:asciiTheme="minorHAnsi" w:eastAsia="Times New Roman" w:hAnsiTheme="minorHAnsi" w:cstheme="minorHAnsi"/>
          <w:i/>
        </w:rPr>
        <w:t xml:space="preserve"> and the International Collaboration Division of </w:t>
      </w:r>
      <w:r w:rsidR="006732C9" w:rsidRPr="00BD1332">
        <w:rPr>
          <w:rFonts w:asciiTheme="minorHAnsi" w:eastAsia="Times New Roman" w:hAnsiTheme="minorHAnsi" w:cstheme="minorHAnsi"/>
          <w:i/>
        </w:rPr>
        <w:t xml:space="preserve">the </w:t>
      </w:r>
      <w:r w:rsidRPr="00BD1332">
        <w:rPr>
          <w:rFonts w:asciiTheme="minorHAnsi" w:eastAsia="Times New Roman" w:hAnsiTheme="minorHAnsi" w:cstheme="minorHAnsi"/>
          <w:i/>
          <w:iCs/>
        </w:rPr>
        <w:t>Israel Innovation Authority</w:t>
      </w:r>
      <w:r w:rsidR="006732C9" w:rsidRPr="00BD1332">
        <w:rPr>
          <w:rFonts w:asciiTheme="minorHAnsi" w:eastAsia="Times New Roman" w:hAnsiTheme="minorHAnsi" w:cstheme="minorHAnsi"/>
          <w:i/>
        </w:rPr>
        <w:t xml:space="preserve"> </w:t>
      </w:r>
      <w:r w:rsidR="00491244" w:rsidRPr="00BD1332">
        <w:rPr>
          <w:rFonts w:asciiTheme="minorHAnsi" w:eastAsia="Times New Roman" w:hAnsiTheme="minorHAnsi" w:cstheme="minorHAnsi"/>
          <w:i/>
        </w:rPr>
        <w:t xml:space="preserve">(IIA) </w:t>
      </w:r>
      <w:r w:rsidR="006732C9" w:rsidRPr="00BD1332">
        <w:rPr>
          <w:rFonts w:asciiTheme="minorHAnsi" w:eastAsia="Times New Roman" w:hAnsiTheme="minorHAnsi" w:cstheme="minorHAnsi"/>
          <w:i/>
        </w:rPr>
        <w:t>for the Israeli Party</w:t>
      </w:r>
      <w:r w:rsidR="00491244" w:rsidRPr="00BD1332">
        <w:rPr>
          <w:rFonts w:asciiTheme="minorHAnsi" w:eastAsia="Times New Roman" w:hAnsiTheme="minorHAnsi" w:cstheme="minorHAnsi"/>
          <w:i/>
          <w:iCs/>
        </w:rPr>
        <w:t xml:space="preserve">, </w:t>
      </w:r>
      <w:r w:rsidRPr="00BD1332">
        <w:rPr>
          <w:rFonts w:asciiTheme="minorHAnsi" w:eastAsia="Times New Roman" w:hAnsiTheme="minorHAnsi" w:cstheme="minorHAnsi"/>
          <w:i/>
        </w:rPr>
        <w:t>h</w:t>
      </w:r>
      <w:r w:rsidR="00491244" w:rsidRPr="00BD1332">
        <w:rPr>
          <w:rFonts w:asciiTheme="minorHAnsi" w:eastAsia="Times New Roman" w:hAnsiTheme="minorHAnsi" w:cstheme="minorHAnsi"/>
          <w:i/>
        </w:rPr>
        <w:t>ereinafter called “the Parties”</w:t>
      </w:r>
      <w:r w:rsidRPr="00BD1332">
        <w:rPr>
          <w:rFonts w:asciiTheme="minorHAnsi" w:eastAsia="Times New Roman" w:hAnsiTheme="minorHAnsi" w:cstheme="minorHAnsi"/>
          <w:i/>
        </w:rPr>
        <w:t xml:space="preserve">, </w:t>
      </w:r>
      <w:r w:rsidR="00D72B3C">
        <w:rPr>
          <w:rFonts w:asciiTheme="minorHAnsi" w:eastAsia="Times New Roman" w:hAnsiTheme="minorHAnsi" w:cstheme="minorHAnsi"/>
          <w:i/>
        </w:rPr>
        <w:t xml:space="preserve">have </w:t>
      </w:r>
      <w:r w:rsidRPr="00BD1332">
        <w:rPr>
          <w:rFonts w:asciiTheme="minorHAnsi" w:eastAsia="Times New Roman" w:hAnsiTheme="minorHAnsi" w:cstheme="minorHAnsi"/>
          <w:i/>
        </w:rPr>
        <w:t>agreed to issue a call for proposals for the sele</w:t>
      </w:r>
      <w:r w:rsidR="00491244" w:rsidRPr="00BD1332">
        <w:rPr>
          <w:rFonts w:asciiTheme="minorHAnsi" w:eastAsia="Times New Roman" w:hAnsiTheme="minorHAnsi" w:cstheme="minorHAnsi"/>
          <w:i/>
        </w:rPr>
        <w:t>ction of joint Italian-Israeli Research and D</w:t>
      </w:r>
      <w:r w:rsidRPr="00BD1332">
        <w:rPr>
          <w:rFonts w:asciiTheme="minorHAnsi" w:eastAsia="Times New Roman" w:hAnsiTheme="minorHAnsi" w:cstheme="minorHAnsi"/>
          <w:i/>
        </w:rPr>
        <w:t xml:space="preserve">evelopment </w:t>
      </w:r>
      <w:r w:rsidR="00491244" w:rsidRPr="00BD1332">
        <w:rPr>
          <w:rFonts w:asciiTheme="minorHAnsi" w:eastAsia="Times New Roman" w:hAnsiTheme="minorHAnsi" w:cstheme="minorHAnsi"/>
          <w:i/>
        </w:rPr>
        <w:t xml:space="preserve">(R&amp;D) </w:t>
      </w:r>
      <w:r w:rsidRPr="00BD1332">
        <w:rPr>
          <w:rFonts w:asciiTheme="minorHAnsi" w:eastAsia="Times New Roman" w:hAnsiTheme="minorHAnsi" w:cstheme="minorHAnsi"/>
          <w:i/>
        </w:rPr>
        <w:t>projects eligible for financial support</w:t>
      </w:r>
      <w:r w:rsidR="003358B1" w:rsidRPr="00BD1332">
        <w:rPr>
          <w:rFonts w:asciiTheme="minorHAnsi" w:eastAsia="Times New Roman" w:hAnsiTheme="minorHAnsi" w:cstheme="minorHAnsi"/>
          <w:i/>
        </w:rPr>
        <w:t>,</w:t>
      </w:r>
      <w:r w:rsidRPr="00BD1332">
        <w:rPr>
          <w:rFonts w:asciiTheme="minorHAnsi" w:eastAsia="Times New Roman" w:hAnsiTheme="minorHAnsi" w:cstheme="minorHAnsi"/>
          <w:i/>
        </w:rPr>
        <w:t xml:space="preserve"> as </w:t>
      </w:r>
      <w:r w:rsidR="006732C9" w:rsidRPr="00BD1332">
        <w:rPr>
          <w:rFonts w:asciiTheme="minorHAnsi" w:eastAsia="Times New Roman" w:hAnsiTheme="minorHAnsi" w:cstheme="minorHAnsi"/>
          <w:i/>
        </w:rPr>
        <w:t xml:space="preserve">foreseen </w:t>
      </w:r>
      <w:r w:rsidRPr="00BD1332">
        <w:rPr>
          <w:rFonts w:asciiTheme="minorHAnsi" w:eastAsia="Times New Roman" w:hAnsiTheme="minorHAnsi" w:cstheme="minorHAnsi"/>
          <w:i/>
        </w:rPr>
        <w:t>in Article 4 of the Agreement.</w:t>
      </w:r>
    </w:p>
    <w:p w14:paraId="20CA6905" w14:textId="77777777" w:rsidR="00420B00" w:rsidRPr="00BD1332" w:rsidRDefault="00420B00">
      <w:pPr>
        <w:rPr>
          <w:rFonts w:asciiTheme="minorHAnsi" w:eastAsia="Times New Roman" w:hAnsiTheme="minorHAnsi" w:cstheme="minorHAnsi"/>
        </w:rPr>
      </w:pPr>
    </w:p>
    <w:p w14:paraId="102B9E4A" w14:textId="77777777" w:rsidR="00420B00" w:rsidRPr="0096168F" w:rsidRDefault="001C0900" w:rsidP="00D1321A">
      <w:pPr>
        <w:pStyle w:val="21"/>
        <w:tabs>
          <w:tab w:val="left" w:pos="908"/>
        </w:tabs>
        <w:spacing w:after="120"/>
        <w:ind w:left="0" w:firstLine="0"/>
        <w:jc w:val="both"/>
        <w:rPr>
          <w:rFonts w:asciiTheme="minorHAnsi" w:hAnsiTheme="minorHAnsi" w:cstheme="minorHAnsi"/>
          <w:b w:val="0"/>
          <w:bCs w:val="0"/>
          <w:lang w:val="en-GB"/>
        </w:rPr>
      </w:pPr>
      <w:r w:rsidRPr="00BD1332">
        <w:rPr>
          <w:rFonts w:asciiTheme="minorHAnsi" w:hAnsiTheme="minorHAnsi" w:cstheme="minorHAnsi"/>
          <w:sz w:val="22"/>
          <w:szCs w:val="22"/>
          <w:lang w:val="en-GB"/>
        </w:rPr>
        <w:t>1</w:t>
      </w:r>
      <w:r w:rsidRPr="00BD1332">
        <w:rPr>
          <w:rFonts w:asciiTheme="minorHAnsi" w:hAnsiTheme="minorHAnsi" w:cstheme="minorHAnsi"/>
          <w:lang w:val="en-GB"/>
        </w:rPr>
        <w:t xml:space="preserve">. </w:t>
      </w:r>
      <w:r w:rsidR="006732C9" w:rsidRPr="00BD1332">
        <w:rPr>
          <w:rFonts w:asciiTheme="minorHAnsi" w:hAnsiTheme="minorHAnsi" w:cstheme="minorHAnsi"/>
          <w:lang w:val="en-GB"/>
        </w:rPr>
        <w:t>Priority Research Area</w:t>
      </w:r>
      <w:r w:rsidR="00B820FC" w:rsidRPr="00BD1332">
        <w:rPr>
          <w:rFonts w:asciiTheme="minorHAnsi" w:hAnsiTheme="minorHAnsi" w:cstheme="minorHAnsi"/>
          <w:lang w:val="en-GB"/>
        </w:rPr>
        <w:t xml:space="preserve">: </w:t>
      </w:r>
    </w:p>
    <w:p w14:paraId="28668520" w14:textId="09288292" w:rsidR="00FB7B42" w:rsidRDefault="001C0900" w:rsidP="0096168F">
      <w:pPr>
        <w:pStyle w:val="BodyText"/>
        <w:spacing w:after="120"/>
        <w:ind w:left="284"/>
        <w:rPr>
          <w:rFonts w:asciiTheme="minorHAnsi" w:hAnsiTheme="minorHAnsi" w:cstheme="minorHAnsi"/>
          <w:sz w:val="22"/>
          <w:szCs w:val="22"/>
          <w:lang w:val="en-GB"/>
        </w:rPr>
      </w:pPr>
      <w:r w:rsidRPr="00880740">
        <w:rPr>
          <w:rFonts w:asciiTheme="minorHAnsi" w:hAnsiTheme="minorHAnsi" w:cstheme="minorHAnsi"/>
          <w:b/>
          <w:sz w:val="22"/>
          <w:szCs w:val="22"/>
          <w:lang w:val="en-GB"/>
        </w:rPr>
        <w:t>1.1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80740" w:rsidRPr="00FB7B42">
        <w:rPr>
          <w:rFonts w:asciiTheme="minorHAnsi" w:hAnsiTheme="minorHAnsi" w:cstheme="minorHAnsi"/>
          <w:sz w:val="22"/>
          <w:szCs w:val="22"/>
          <w:lang w:val="en-GB"/>
        </w:rPr>
        <w:t xml:space="preserve">- </w:t>
      </w:r>
      <w:r w:rsidR="000231DB" w:rsidRPr="00FB7B42">
        <w:rPr>
          <w:rFonts w:asciiTheme="minorHAnsi" w:hAnsiTheme="minorHAnsi" w:cstheme="minorHAnsi"/>
          <w:sz w:val="22"/>
          <w:szCs w:val="22"/>
          <w:lang w:val="en-GB"/>
        </w:rPr>
        <w:t xml:space="preserve">The topic of the present call </w:t>
      </w:r>
      <w:r w:rsidR="00301E14">
        <w:rPr>
          <w:rFonts w:asciiTheme="minorHAnsi" w:hAnsiTheme="minorHAnsi" w:cstheme="minorHAnsi"/>
          <w:sz w:val="22"/>
          <w:szCs w:val="22"/>
          <w:lang w:val="en-GB"/>
        </w:rPr>
        <w:t>addresses a broad area of research on</w:t>
      </w:r>
    </w:p>
    <w:p w14:paraId="468018C1" w14:textId="46CC8012" w:rsidR="00FB7B42" w:rsidRPr="00FB7B42" w:rsidRDefault="00FB7B42" w:rsidP="0096168F">
      <w:pPr>
        <w:pStyle w:val="BodyText"/>
        <w:spacing w:after="120"/>
        <w:ind w:left="284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B7B42">
        <w:rPr>
          <w:rFonts w:asciiTheme="minorHAnsi" w:hAnsiTheme="minorHAnsi" w:cstheme="minorHAnsi"/>
          <w:b/>
          <w:bCs/>
          <w:sz w:val="22"/>
          <w:szCs w:val="22"/>
          <w:lang w:val="en-GB"/>
        </w:rPr>
        <w:t>“Sustainable technologies to tackle the challenges resulting from climate change in the Mediterranean region”</w:t>
      </w:r>
      <w:r w:rsidR="0023260D" w:rsidRPr="0023260D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44749603" w14:textId="0AFBEAA1" w:rsidR="00FB7B42" w:rsidRPr="00FB7B42" w:rsidRDefault="00FB7B42" w:rsidP="00FB7B42">
      <w:pPr>
        <w:pStyle w:val="BodyText"/>
        <w:spacing w:after="120"/>
        <w:ind w:left="28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This overarching theme can be addressed using </w:t>
      </w:r>
      <w:r w:rsidR="0023260D">
        <w:rPr>
          <w:rFonts w:asciiTheme="minorHAnsi" w:hAnsiTheme="minorHAnsi" w:cstheme="minorHAnsi"/>
          <w:sz w:val="22"/>
          <w:szCs w:val="22"/>
          <w:lang w:val="en-GB"/>
        </w:rPr>
        <w:t>various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approaches and/or cross-cutting themes, </w:t>
      </w:r>
      <w:r w:rsidR="00224B0E">
        <w:rPr>
          <w:rFonts w:asciiTheme="minorHAnsi" w:hAnsiTheme="minorHAnsi" w:cstheme="minorHAnsi"/>
          <w:sz w:val="22"/>
          <w:szCs w:val="22"/>
          <w:lang w:val="en-GB"/>
        </w:rPr>
        <w:t xml:space="preserve">which must </w:t>
      </w:r>
      <w:r w:rsidR="0023260D">
        <w:rPr>
          <w:rFonts w:asciiTheme="minorHAnsi" w:hAnsiTheme="minorHAnsi" w:cstheme="minorHAnsi"/>
          <w:sz w:val="22"/>
          <w:szCs w:val="22"/>
          <w:lang w:val="en-GB"/>
        </w:rPr>
        <w:t>be linked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67BF1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185A8E">
        <w:rPr>
          <w:rFonts w:asciiTheme="minorHAnsi" w:hAnsiTheme="minorHAnsi" w:cstheme="minorHAnsi"/>
          <w:sz w:val="22"/>
          <w:szCs w:val="22"/>
          <w:lang w:val="en-GB"/>
        </w:rPr>
        <w:t xml:space="preserve">one or more of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following </w:t>
      </w:r>
      <w:r w:rsidR="002848B6" w:rsidRPr="00FB7B42">
        <w:rPr>
          <w:rFonts w:asciiTheme="minorHAnsi" w:hAnsiTheme="minorHAnsi" w:cstheme="minorHAnsi"/>
          <w:sz w:val="22"/>
          <w:szCs w:val="22"/>
          <w:lang w:val="en-GB"/>
        </w:rPr>
        <w:t>sub-topic</w:t>
      </w:r>
      <w:r>
        <w:rPr>
          <w:rFonts w:asciiTheme="minorHAnsi" w:hAnsiTheme="minorHAnsi" w:cstheme="minorHAnsi"/>
          <w:sz w:val="22"/>
          <w:szCs w:val="22"/>
          <w:lang w:val="en-GB"/>
        </w:rPr>
        <w:t>s:</w:t>
      </w:r>
      <w:r w:rsidR="002848B6" w:rsidRPr="00FB7B4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3E4B1E1" w14:textId="5DA0834F" w:rsidR="00B1210A" w:rsidRDefault="00FB7B42" w:rsidP="00ED5AA7">
      <w:pPr>
        <w:pStyle w:val="ListParagraph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lang w:val="en-GB"/>
        </w:rPr>
      </w:pPr>
      <w:r w:rsidRPr="00ED5AA7">
        <w:rPr>
          <w:rFonts w:asciiTheme="minorHAnsi" w:eastAsia="Times New Roman" w:hAnsiTheme="minorHAnsi" w:cstheme="minorHAnsi"/>
          <w:lang w:val="en-GB"/>
        </w:rPr>
        <w:t>Water</w:t>
      </w:r>
      <w:r w:rsidR="00F74489">
        <w:rPr>
          <w:rFonts w:asciiTheme="minorHAnsi" w:eastAsia="Times New Roman" w:hAnsiTheme="minorHAnsi" w:cstheme="minorHAnsi"/>
          <w:lang w:val="en-GB"/>
        </w:rPr>
        <w:t xml:space="preserve"> manage</w:t>
      </w:r>
      <w:r w:rsidR="002E56BD">
        <w:rPr>
          <w:rFonts w:asciiTheme="minorHAnsi" w:eastAsia="Times New Roman" w:hAnsiTheme="minorHAnsi" w:cstheme="minorHAnsi"/>
          <w:lang w:val="en-GB"/>
        </w:rPr>
        <w:t>me</w:t>
      </w:r>
      <w:r w:rsidR="00F74489">
        <w:rPr>
          <w:rFonts w:asciiTheme="minorHAnsi" w:eastAsia="Times New Roman" w:hAnsiTheme="minorHAnsi" w:cstheme="minorHAnsi"/>
          <w:lang w:val="en-GB"/>
        </w:rPr>
        <w:t>nt</w:t>
      </w:r>
      <w:r w:rsidRPr="00ED5AA7">
        <w:rPr>
          <w:rFonts w:asciiTheme="minorHAnsi" w:eastAsia="Times New Roman" w:hAnsiTheme="minorHAnsi" w:cstheme="minorHAnsi"/>
          <w:lang w:val="en-GB"/>
        </w:rPr>
        <w:t xml:space="preserve"> </w:t>
      </w:r>
    </w:p>
    <w:p w14:paraId="7D4DFE3A" w14:textId="2FEA65CD" w:rsidR="00FB7B42" w:rsidRDefault="00B1210A" w:rsidP="00ED5AA7">
      <w:pPr>
        <w:pStyle w:val="ListParagraph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lang w:val="en-GB"/>
        </w:rPr>
      </w:pPr>
      <w:r w:rsidRPr="006D44E5">
        <w:rPr>
          <w:rFonts w:asciiTheme="minorHAnsi" w:eastAsia="Times New Roman" w:hAnsiTheme="minorHAnsi" w:cstheme="minorHAnsi"/>
          <w:lang w:val="en-GB"/>
        </w:rPr>
        <w:t xml:space="preserve">Water </w:t>
      </w:r>
      <w:r w:rsidR="00FB7B42" w:rsidRPr="006D44E5">
        <w:rPr>
          <w:rFonts w:asciiTheme="minorHAnsi" w:eastAsia="Times New Roman" w:hAnsiTheme="minorHAnsi" w:cstheme="minorHAnsi"/>
          <w:lang w:val="en-GB"/>
        </w:rPr>
        <w:t>technologies</w:t>
      </w:r>
    </w:p>
    <w:p w14:paraId="6219F951" w14:textId="0593530C" w:rsidR="0059714F" w:rsidRPr="006D44E5" w:rsidRDefault="0059714F" w:rsidP="00ED5AA7">
      <w:pPr>
        <w:pStyle w:val="ListParagraph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lang w:val="en-GB"/>
        </w:rPr>
      </w:pPr>
      <w:r>
        <w:rPr>
          <w:rFonts w:asciiTheme="minorHAnsi" w:eastAsia="Times New Roman" w:hAnsiTheme="minorHAnsi" w:cstheme="minorHAnsi"/>
        </w:rPr>
        <w:t>A</w:t>
      </w:r>
      <w:r w:rsidRPr="0059714F">
        <w:rPr>
          <w:rFonts w:asciiTheme="minorHAnsi" w:eastAsia="Times New Roman" w:hAnsiTheme="minorHAnsi" w:cstheme="minorHAnsi"/>
        </w:rPr>
        <w:t>gri-food technologies</w:t>
      </w:r>
    </w:p>
    <w:p w14:paraId="3C2780FD" w14:textId="17A2A559" w:rsidR="00B1210A" w:rsidRPr="00784B53" w:rsidRDefault="00042D35" w:rsidP="00042D35">
      <w:pPr>
        <w:pStyle w:val="ListParagraph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b/>
          <w:lang w:val="en-GB"/>
        </w:rPr>
      </w:pPr>
      <w:r w:rsidRPr="006D44E5">
        <w:rPr>
          <w:rFonts w:asciiTheme="minorHAnsi" w:eastAsia="Times New Roman" w:hAnsiTheme="minorHAnsi" w:cstheme="minorHAnsi"/>
          <w:lang w:val="en-GB"/>
        </w:rPr>
        <w:t>Energy transition / clean energy</w:t>
      </w:r>
    </w:p>
    <w:p w14:paraId="55ADFCD4" w14:textId="6F9E11A7" w:rsidR="00CB7F22" w:rsidRPr="006D44E5" w:rsidRDefault="00CB7F22" w:rsidP="00042D35">
      <w:pPr>
        <w:pStyle w:val="ListParagraph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b/>
          <w:lang w:val="en-GB"/>
        </w:rPr>
      </w:pPr>
      <w:r>
        <w:rPr>
          <w:lang w:val="fr-CA"/>
        </w:rPr>
        <w:t xml:space="preserve">Life sciences, </w:t>
      </w:r>
      <w:proofErr w:type="spellStart"/>
      <w:r>
        <w:rPr>
          <w:lang w:val="fr-CA"/>
        </w:rPr>
        <w:t>including</w:t>
      </w:r>
      <w:proofErr w:type="spellEnd"/>
      <w:r>
        <w:rPr>
          <w:lang w:val="fr-CA"/>
        </w:rPr>
        <w:t xml:space="preserve"> biotechnologies and </w:t>
      </w:r>
      <w:proofErr w:type="spellStart"/>
      <w:r>
        <w:rPr>
          <w:lang w:val="fr-CA"/>
        </w:rPr>
        <w:t>medical</w:t>
      </w:r>
      <w:proofErr w:type="spellEnd"/>
      <w:r>
        <w:rPr>
          <w:lang w:val="fr-CA"/>
        </w:rPr>
        <w:t xml:space="preserve"> technologies</w:t>
      </w:r>
    </w:p>
    <w:p w14:paraId="578DEE93" w14:textId="77777777" w:rsidR="00FB7B42" w:rsidRDefault="00FB7B42" w:rsidP="0096168F">
      <w:pPr>
        <w:ind w:left="284"/>
        <w:jc w:val="both"/>
        <w:rPr>
          <w:rFonts w:asciiTheme="minorHAnsi" w:eastAsia="Times New Roman" w:hAnsiTheme="minorHAnsi" w:cstheme="minorHAnsi"/>
          <w:b/>
          <w:lang w:val="en-GB"/>
        </w:rPr>
      </w:pPr>
    </w:p>
    <w:p w14:paraId="75C458D7" w14:textId="764F2B9F" w:rsidR="00420B00" w:rsidRPr="00ED208D" w:rsidRDefault="00E944E5" w:rsidP="0096168F">
      <w:pPr>
        <w:ind w:left="284"/>
        <w:jc w:val="both"/>
        <w:rPr>
          <w:rFonts w:asciiTheme="minorHAnsi" w:hAnsiTheme="minorHAnsi" w:cstheme="minorHAnsi"/>
          <w:lang w:val="en-GB"/>
        </w:rPr>
      </w:pPr>
      <w:r w:rsidRPr="00FB7B42">
        <w:rPr>
          <w:rFonts w:asciiTheme="minorHAnsi" w:hAnsiTheme="minorHAnsi" w:cstheme="minorHAnsi"/>
          <w:b/>
          <w:lang w:val="en-GB"/>
        </w:rPr>
        <w:t>1.2</w:t>
      </w:r>
      <w:r w:rsidRPr="00FB7B42">
        <w:rPr>
          <w:rFonts w:asciiTheme="minorHAnsi" w:hAnsiTheme="minorHAnsi" w:cstheme="minorHAnsi"/>
          <w:lang w:val="en-GB"/>
        </w:rPr>
        <w:t xml:space="preserve"> </w:t>
      </w:r>
      <w:r w:rsidR="00880740" w:rsidRPr="00FB7B42">
        <w:rPr>
          <w:rFonts w:asciiTheme="minorHAnsi" w:hAnsiTheme="minorHAnsi" w:cstheme="minorHAnsi"/>
          <w:lang w:val="en-GB"/>
        </w:rPr>
        <w:t xml:space="preserve">- </w:t>
      </w:r>
      <w:r w:rsidR="001C0900" w:rsidRPr="00FB7B42">
        <w:rPr>
          <w:rFonts w:asciiTheme="minorHAnsi" w:hAnsiTheme="minorHAnsi" w:cstheme="minorHAnsi"/>
          <w:lang w:val="en-GB"/>
        </w:rPr>
        <w:t xml:space="preserve">The joint </w:t>
      </w:r>
      <w:r w:rsidR="00491244" w:rsidRPr="00FB7B42">
        <w:rPr>
          <w:rFonts w:asciiTheme="minorHAnsi" w:hAnsiTheme="minorHAnsi" w:cstheme="minorHAnsi"/>
          <w:lang w:val="en-GB"/>
        </w:rPr>
        <w:t>R&amp;D p</w:t>
      </w:r>
      <w:r w:rsidR="00491244" w:rsidRPr="00ED208D">
        <w:rPr>
          <w:rFonts w:asciiTheme="minorHAnsi" w:hAnsiTheme="minorHAnsi" w:cstheme="minorHAnsi"/>
          <w:lang w:val="en-GB"/>
        </w:rPr>
        <w:t xml:space="preserve">rojects </w:t>
      </w:r>
      <w:r w:rsidR="001C0900" w:rsidRPr="00ED208D">
        <w:rPr>
          <w:rFonts w:asciiTheme="minorHAnsi" w:hAnsiTheme="minorHAnsi" w:cstheme="minorHAnsi"/>
          <w:lang w:val="en-GB"/>
        </w:rPr>
        <w:t xml:space="preserve">will be </w:t>
      </w:r>
      <w:r w:rsidR="004C79DE" w:rsidRPr="00ED208D">
        <w:rPr>
          <w:rFonts w:asciiTheme="minorHAnsi" w:hAnsiTheme="minorHAnsi" w:cstheme="minorHAnsi"/>
          <w:lang w:val="en-GB"/>
        </w:rPr>
        <w:t xml:space="preserve">funded </w:t>
      </w:r>
      <w:r w:rsidR="001C0900" w:rsidRPr="00ED208D">
        <w:rPr>
          <w:rFonts w:asciiTheme="minorHAnsi" w:hAnsiTheme="minorHAnsi" w:cstheme="minorHAnsi"/>
          <w:lang w:val="en-GB"/>
        </w:rPr>
        <w:t>by both Parties.</w:t>
      </w:r>
      <w:r w:rsidR="004C79DE" w:rsidRPr="00ED208D">
        <w:rPr>
          <w:rFonts w:asciiTheme="minorHAnsi" w:hAnsiTheme="minorHAnsi" w:cstheme="minorHAnsi"/>
          <w:lang w:val="en-GB"/>
        </w:rPr>
        <w:t xml:space="preserve"> F</w:t>
      </w:r>
      <w:r w:rsidR="001C0900" w:rsidRPr="00ED208D">
        <w:rPr>
          <w:rFonts w:asciiTheme="minorHAnsi" w:hAnsiTheme="minorHAnsi" w:cstheme="minorHAnsi"/>
          <w:lang w:val="en-GB"/>
        </w:rPr>
        <w:t xml:space="preserve">inancial support will be </w:t>
      </w:r>
      <w:r w:rsidR="00B67BF1">
        <w:rPr>
          <w:rFonts w:asciiTheme="minorHAnsi" w:hAnsiTheme="minorHAnsi" w:cstheme="minorHAnsi"/>
          <w:lang w:val="en-GB"/>
        </w:rPr>
        <w:t>provided</w:t>
      </w:r>
      <w:r w:rsidR="004C79DE" w:rsidRPr="00ED208D">
        <w:rPr>
          <w:rFonts w:asciiTheme="minorHAnsi" w:hAnsiTheme="minorHAnsi" w:cstheme="minorHAnsi"/>
          <w:lang w:val="en-GB"/>
        </w:rPr>
        <w:t xml:space="preserve"> </w:t>
      </w:r>
      <w:r w:rsidR="001C0900" w:rsidRPr="00ED208D">
        <w:rPr>
          <w:rFonts w:asciiTheme="minorHAnsi" w:hAnsiTheme="minorHAnsi" w:cstheme="minorHAnsi"/>
          <w:lang w:val="en-GB"/>
        </w:rPr>
        <w:t xml:space="preserve">to each </w:t>
      </w:r>
      <w:r w:rsidR="004C79DE" w:rsidRPr="00ED208D">
        <w:rPr>
          <w:rFonts w:asciiTheme="minorHAnsi" w:hAnsiTheme="minorHAnsi" w:cstheme="minorHAnsi"/>
          <w:lang w:val="en-GB"/>
        </w:rPr>
        <w:t xml:space="preserve">partner of the </w:t>
      </w:r>
      <w:r w:rsidR="001C0900" w:rsidRPr="00ED208D">
        <w:rPr>
          <w:rFonts w:asciiTheme="minorHAnsi" w:hAnsiTheme="minorHAnsi" w:cstheme="minorHAnsi"/>
          <w:lang w:val="en-GB"/>
        </w:rPr>
        <w:t xml:space="preserve">selected </w:t>
      </w:r>
      <w:r w:rsidR="004C79DE" w:rsidRPr="00ED208D">
        <w:rPr>
          <w:rFonts w:asciiTheme="minorHAnsi" w:hAnsiTheme="minorHAnsi" w:cstheme="minorHAnsi"/>
          <w:lang w:val="en-GB"/>
        </w:rPr>
        <w:t xml:space="preserve">joint project </w:t>
      </w:r>
      <w:r w:rsidR="001C0900" w:rsidRPr="00ED208D">
        <w:rPr>
          <w:rFonts w:asciiTheme="minorHAnsi" w:hAnsiTheme="minorHAnsi" w:cstheme="minorHAnsi"/>
          <w:lang w:val="en-GB"/>
        </w:rPr>
        <w:t xml:space="preserve">by </w:t>
      </w:r>
      <w:r w:rsidR="004C79DE" w:rsidRPr="00ED208D">
        <w:rPr>
          <w:rFonts w:asciiTheme="minorHAnsi" w:hAnsiTheme="minorHAnsi" w:cstheme="minorHAnsi"/>
          <w:lang w:val="en-GB"/>
        </w:rPr>
        <w:t>their</w:t>
      </w:r>
      <w:r w:rsidR="001C0900" w:rsidRPr="00ED208D">
        <w:rPr>
          <w:rFonts w:asciiTheme="minorHAnsi" w:hAnsiTheme="minorHAnsi" w:cstheme="minorHAnsi"/>
          <w:lang w:val="en-GB"/>
        </w:rPr>
        <w:t xml:space="preserve"> </w:t>
      </w:r>
      <w:r w:rsidR="004C79DE" w:rsidRPr="00ED208D">
        <w:rPr>
          <w:rFonts w:asciiTheme="minorHAnsi" w:hAnsiTheme="minorHAnsi" w:cstheme="minorHAnsi"/>
          <w:lang w:val="en-GB"/>
        </w:rPr>
        <w:t xml:space="preserve">respective national </w:t>
      </w:r>
      <w:r w:rsidR="00491244" w:rsidRPr="00ED208D">
        <w:rPr>
          <w:rFonts w:asciiTheme="minorHAnsi" w:hAnsiTheme="minorHAnsi" w:cstheme="minorHAnsi"/>
          <w:lang w:val="en-GB"/>
        </w:rPr>
        <w:t>funding agency</w:t>
      </w:r>
      <w:r w:rsidR="004C79DE" w:rsidRPr="00ED208D">
        <w:rPr>
          <w:rFonts w:asciiTheme="minorHAnsi" w:hAnsiTheme="minorHAnsi" w:cstheme="minorHAnsi"/>
          <w:lang w:val="en-GB"/>
        </w:rPr>
        <w:t>,</w:t>
      </w:r>
      <w:r w:rsidR="001C0900" w:rsidRPr="00ED208D">
        <w:rPr>
          <w:rFonts w:asciiTheme="minorHAnsi" w:hAnsiTheme="minorHAnsi" w:cstheme="minorHAnsi"/>
          <w:lang w:val="en-GB"/>
        </w:rPr>
        <w:t xml:space="preserve"> </w:t>
      </w:r>
      <w:r w:rsidR="00B67BF1" w:rsidRPr="00B67BF1">
        <w:rPr>
          <w:rFonts w:asciiTheme="minorHAnsi" w:hAnsiTheme="minorHAnsi" w:cstheme="minorHAnsi"/>
          <w:lang w:val="en-GB"/>
        </w:rPr>
        <w:t>in accordance with the applicable national and/or regional laws, rul</w:t>
      </w:r>
      <w:r w:rsidR="00B67BF1">
        <w:rPr>
          <w:rFonts w:asciiTheme="minorHAnsi" w:hAnsiTheme="minorHAnsi" w:cstheme="minorHAnsi"/>
          <w:lang w:val="en-GB"/>
        </w:rPr>
        <w:t>es, regulations, and procedures</w:t>
      </w:r>
      <w:r w:rsidR="001C0900" w:rsidRPr="00ED208D">
        <w:rPr>
          <w:rFonts w:asciiTheme="minorHAnsi" w:hAnsiTheme="minorHAnsi" w:cstheme="minorHAnsi"/>
          <w:lang w:val="en-GB"/>
        </w:rPr>
        <w:t>.</w:t>
      </w:r>
    </w:p>
    <w:p w14:paraId="08913422" w14:textId="77777777" w:rsidR="00420B00" w:rsidRPr="00ED208D" w:rsidRDefault="00420B00">
      <w:pPr>
        <w:pStyle w:val="21"/>
        <w:tabs>
          <w:tab w:val="left" w:pos="348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589B1ED" w14:textId="77777777" w:rsidR="00420B00" w:rsidRDefault="001C0900" w:rsidP="00D1321A">
      <w:pPr>
        <w:pStyle w:val="21"/>
        <w:tabs>
          <w:tab w:val="left" w:pos="348"/>
        </w:tabs>
        <w:spacing w:after="120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96168F">
        <w:rPr>
          <w:rFonts w:asciiTheme="minorHAnsi" w:hAnsiTheme="minorHAnsi" w:cstheme="minorHAnsi"/>
          <w:lang w:val="en-GB"/>
        </w:rPr>
        <w:t xml:space="preserve">2. </w:t>
      </w:r>
      <w:r w:rsidR="004C79DE" w:rsidRPr="0096168F">
        <w:rPr>
          <w:rFonts w:asciiTheme="minorHAnsi" w:hAnsiTheme="minorHAnsi" w:cstheme="minorHAnsi"/>
          <w:lang w:val="en-GB"/>
        </w:rPr>
        <w:t>Eligibility requirements</w:t>
      </w:r>
    </w:p>
    <w:p w14:paraId="4E7BA611" w14:textId="4B387940" w:rsidR="00AF0CE7" w:rsidRPr="0096168F" w:rsidRDefault="00AF0CE7" w:rsidP="00AF0CE7">
      <w:pPr>
        <w:pStyle w:val="21"/>
        <w:tabs>
          <w:tab w:val="left" w:pos="348"/>
        </w:tabs>
        <w:spacing w:after="120"/>
        <w:ind w:left="284" w:firstLine="0"/>
        <w:jc w:val="both"/>
        <w:rPr>
          <w:rFonts w:asciiTheme="minorHAnsi" w:hAnsiTheme="minorHAnsi" w:cstheme="minorHAnsi"/>
          <w:b w:val="0"/>
          <w:bCs w:val="0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2.1 </w:t>
      </w:r>
    </w:p>
    <w:p w14:paraId="2FD9C9C3" w14:textId="670D9CA5" w:rsidR="0098511D" w:rsidRPr="00ED5AA7" w:rsidRDefault="0098511D" w:rsidP="00ED5AA7">
      <w:pPr>
        <w:pStyle w:val="ListParagraph"/>
        <w:numPr>
          <w:ilvl w:val="0"/>
          <w:numId w:val="1"/>
        </w:numPr>
        <w:tabs>
          <w:tab w:val="left" w:pos="709"/>
        </w:tabs>
        <w:spacing w:after="60"/>
        <w:ind w:left="993" w:hanging="283"/>
        <w:jc w:val="both"/>
        <w:rPr>
          <w:rFonts w:asciiTheme="minorHAnsi" w:eastAsia="Times New Roman" w:hAnsiTheme="minorHAnsi" w:cstheme="minorHAnsi"/>
          <w:lang w:val="en-GB"/>
        </w:rPr>
      </w:pPr>
      <w:r w:rsidRPr="00ED5AA7">
        <w:rPr>
          <w:rFonts w:asciiTheme="minorHAnsi" w:hAnsiTheme="minorHAnsi" w:cstheme="minorHAnsi"/>
          <w:lang w:val="en-GB"/>
        </w:rPr>
        <w:t>The Italian applicant must be represented by a no</w:t>
      </w:r>
      <w:r w:rsidR="00233832">
        <w:rPr>
          <w:rFonts w:asciiTheme="minorHAnsi" w:hAnsiTheme="minorHAnsi" w:cstheme="minorHAnsi"/>
          <w:lang w:val="en-GB"/>
        </w:rPr>
        <w:t>n</w:t>
      </w:r>
      <w:r w:rsidRPr="00ED5AA7">
        <w:rPr>
          <w:rFonts w:asciiTheme="minorHAnsi" w:hAnsiTheme="minorHAnsi" w:cstheme="minorHAnsi"/>
          <w:lang w:val="en-GB"/>
        </w:rPr>
        <w:t xml:space="preserve">-profit research institution (university, research </w:t>
      </w:r>
      <w:proofErr w:type="spellStart"/>
      <w:r w:rsidRPr="00ED5AA7">
        <w:rPr>
          <w:rFonts w:asciiTheme="minorHAnsi" w:hAnsiTheme="minorHAnsi" w:cstheme="minorHAnsi"/>
          <w:lang w:val="en-GB"/>
        </w:rPr>
        <w:t>center</w:t>
      </w:r>
      <w:proofErr w:type="spellEnd"/>
      <w:r w:rsidRPr="00ED5AA7">
        <w:rPr>
          <w:rFonts w:asciiTheme="minorHAnsi" w:hAnsiTheme="minorHAnsi" w:cstheme="minorHAnsi"/>
          <w:lang w:val="en-GB"/>
        </w:rPr>
        <w:t xml:space="preserve">, etc.) in </w:t>
      </w:r>
      <w:r w:rsidR="00AE1A0F">
        <w:rPr>
          <w:rFonts w:asciiTheme="minorHAnsi" w:hAnsiTheme="minorHAnsi" w:cstheme="minorHAnsi"/>
          <w:lang w:val="en-GB"/>
        </w:rPr>
        <w:t>collaboration with an R&amp;D performing c</w:t>
      </w:r>
      <w:r w:rsidRPr="00ED5AA7">
        <w:rPr>
          <w:rFonts w:asciiTheme="minorHAnsi" w:hAnsiTheme="minorHAnsi" w:cstheme="minorHAnsi"/>
          <w:lang w:val="en-GB"/>
        </w:rPr>
        <w:t xml:space="preserve">ompany to facilitate technology transfer by the </w:t>
      </w:r>
      <w:r w:rsidR="00AE1A0F">
        <w:rPr>
          <w:rFonts w:asciiTheme="minorHAnsi" w:hAnsiTheme="minorHAnsi" w:cstheme="minorHAnsi"/>
          <w:lang w:val="en-GB"/>
        </w:rPr>
        <w:t>conclusion</w:t>
      </w:r>
      <w:r w:rsidRPr="00ED5AA7">
        <w:rPr>
          <w:rFonts w:asciiTheme="minorHAnsi" w:hAnsiTheme="minorHAnsi" w:cstheme="minorHAnsi"/>
          <w:lang w:val="en-GB"/>
        </w:rPr>
        <w:t xml:space="preserve"> of project.</w:t>
      </w:r>
    </w:p>
    <w:p w14:paraId="5B72C222" w14:textId="2952F823" w:rsidR="0098511D" w:rsidRPr="00ED5AA7" w:rsidRDefault="0098511D" w:rsidP="00ED5AA7">
      <w:pPr>
        <w:pStyle w:val="ListParagraph"/>
        <w:numPr>
          <w:ilvl w:val="0"/>
          <w:numId w:val="1"/>
        </w:numPr>
        <w:tabs>
          <w:tab w:val="left" w:pos="709"/>
        </w:tabs>
        <w:spacing w:after="60"/>
        <w:ind w:left="993" w:hanging="283"/>
        <w:jc w:val="both"/>
        <w:rPr>
          <w:rFonts w:asciiTheme="minorHAnsi" w:hAnsiTheme="minorHAnsi" w:cstheme="minorHAnsi"/>
          <w:lang w:val="en-GB"/>
        </w:rPr>
      </w:pPr>
      <w:r w:rsidRPr="00ED5AA7">
        <w:rPr>
          <w:rFonts w:asciiTheme="minorHAnsi" w:hAnsiTheme="minorHAnsi" w:cstheme="minorHAnsi"/>
          <w:lang w:val="en-GB"/>
        </w:rPr>
        <w:t>The Israeli applicant</w:t>
      </w:r>
      <w:r w:rsidR="001E60C6" w:rsidRPr="00ED5AA7">
        <w:rPr>
          <w:rFonts w:asciiTheme="minorHAnsi" w:hAnsiTheme="minorHAnsi" w:cstheme="minorHAnsi"/>
          <w:lang w:val="en-GB"/>
        </w:rPr>
        <w:t xml:space="preserve"> </w:t>
      </w:r>
      <w:r w:rsidRPr="00ED5AA7">
        <w:rPr>
          <w:rFonts w:asciiTheme="minorHAnsi" w:hAnsiTheme="minorHAnsi" w:cstheme="minorHAnsi"/>
          <w:lang w:val="en-GB"/>
        </w:rPr>
        <w:t xml:space="preserve">must be an R&amp;D performing company, which will </w:t>
      </w:r>
      <w:r w:rsidR="00DE557D">
        <w:rPr>
          <w:rFonts w:asciiTheme="minorHAnsi" w:hAnsiTheme="minorHAnsi" w:cstheme="minorHAnsi"/>
          <w:lang w:bidi="he-IL"/>
        </w:rPr>
        <w:t xml:space="preserve">be able to </w:t>
      </w:r>
      <w:r w:rsidR="00233832">
        <w:rPr>
          <w:rFonts w:asciiTheme="minorHAnsi" w:hAnsiTheme="minorHAnsi" w:cstheme="minorHAnsi"/>
          <w:lang w:val="en-GB"/>
        </w:rPr>
        <w:t>generate</w:t>
      </w:r>
      <w:r w:rsidRPr="00ED5AA7">
        <w:rPr>
          <w:rFonts w:asciiTheme="minorHAnsi" w:hAnsiTheme="minorHAnsi" w:cstheme="minorHAnsi"/>
          <w:lang w:val="en-GB"/>
        </w:rPr>
        <w:t xml:space="preserve"> </w:t>
      </w:r>
      <w:r w:rsidR="00DE557D">
        <w:rPr>
          <w:rFonts w:asciiTheme="minorHAnsi" w:hAnsiTheme="minorHAnsi" w:cstheme="minorHAnsi"/>
          <w:lang w:val="en-GB"/>
        </w:rPr>
        <w:t xml:space="preserve">future </w:t>
      </w:r>
      <w:r w:rsidRPr="00ED5AA7">
        <w:rPr>
          <w:rFonts w:asciiTheme="minorHAnsi" w:hAnsiTheme="minorHAnsi" w:cstheme="minorHAnsi"/>
          <w:lang w:val="en-GB"/>
        </w:rPr>
        <w:t xml:space="preserve">revenue </w:t>
      </w:r>
      <w:r w:rsidR="00DE557D">
        <w:rPr>
          <w:rFonts w:asciiTheme="minorHAnsi" w:hAnsiTheme="minorHAnsi" w:cstheme="minorHAnsi"/>
          <w:lang w:val="en-GB"/>
        </w:rPr>
        <w:t xml:space="preserve">based on the </w:t>
      </w:r>
      <w:r w:rsidRPr="00ED5AA7">
        <w:rPr>
          <w:rFonts w:asciiTheme="minorHAnsi" w:hAnsiTheme="minorHAnsi" w:cstheme="minorHAnsi"/>
          <w:lang w:val="en-GB"/>
        </w:rPr>
        <w:t>developed</w:t>
      </w:r>
      <w:r w:rsidR="004C5B74">
        <w:rPr>
          <w:rFonts w:asciiTheme="minorHAnsi" w:hAnsiTheme="minorHAnsi" w:cstheme="minorHAnsi"/>
          <w:lang w:val="en-GB"/>
        </w:rPr>
        <w:t xml:space="preserve"> </w:t>
      </w:r>
      <w:r w:rsidR="00DE557D">
        <w:rPr>
          <w:rFonts w:asciiTheme="minorHAnsi" w:hAnsiTheme="minorHAnsi" w:cstheme="minorHAnsi"/>
          <w:lang w:val="en-GB"/>
        </w:rPr>
        <w:t>or transferred IP post</w:t>
      </w:r>
      <w:r w:rsidRPr="00ED5AA7">
        <w:rPr>
          <w:rFonts w:asciiTheme="minorHAnsi" w:hAnsiTheme="minorHAnsi" w:cstheme="minorHAnsi"/>
          <w:lang w:val="en-GB"/>
        </w:rPr>
        <w:t xml:space="preserve"> the project. The </w:t>
      </w:r>
      <w:r w:rsidR="00ED5AA7" w:rsidRPr="00ED5AA7">
        <w:rPr>
          <w:rFonts w:asciiTheme="minorHAnsi" w:hAnsiTheme="minorHAnsi" w:cstheme="minorHAnsi"/>
          <w:lang w:val="en-GB"/>
        </w:rPr>
        <w:t>industrial partner</w:t>
      </w:r>
      <w:r w:rsidRPr="00ED5AA7">
        <w:rPr>
          <w:rFonts w:asciiTheme="minorHAnsi" w:hAnsiTheme="minorHAnsi" w:cstheme="minorHAnsi"/>
          <w:lang w:val="en-GB"/>
        </w:rPr>
        <w:t xml:space="preserve"> </w:t>
      </w:r>
      <w:r w:rsidR="00ED5AA7" w:rsidRPr="00ED5AA7">
        <w:rPr>
          <w:rFonts w:asciiTheme="minorHAnsi" w:hAnsiTheme="minorHAnsi" w:cstheme="minorHAnsi"/>
          <w:lang w:val="en-GB"/>
        </w:rPr>
        <w:t>must</w:t>
      </w:r>
      <w:r w:rsidRPr="00ED5AA7">
        <w:rPr>
          <w:rFonts w:asciiTheme="minorHAnsi" w:hAnsiTheme="minorHAnsi" w:cstheme="minorHAnsi"/>
          <w:lang w:val="en-GB"/>
        </w:rPr>
        <w:t xml:space="preserve"> be technologically and scientifically assisted by a </w:t>
      </w:r>
      <w:r w:rsidR="009753DA" w:rsidRPr="00ED5AA7">
        <w:rPr>
          <w:rFonts w:asciiTheme="minorHAnsi" w:hAnsiTheme="minorHAnsi" w:cstheme="minorHAnsi"/>
          <w:lang w:val="en-GB"/>
        </w:rPr>
        <w:t xml:space="preserve">research institution </w:t>
      </w:r>
      <w:r w:rsidRPr="00ED5AA7">
        <w:rPr>
          <w:rFonts w:asciiTheme="minorHAnsi" w:hAnsiTheme="minorHAnsi" w:cstheme="minorHAnsi"/>
          <w:lang w:val="en-GB"/>
        </w:rPr>
        <w:t xml:space="preserve">(university, research </w:t>
      </w:r>
      <w:proofErr w:type="spellStart"/>
      <w:r w:rsidRPr="00ED5AA7">
        <w:rPr>
          <w:rFonts w:asciiTheme="minorHAnsi" w:hAnsiTheme="minorHAnsi" w:cstheme="minorHAnsi"/>
          <w:lang w:val="en-GB"/>
        </w:rPr>
        <w:t>c</w:t>
      </w:r>
      <w:r w:rsidR="00B95AE2">
        <w:rPr>
          <w:rFonts w:asciiTheme="minorHAnsi" w:hAnsiTheme="minorHAnsi" w:cstheme="minorHAnsi"/>
          <w:lang w:val="en-GB"/>
        </w:rPr>
        <w:t>enter</w:t>
      </w:r>
      <w:proofErr w:type="spellEnd"/>
      <w:r w:rsidR="00B95AE2">
        <w:rPr>
          <w:rFonts w:asciiTheme="minorHAnsi" w:hAnsiTheme="minorHAnsi" w:cstheme="minorHAnsi"/>
          <w:lang w:val="en-GB"/>
        </w:rPr>
        <w:t xml:space="preserve">, etc.) </w:t>
      </w:r>
      <w:r w:rsidR="00AE1A0F">
        <w:rPr>
          <w:rFonts w:asciiTheme="minorHAnsi" w:hAnsiTheme="minorHAnsi" w:cstheme="minorHAnsi"/>
          <w:lang w:val="en-GB"/>
        </w:rPr>
        <w:t xml:space="preserve">acting </w:t>
      </w:r>
      <w:r w:rsidR="00B95AE2">
        <w:rPr>
          <w:rFonts w:asciiTheme="minorHAnsi" w:hAnsiTheme="minorHAnsi" w:cstheme="minorHAnsi"/>
          <w:lang w:val="en-GB"/>
        </w:rPr>
        <w:t>as a subcontractor.</w:t>
      </w:r>
    </w:p>
    <w:p w14:paraId="789EB343" w14:textId="2A8D65C1" w:rsidR="00420B00" w:rsidRPr="00233832" w:rsidRDefault="001C0900" w:rsidP="00ED5AA7">
      <w:pPr>
        <w:pStyle w:val="ListParagraph"/>
        <w:numPr>
          <w:ilvl w:val="0"/>
          <w:numId w:val="1"/>
        </w:numPr>
        <w:tabs>
          <w:tab w:val="left" w:pos="709"/>
        </w:tabs>
        <w:spacing w:after="60"/>
        <w:ind w:left="993" w:hanging="283"/>
        <w:jc w:val="both"/>
        <w:rPr>
          <w:rFonts w:asciiTheme="minorHAnsi" w:eastAsia="Times New Roman" w:hAnsiTheme="minorHAnsi" w:cstheme="minorHAnsi"/>
          <w:lang w:val="en-GB"/>
        </w:rPr>
      </w:pPr>
      <w:r w:rsidRPr="00880740">
        <w:rPr>
          <w:rFonts w:asciiTheme="minorHAnsi" w:hAnsiTheme="minorHAnsi" w:cstheme="minorHAnsi"/>
          <w:lang w:val="en-GB"/>
        </w:rPr>
        <w:lastRenderedPageBreak/>
        <w:t xml:space="preserve">The </w:t>
      </w:r>
      <w:r w:rsidR="004C79DE" w:rsidRPr="00880740">
        <w:rPr>
          <w:rFonts w:asciiTheme="minorHAnsi" w:hAnsiTheme="minorHAnsi" w:cstheme="minorHAnsi"/>
          <w:lang w:val="en-GB"/>
        </w:rPr>
        <w:t>outcome of</w:t>
      </w:r>
      <w:r w:rsidRPr="00880740">
        <w:rPr>
          <w:rFonts w:asciiTheme="minorHAnsi" w:hAnsiTheme="minorHAnsi" w:cstheme="minorHAnsi"/>
          <w:lang w:val="en-GB"/>
        </w:rPr>
        <w:t xml:space="preserve"> research activities </w:t>
      </w:r>
      <w:r w:rsidR="004C79DE" w:rsidRPr="00880740">
        <w:rPr>
          <w:rFonts w:asciiTheme="minorHAnsi" w:hAnsiTheme="minorHAnsi" w:cstheme="minorHAnsi"/>
          <w:lang w:val="en-GB"/>
        </w:rPr>
        <w:t xml:space="preserve">(product or service) </w:t>
      </w:r>
      <w:r w:rsidRPr="00880740">
        <w:rPr>
          <w:rFonts w:asciiTheme="minorHAnsi" w:hAnsiTheme="minorHAnsi" w:cstheme="minorHAnsi"/>
          <w:lang w:val="en-GB"/>
        </w:rPr>
        <w:t xml:space="preserve">must </w:t>
      </w:r>
      <w:r w:rsidR="004C79DE" w:rsidRPr="00880740">
        <w:rPr>
          <w:rFonts w:asciiTheme="minorHAnsi" w:hAnsiTheme="minorHAnsi" w:cstheme="minorHAnsi"/>
          <w:lang w:val="en-GB"/>
        </w:rPr>
        <w:t>display clear</w:t>
      </w:r>
      <w:r w:rsidRPr="00880740">
        <w:rPr>
          <w:rFonts w:asciiTheme="minorHAnsi" w:hAnsiTheme="minorHAnsi" w:cstheme="minorHAnsi"/>
          <w:lang w:val="en-GB"/>
        </w:rPr>
        <w:t xml:space="preserve"> potential</w:t>
      </w:r>
      <w:r w:rsidR="004C79DE" w:rsidRPr="00880740">
        <w:rPr>
          <w:rFonts w:asciiTheme="minorHAnsi" w:hAnsiTheme="minorHAnsi" w:cstheme="minorHAnsi"/>
          <w:lang w:val="en-GB"/>
        </w:rPr>
        <w:t xml:space="preserve"> for</w:t>
      </w:r>
      <w:r w:rsidRPr="00880740">
        <w:rPr>
          <w:rFonts w:asciiTheme="minorHAnsi" w:hAnsiTheme="minorHAnsi" w:cstheme="minorHAnsi"/>
          <w:lang w:val="en-GB"/>
        </w:rPr>
        <w:t xml:space="preserve"> improving </w:t>
      </w:r>
      <w:r w:rsidRPr="00233832">
        <w:rPr>
          <w:rFonts w:asciiTheme="minorHAnsi" w:hAnsiTheme="minorHAnsi" w:cstheme="minorHAnsi"/>
          <w:lang w:val="en-GB"/>
        </w:rPr>
        <w:t xml:space="preserve">existing products or creating new </w:t>
      </w:r>
      <w:r w:rsidR="004C79DE" w:rsidRPr="00233832">
        <w:rPr>
          <w:rFonts w:asciiTheme="minorHAnsi" w:hAnsiTheme="minorHAnsi" w:cstheme="minorHAnsi"/>
          <w:lang w:val="en-GB"/>
        </w:rPr>
        <w:t xml:space="preserve">marketable products that </w:t>
      </w:r>
      <w:r w:rsidRPr="00233832">
        <w:rPr>
          <w:rFonts w:asciiTheme="minorHAnsi" w:hAnsiTheme="minorHAnsi" w:cstheme="minorHAnsi"/>
          <w:lang w:val="en-GB"/>
        </w:rPr>
        <w:t>guarantee sale profit</w:t>
      </w:r>
      <w:r w:rsidR="00D66B42" w:rsidRPr="00233832">
        <w:rPr>
          <w:rFonts w:asciiTheme="minorHAnsi" w:hAnsiTheme="minorHAnsi" w:cstheme="minorHAnsi"/>
          <w:lang w:val="en-GB"/>
        </w:rPr>
        <w:t>s to the particip</w:t>
      </w:r>
      <w:r w:rsidR="00B95AE2" w:rsidRPr="00233832">
        <w:rPr>
          <w:rFonts w:asciiTheme="minorHAnsi" w:hAnsiTheme="minorHAnsi" w:cstheme="minorHAnsi"/>
          <w:lang w:val="en-GB"/>
        </w:rPr>
        <w:t>ating company.</w:t>
      </w:r>
    </w:p>
    <w:p w14:paraId="68F9B1DC" w14:textId="5A9B939A" w:rsidR="00B95AE2" w:rsidRPr="00233832" w:rsidRDefault="000C672C" w:rsidP="00ED5AA7">
      <w:pPr>
        <w:pStyle w:val="ListParagraph"/>
        <w:numPr>
          <w:ilvl w:val="0"/>
          <w:numId w:val="1"/>
        </w:numPr>
        <w:tabs>
          <w:tab w:val="left" w:pos="709"/>
        </w:tabs>
        <w:spacing w:after="60"/>
        <w:ind w:left="993" w:hanging="283"/>
        <w:jc w:val="both"/>
        <w:rPr>
          <w:rFonts w:asciiTheme="minorHAnsi" w:hAnsiTheme="minorHAnsi" w:cstheme="minorHAnsi"/>
        </w:rPr>
      </w:pPr>
      <w:r w:rsidRPr="00233832">
        <w:rPr>
          <w:rFonts w:asciiTheme="minorHAnsi" w:eastAsia="Times New Roman" w:hAnsiTheme="minorHAnsi" w:cstheme="minorHAnsi"/>
          <w:lang w:val="en-GB"/>
        </w:rPr>
        <w:t xml:space="preserve">The Technology Readiness Level </w:t>
      </w:r>
      <w:r w:rsidR="00B95AE2" w:rsidRPr="00233832">
        <w:rPr>
          <w:rFonts w:asciiTheme="minorHAnsi" w:eastAsia="Times New Roman" w:hAnsiTheme="minorHAnsi" w:cstheme="minorHAnsi"/>
          <w:lang w:val="en-GB"/>
        </w:rPr>
        <w:t xml:space="preserve">(TRL) </w:t>
      </w:r>
      <w:r w:rsidRPr="00233832">
        <w:rPr>
          <w:rFonts w:asciiTheme="minorHAnsi" w:eastAsia="Times New Roman" w:hAnsiTheme="minorHAnsi" w:cstheme="minorHAnsi"/>
          <w:lang w:val="en-GB"/>
        </w:rPr>
        <w:t>of the p</w:t>
      </w:r>
      <w:r w:rsidR="00B95AE2" w:rsidRPr="00233832">
        <w:rPr>
          <w:rFonts w:asciiTheme="minorHAnsi" w:eastAsia="Times New Roman" w:hAnsiTheme="minorHAnsi" w:cstheme="minorHAnsi"/>
          <w:lang w:val="en-GB"/>
        </w:rPr>
        <w:t xml:space="preserve">roposed project should </w:t>
      </w:r>
      <w:r w:rsidR="009753DA">
        <w:rPr>
          <w:rFonts w:asciiTheme="minorHAnsi" w:eastAsia="Times New Roman" w:hAnsiTheme="minorHAnsi" w:cstheme="minorHAnsi"/>
          <w:lang w:val="en-GB"/>
        </w:rPr>
        <w:t>be within the range of TRL 2 -</w:t>
      </w:r>
      <w:r w:rsidR="00AE1A0F" w:rsidRPr="00233832">
        <w:rPr>
          <w:rFonts w:asciiTheme="minorHAnsi" w:eastAsia="Times New Roman" w:hAnsiTheme="minorHAnsi" w:cstheme="minorHAnsi"/>
          <w:lang w:val="en-GB"/>
        </w:rPr>
        <w:t xml:space="preserve"> TRL</w:t>
      </w:r>
      <w:r w:rsidRPr="00233832">
        <w:rPr>
          <w:rFonts w:asciiTheme="minorHAnsi" w:eastAsia="Times New Roman" w:hAnsiTheme="minorHAnsi" w:cstheme="minorHAnsi"/>
          <w:lang w:val="en-GB"/>
        </w:rPr>
        <w:t xml:space="preserve"> 5</w:t>
      </w:r>
      <w:r w:rsidR="009753DA">
        <w:rPr>
          <w:rFonts w:asciiTheme="minorHAnsi" w:eastAsia="Times New Roman" w:hAnsiTheme="minorHAnsi" w:cstheme="minorHAnsi"/>
          <w:lang w:val="en-GB"/>
        </w:rPr>
        <w:t>, where TRL 5 is the highest TRL that is expected to have been reached</w:t>
      </w:r>
      <w:r w:rsidRPr="00233832">
        <w:rPr>
          <w:rFonts w:asciiTheme="minorHAnsi" w:eastAsia="Times New Roman" w:hAnsiTheme="minorHAnsi" w:cstheme="minorHAnsi"/>
          <w:lang w:val="en-GB"/>
        </w:rPr>
        <w:t xml:space="preserve"> by the end of the project. </w:t>
      </w:r>
    </w:p>
    <w:p w14:paraId="7B50106A" w14:textId="2AF825C4" w:rsidR="000C672C" w:rsidRPr="00233832" w:rsidRDefault="000C672C" w:rsidP="00B95AE2">
      <w:pPr>
        <w:pStyle w:val="ListParagraph"/>
        <w:tabs>
          <w:tab w:val="left" w:pos="709"/>
        </w:tabs>
        <w:spacing w:after="60"/>
        <w:ind w:left="993"/>
        <w:jc w:val="both"/>
        <w:rPr>
          <w:rFonts w:asciiTheme="minorHAnsi" w:hAnsiTheme="minorHAnsi" w:cstheme="minorHAnsi"/>
        </w:rPr>
      </w:pPr>
      <w:r w:rsidRPr="00233832">
        <w:rPr>
          <w:rFonts w:asciiTheme="minorHAnsi" w:eastAsia="Times New Roman" w:hAnsiTheme="minorHAnsi" w:cstheme="minorHAnsi"/>
          <w:lang w:val="en-GB"/>
        </w:rPr>
        <w:t>The final goal of the project must include company</w:t>
      </w:r>
      <w:r w:rsidR="00B82E2E">
        <w:rPr>
          <w:rFonts w:asciiTheme="minorHAnsi" w:eastAsia="Times New Roman" w:hAnsiTheme="minorHAnsi" w:cstheme="minorHAnsi"/>
          <w:lang w:val="en-GB"/>
        </w:rPr>
        <w:t>’s</w:t>
      </w:r>
      <w:r w:rsidRPr="00233832">
        <w:rPr>
          <w:rFonts w:asciiTheme="minorHAnsi" w:eastAsia="Times New Roman" w:hAnsiTheme="minorHAnsi" w:cstheme="minorHAnsi"/>
          <w:lang w:val="en-GB"/>
        </w:rPr>
        <w:t xml:space="preserve"> validation of processes previously tested in the laboratory, or leveraging academic expertise to meet specific company needs</w:t>
      </w:r>
      <w:r w:rsidR="00B95AE2" w:rsidRPr="00233832">
        <w:rPr>
          <w:rFonts w:asciiTheme="minorHAnsi" w:eastAsia="Times New Roman" w:hAnsiTheme="minorHAnsi" w:cstheme="minorHAnsi"/>
          <w:lang w:val="en-GB"/>
        </w:rPr>
        <w:t>.</w:t>
      </w:r>
    </w:p>
    <w:p w14:paraId="4992B51C" w14:textId="5F4E2EB9" w:rsidR="00420B00" w:rsidRPr="00ED208D" w:rsidRDefault="001C0900" w:rsidP="00233832">
      <w:pPr>
        <w:pStyle w:val="ListParagraph"/>
        <w:numPr>
          <w:ilvl w:val="0"/>
          <w:numId w:val="1"/>
        </w:numPr>
        <w:tabs>
          <w:tab w:val="left" w:pos="709"/>
        </w:tabs>
        <w:spacing w:after="60"/>
        <w:ind w:left="993"/>
        <w:jc w:val="both"/>
        <w:rPr>
          <w:rFonts w:asciiTheme="minorHAnsi" w:hAnsiTheme="minorHAnsi" w:cstheme="minorHAnsi"/>
        </w:rPr>
      </w:pPr>
      <w:r w:rsidRPr="00ED208D">
        <w:rPr>
          <w:rFonts w:asciiTheme="minorHAnsi" w:hAnsiTheme="minorHAnsi" w:cstheme="minorHAnsi"/>
          <w:lang w:val="en-GB"/>
        </w:rPr>
        <w:t xml:space="preserve">The Italian and Israeli applicants must express their </w:t>
      </w:r>
      <w:r w:rsidR="00233832" w:rsidRPr="00233832">
        <w:rPr>
          <w:rFonts w:asciiTheme="minorHAnsi" w:hAnsiTheme="minorHAnsi" w:cstheme="minorHAnsi"/>
          <w:lang w:val="en-GB"/>
        </w:rPr>
        <w:t>commitment to cooperate on a balanced basis</w:t>
      </w:r>
      <w:r w:rsidRPr="00ED208D">
        <w:rPr>
          <w:rFonts w:asciiTheme="minorHAnsi" w:hAnsiTheme="minorHAnsi" w:cstheme="minorHAnsi"/>
          <w:lang w:val="en-GB"/>
        </w:rPr>
        <w:t>, towards the development of new product</w:t>
      </w:r>
      <w:r w:rsidR="00877D13" w:rsidRPr="00ED208D">
        <w:rPr>
          <w:rFonts w:asciiTheme="minorHAnsi" w:hAnsiTheme="minorHAnsi" w:cstheme="minorHAnsi"/>
          <w:lang w:val="en-GB"/>
        </w:rPr>
        <w:t>s</w:t>
      </w:r>
      <w:r w:rsidRPr="00ED208D">
        <w:rPr>
          <w:rFonts w:asciiTheme="minorHAnsi" w:hAnsiTheme="minorHAnsi" w:cstheme="minorHAnsi"/>
          <w:lang w:val="en-GB"/>
        </w:rPr>
        <w:t xml:space="preserve">, </w:t>
      </w:r>
      <w:r w:rsidR="002848B6" w:rsidRPr="00ED208D">
        <w:rPr>
          <w:rFonts w:asciiTheme="minorHAnsi" w:hAnsiTheme="minorHAnsi" w:cstheme="minorHAnsi"/>
          <w:lang w:val="en-GB"/>
        </w:rPr>
        <w:t xml:space="preserve">innovative </w:t>
      </w:r>
      <w:r w:rsidRPr="00ED208D">
        <w:rPr>
          <w:rFonts w:asciiTheme="minorHAnsi" w:hAnsiTheme="minorHAnsi" w:cstheme="minorHAnsi"/>
          <w:lang w:val="en-GB"/>
        </w:rPr>
        <w:t>process</w:t>
      </w:r>
      <w:r w:rsidR="00877D13" w:rsidRPr="00ED208D">
        <w:rPr>
          <w:rFonts w:asciiTheme="minorHAnsi" w:hAnsiTheme="minorHAnsi" w:cstheme="minorHAnsi"/>
          <w:lang w:val="en-GB"/>
        </w:rPr>
        <w:t>es</w:t>
      </w:r>
      <w:r w:rsidRPr="00ED208D">
        <w:rPr>
          <w:rFonts w:asciiTheme="minorHAnsi" w:hAnsiTheme="minorHAnsi" w:cstheme="minorHAnsi"/>
          <w:lang w:val="en-GB"/>
        </w:rPr>
        <w:t xml:space="preserve"> or</w:t>
      </w:r>
      <w:r w:rsidRPr="00ED208D">
        <w:rPr>
          <w:rFonts w:asciiTheme="minorHAnsi" w:hAnsiTheme="minorHAnsi" w:cstheme="minorHAnsi"/>
          <w:spacing w:val="-12"/>
          <w:lang w:val="en-GB"/>
        </w:rPr>
        <w:t xml:space="preserve"> </w:t>
      </w:r>
      <w:proofErr w:type="gramStart"/>
      <w:r w:rsidRPr="00ED208D">
        <w:rPr>
          <w:rFonts w:asciiTheme="minorHAnsi" w:hAnsiTheme="minorHAnsi" w:cstheme="minorHAnsi"/>
          <w:lang w:val="en-GB"/>
        </w:rPr>
        <w:t>service</w:t>
      </w:r>
      <w:r w:rsidR="00877D13" w:rsidRPr="00ED208D">
        <w:rPr>
          <w:rFonts w:asciiTheme="minorHAnsi" w:hAnsiTheme="minorHAnsi" w:cstheme="minorHAnsi"/>
          <w:lang w:val="en-GB"/>
        </w:rPr>
        <w:t>s</w:t>
      </w:r>
      <w:r w:rsidRPr="00ED208D">
        <w:rPr>
          <w:rFonts w:asciiTheme="minorHAnsi" w:hAnsiTheme="minorHAnsi" w:cstheme="minorHAnsi"/>
          <w:lang w:val="en-GB"/>
        </w:rPr>
        <w:t>;</w:t>
      </w:r>
      <w:proofErr w:type="gramEnd"/>
    </w:p>
    <w:p w14:paraId="2CE714C5" w14:textId="01B7AE7C" w:rsidR="00233832" w:rsidRPr="00233832" w:rsidRDefault="00ED6675" w:rsidP="00233832">
      <w:pPr>
        <w:pStyle w:val="ListParagraph"/>
        <w:numPr>
          <w:ilvl w:val="0"/>
          <w:numId w:val="1"/>
        </w:numPr>
        <w:tabs>
          <w:tab w:val="left" w:pos="709"/>
        </w:tabs>
        <w:spacing w:after="60"/>
        <w:ind w:left="993" w:hanging="283"/>
        <w:jc w:val="both"/>
        <w:rPr>
          <w:rFonts w:asciiTheme="minorHAnsi" w:hAnsiTheme="minorHAnsi" w:cstheme="minorHAnsi"/>
          <w:lang w:val="en-GB"/>
        </w:rPr>
      </w:pPr>
      <w:r w:rsidRPr="00233832">
        <w:rPr>
          <w:rFonts w:asciiTheme="minorHAnsi" w:eastAsia="Times New Roman" w:hAnsiTheme="minorHAnsi" w:cstheme="minorHAnsi"/>
          <w:lang w:val="en-GB"/>
        </w:rPr>
        <w:t>T</w:t>
      </w:r>
      <w:r w:rsidR="004F6A76">
        <w:t xml:space="preserve">he planned activities and provisional budget should be </w:t>
      </w:r>
      <w:r w:rsidR="00233832">
        <w:t xml:space="preserve">equally </w:t>
      </w:r>
      <w:r w:rsidR="004F6A76">
        <w:t>balanced between the Italian and Israeli applicants, including cost es</w:t>
      </w:r>
      <w:r>
        <w:t>timates for each planned activity.</w:t>
      </w:r>
    </w:p>
    <w:p w14:paraId="148D5826" w14:textId="7723A112" w:rsidR="00420B00" w:rsidRPr="00233832" w:rsidRDefault="001C0900" w:rsidP="00233832">
      <w:pPr>
        <w:pStyle w:val="ListParagraph"/>
        <w:numPr>
          <w:ilvl w:val="0"/>
          <w:numId w:val="1"/>
        </w:numPr>
        <w:tabs>
          <w:tab w:val="left" w:pos="709"/>
        </w:tabs>
        <w:spacing w:after="60"/>
        <w:ind w:left="993" w:hanging="283"/>
        <w:jc w:val="both"/>
        <w:rPr>
          <w:rFonts w:asciiTheme="minorHAnsi" w:hAnsiTheme="minorHAnsi" w:cstheme="minorHAnsi"/>
          <w:lang w:val="en-GB"/>
        </w:rPr>
      </w:pPr>
      <w:r w:rsidRPr="00233832">
        <w:rPr>
          <w:rFonts w:asciiTheme="minorHAnsi" w:hAnsiTheme="minorHAnsi" w:cstheme="minorHAnsi"/>
          <w:lang w:val="en-GB"/>
        </w:rPr>
        <w:t xml:space="preserve">The </w:t>
      </w:r>
      <w:r w:rsidR="004F6A76">
        <w:t xml:space="preserve">intellectual property arising from the outputs of funded projects must be governed by the "Cooperation Agreement," </w:t>
      </w:r>
      <w:r w:rsidR="00233832" w:rsidRPr="00233832">
        <w:t>which must be finalized by the project partners prior to the project's commencement</w:t>
      </w:r>
      <w:r w:rsidR="00B1210A">
        <w:t>.</w:t>
      </w:r>
    </w:p>
    <w:p w14:paraId="0D7B598A" w14:textId="077AD6C7" w:rsidR="00BD1332" w:rsidRDefault="001C0900" w:rsidP="00233832">
      <w:pPr>
        <w:pStyle w:val="ListParagraph"/>
        <w:numPr>
          <w:ilvl w:val="0"/>
          <w:numId w:val="1"/>
        </w:numPr>
        <w:tabs>
          <w:tab w:val="left" w:pos="709"/>
        </w:tabs>
        <w:spacing w:after="60"/>
        <w:ind w:left="993" w:hanging="283"/>
        <w:rPr>
          <w:rFonts w:asciiTheme="minorHAnsi" w:hAnsiTheme="minorHAnsi" w:cstheme="minorHAnsi"/>
        </w:rPr>
      </w:pPr>
      <w:r w:rsidRPr="00D66B42">
        <w:rPr>
          <w:rFonts w:asciiTheme="minorHAnsi" w:hAnsiTheme="minorHAnsi" w:cstheme="minorHAnsi"/>
          <w:lang w:val="en-GB"/>
        </w:rPr>
        <w:t xml:space="preserve">The </w:t>
      </w:r>
      <w:r w:rsidR="00ED5AA7">
        <w:rPr>
          <w:rFonts w:asciiTheme="minorHAnsi" w:hAnsiTheme="minorHAnsi" w:cstheme="minorHAnsi"/>
          <w:lang w:val="en-GB"/>
        </w:rPr>
        <w:t xml:space="preserve">total </w:t>
      </w:r>
      <w:r w:rsidRPr="00D66B42">
        <w:rPr>
          <w:rFonts w:asciiTheme="minorHAnsi" w:hAnsiTheme="minorHAnsi" w:cstheme="minorHAnsi"/>
          <w:lang w:val="en-GB"/>
        </w:rPr>
        <w:t xml:space="preserve">duration of the project </w:t>
      </w:r>
      <w:r w:rsidRPr="00ED5AA7">
        <w:rPr>
          <w:rFonts w:asciiTheme="minorHAnsi" w:hAnsiTheme="minorHAnsi" w:cstheme="minorHAnsi"/>
          <w:lang w:val="en-GB"/>
        </w:rPr>
        <w:t xml:space="preserve">must </w:t>
      </w:r>
      <w:r w:rsidR="00233832">
        <w:rPr>
          <w:rFonts w:asciiTheme="minorHAnsi" w:hAnsiTheme="minorHAnsi" w:cstheme="minorHAnsi"/>
          <w:lang w:val="en-GB"/>
        </w:rPr>
        <w:t>be</w:t>
      </w:r>
      <w:r w:rsidRPr="00ED5AA7">
        <w:rPr>
          <w:rFonts w:asciiTheme="minorHAnsi" w:hAnsiTheme="minorHAnsi" w:cstheme="minorHAnsi"/>
          <w:lang w:val="en-GB"/>
        </w:rPr>
        <w:t xml:space="preserve"> </w:t>
      </w:r>
      <w:r w:rsidR="00B829C9" w:rsidRPr="00ED5AA7">
        <w:rPr>
          <w:rFonts w:asciiTheme="minorHAnsi" w:hAnsiTheme="minorHAnsi" w:cstheme="minorHAnsi"/>
          <w:lang w:val="en-GB"/>
        </w:rPr>
        <w:t>24</w:t>
      </w:r>
      <w:r w:rsidR="00735D0D" w:rsidRPr="00ED5AA7">
        <w:rPr>
          <w:rFonts w:asciiTheme="minorHAnsi" w:hAnsiTheme="minorHAnsi" w:cstheme="minorHAnsi"/>
          <w:lang w:val="en-GB"/>
        </w:rPr>
        <w:t xml:space="preserve"> </w:t>
      </w:r>
      <w:r w:rsidRPr="00ED5AA7">
        <w:rPr>
          <w:rFonts w:asciiTheme="minorHAnsi" w:hAnsiTheme="minorHAnsi" w:cstheme="minorHAnsi"/>
          <w:lang w:val="en-GB"/>
        </w:rPr>
        <w:t>months</w:t>
      </w:r>
      <w:r w:rsidR="00B1210A">
        <w:rPr>
          <w:rFonts w:asciiTheme="minorHAnsi" w:hAnsiTheme="minorHAnsi" w:cstheme="minorHAnsi"/>
          <w:lang w:val="en-GB"/>
        </w:rPr>
        <w:t>,</w:t>
      </w:r>
      <w:r w:rsidRPr="00D66B42">
        <w:rPr>
          <w:rFonts w:asciiTheme="minorHAnsi" w:hAnsiTheme="minorHAnsi" w:cstheme="minorHAnsi"/>
          <w:lang w:val="en-GB"/>
        </w:rPr>
        <w:t xml:space="preserve"> </w:t>
      </w:r>
      <w:r w:rsidR="004F6A76">
        <w:rPr>
          <w:rFonts w:asciiTheme="minorHAnsi" w:hAnsiTheme="minorHAnsi" w:cstheme="minorHAnsi"/>
          <w:lang w:val="en-GB"/>
        </w:rPr>
        <w:t>beginnin</w:t>
      </w:r>
      <w:r w:rsidR="00ED5AA7">
        <w:rPr>
          <w:rFonts w:asciiTheme="minorHAnsi" w:hAnsiTheme="minorHAnsi" w:cstheme="minorHAnsi"/>
          <w:lang w:val="en-GB"/>
        </w:rPr>
        <w:t>g</w:t>
      </w:r>
      <w:r w:rsidRPr="00D66B42">
        <w:rPr>
          <w:rFonts w:asciiTheme="minorHAnsi" w:hAnsiTheme="minorHAnsi" w:cstheme="minorHAnsi"/>
          <w:lang w:val="en-GB"/>
        </w:rPr>
        <w:t xml:space="preserve"> </w:t>
      </w:r>
      <w:r w:rsidR="004F6A76">
        <w:rPr>
          <w:rFonts w:asciiTheme="minorHAnsi" w:hAnsiTheme="minorHAnsi" w:cstheme="minorHAnsi"/>
          <w:lang w:val="en-GB"/>
        </w:rPr>
        <w:t xml:space="preserve">from </w:t>
      </w:r>
      <w:r w:rsidRPr="00D66B42">
        <w:rPr>
          <w:rFonts w:asciiTheme="minorHAnsi" w:hAnsiTheme="minorHAnsi" w:cstheme="minorHAnsi"/>
          <w:lang w:val="en-GB"/>
        </w:rPr>
        <w:t>the</w:t>
      </w:r>
      <w:r w:rsidR="00735D0D" w:rsidRPr="00D66B42">
        <w:rPr>
          <w:rFonts w:asciiTheme="minorHAnsi" w:hAnsiTheme="minorHAnsi" w:cstheme="minorHAnsi"/>
          <w:lang w:val="en-GB"/>
        </w:rPr>
        <w:t xml:space="preserve"> official start of the joint project</w:t>
      </w:r>
      <w:r w:rsidR="00B1210A">
        <w:rPr>
          <w:rFonts w:asciiTheme="minorHAnsi" w:hAnsiTheme="minorHAnsi" w:cstheme="minorHAnsi"/>
          <w:lang w:val="en-GB"/>
        </w:rPr>
        <w:t>.</w:t>
      </w:r>
    </w:p>
    <w:p w14:paraId="5026AB4B" w14:textId="1D85B82C" w:rsidR="00BD1332" w:rsidRDefault="00BD1332" w:rsidP="00BD1332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993" w:hanging="283"/>
        <w:rPr>
          <w:rFonts w:asciiTheme="minorHAnsi" w:hAnsiTheme="minorHAnsi" w:cstheme="minorHAnsi"/>
        </w:rPr>
      </w:pPr>
      <w:r w:rsidRPr="00BD1332">
        <w:rPr>
          <w:rFonts w:asciiTheme="minorHAnsi" w:hAnsiTheme="minorHAnsi" w:cstheme="minorHAnsi"/>
        </w:rPr>
        <w:t>Research proposals involving technologies designed either for military, or for both civil and military applications (so called “dual use” technologies), will not be accepted under the present call.</w:t>
      </w:r>
    </w:p>
    <w:p w14:paraId="768643DE" w14:textId="77777777" w:rsidR="00C566FB" w:rsidRDefault="001C0900" w:rsidP="00C566FB">
      <w:pPr>
        <w:pStyle w:val="BodyText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80740">
        <w:rPr>
          <w:rFonts w:asciiTheme="minorHAnsi" w:hAnsiTheme="minorHAnsi" w:cstheme="minorHAnsi"/>
          <w:b/>
          <w:sz w:val="22"/>
          <w:szCs w:val="22"/>
          <w:lang w:val="en-GB"/>
        </w:rPr>
        <w:t>2.</w:t>
      </w:r>
      <w:r w:rsidR="00AF0CE7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880740">
        <w:rPr>
          <w:rFonts w:asciiTheme="minorHAnsi" w:hAnsiTheme="minorHAnsi" w:cstheme="minorHAnsi"/>
          <w:sz w:val="22"/>
          <w:szCs w:val="22"/>
          <w:lang w:val="en-GB"/>
        </w:rPr>
        <w:t xml:space="preserve"> -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In relation to the additional requirements that Italian applicants must </w:t>
      </w:r>
      <w:r w:rsidR="00CD7FBC" w:rsidRPr="00ED208D">
        <w:rPr>
          <w:rFonts w:asciiTheme="minorHAnsi" w:hAnsiTheme="minorHAnsi" w:cstheme="minorHAnsi"/>
          <w:sz w:val="22"/>
          <w:szCs w:val="22"/>
          <w:lang w:val="en-GB"/>
        </w:rPr>
        <w:t>fulfil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and to the rules applicable to their dealings with the Italian Ministry of Foreign Affairs and International Cooperation, the applicants are </w:t>
      </w:r>
      <w:r w:rsidR="002545D3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requested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to refer to the</w:t>
      </w:r>
      <w:r w:rsidR="00ED208D">
        <w:rPr>
          <w:rFonts w:asciiTheme="minorHAnsi" w:hAnsiTheme="minorHAnsi" w:cstheme="minorHAnsi"/>
          <w:sz w:val="22"/>
          <w:szCs w:val="22"/>
          <w:lang w:val="en-GB"/>
        </w:rPr>
        <w:t xml:space="preserve"> attached document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"</w:t>
      </w:r>
      <w:proofErr w:type="spellStart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>Norme</w:t>
      </w:r>
      <w:proofErr w:type="spellEnd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Integrative per la </w:t>
      </w:r>
      <w:proofErr w:type="spellStart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>partecipazione</w:t>
      </w:r>
      <w:proofErr w:type="spellEnd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>Italiana</w:t>
      </w:r>
      <w:proofErr w:type="spellEnd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ai Bandi per la </w:t>
      </w:r>
      <w:proofErr w:type="spellStart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>raccolta</w:t>
      </w:r>
      <w:proofErr w:type="spellEnd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di </w:t>
      </w:r>
      <w:proofErr w:type="spellStart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>progetti</w:t>
      </w:r>
      <w:proofErr w:type="spellEnd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>congiunti</w:t>
      </w:r>
      <w:proofErr w:type="spellEnd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e per la </w:t>
      </w:r>
      <w:proofErr w:type="spellStart"/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>rendicontazione</w:t>
      </w:r>
      <w:proofErr w:type="spellEnd"/>
      <w:r w:rsidRPr="00ED208D">
        <w:rPr>
          <w:rFonts w:asciiTheme="minorHAnsi" w:hAnsiTheme="minorHAnsi" w:cstheme="minorHAnsi"/>
          <w:sz w:val="22"/>
          <w:szCs w:val="22"/>
          <w:lang w:val="en-GB"/>
        </w:rPr>
        <w:t>", which are to be taken as part and parcel of the present</w:t>
      </w:r>
      <w:r w:rsidRPr="00ED208D">
        <w:rPr>
          <w:rFonts w:asciiTheme="minorHAnsi" w:hAnsiTheme="minorHAnsi" w:cstheme="minorHAnsi"/>
          <w:spacing w:val="-13"/>
          <w:sz w:val="22"/>
          <w:szCs w:val="22"/>
          <w:lang w:val="en-GB"/>
        </w:rPr>
        <w:t xml:space="preserve">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Call.</w:t>
      </w:r>
    </w:p>
    <w:p w14:paraId="17E6A3DF" w14:textId="621ACFCE" w:rsidR="00420B00" w:rsidRPr="00AF0CE7" w:rsidRDefault="00AF0CE7" w:rsidP="00C566FB">
      <w:pPr>
        <w:pStyle w:val="BodyText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GB"/>
        </w:rPr>
        <w:t>2.3</w:t>
      </w:r>
      <w:r w:rsidR="00880740">
        <w:rPr>
          <w:rFonts w:asciiTheme="minorHAnsi" w:eastAsia="Calibri" w:hAnsiTheme="minorHAnsi" w:cstheme="minorHAnsi"/>
          <w:b/>
          <w:sz w:val="22"/>
          <w:szCs w:val="22"/>
          <w:lang w:val="en-GB"/>
        </w:rPr>
        <w:t xml:space="preserve"> -</w:t>
      </w:r>
      <w:r w:rsidR="002E56B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="001C0900" w:rsidRPr="00ED208D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In Italy</w:t>
      </w:r>
      <w:r w:rsidR="001C0900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, for projects involving experiments with animals, </w:t>
      </w:r>
      <w:r w:rsidR="00276C6F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the status of </w:t>
      </w:r>
      <w:r w:rsidR="001C0900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ethics approval </w:t>
      </w:r>
      <w:r w:rsidR="00276C6F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of the experimental protocol </w:t>
      </w:r>
      <w:r w:rsidR="001C0900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by the competent Ethics Committee must be provided when submitting the proposal. </w:t>
      </w:r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>A declaration of submission to the institutional OPBA (</w:t>
      </w:r>
      <w:proofErr w:type="spellStart"/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>Organismo</w:t>
      </w:r>
      <w:proofErr w:type="spellEnd"/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>Preposto</w:t>
      </w:r>
      <w:proofErr w:type="spellEnd"/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al </w:t>
      </w:r>
      <w:proofErr w:type="spellStart"/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>Benessere</w:t>
      </w:r>
      <w:proofErr w:type="spellEnd"/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>degli</w:t>
      </w:r>
      <w:proofErr w:type="spellEnd"/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>Animali</w:t>
      </w:r>
      <w:proofErr w:type="spellEnd"/>
      <w:r w:rsidR="00735D0D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) is acceptable at the proposal submission stage. </w:t>
      </w:r>
      <w:r w:rsidR="00C95008" w:rsidRPr="00ED208D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Please note that </w:t>
      </w:r>
      <w:r w:rsidR="001C0900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formal authorization </w:t>
      </w:r>
      <w:r w:rsidR="00C95008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by </w:t>
      </w:r>
      <w:r w:rsidR="001C0900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the competent Ministry of Health </w:t>
      </w:r>
      <w:r w:rsidR="00C95008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is mandatory </w:t>
      </w:r>
      <w:r w:rsidR="001C0900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>to start the activities (</w:t>
      </w:r>
      <w:proofErr w:type="spellStart"/>
      <w:proofErr w:type="gramStart"/>
      <w:r w:rsidR="001C0900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>D.Lgs</w:t>
      </w:r>
      <w:proofErr w:type="spellEnd"/>
      <w:proofErr w:type="gramEnd"/>
      <w:r w:rsidR="001C0900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26_04/03/2014 and Directive 2010/63 EU). </w:t>
      </w:r>
      <w:r w:rsidR="00C95008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>P</w:t>
      </w:r>
      <w:r w:rsidR="001C0900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rojects involving experiments </w:t>
      </w:r>
      <w:r w:rsidR="00C95008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with </w:t>
      </w:r>
      <w:r w:rsidR="001C0900" w:rsidRPr="00ED208D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human beings must be performed in accordance with the Directive 536/2014/EC. </w:t>
      </w:r>
      <w:r w:rsidR="001C0900" w:rsidRPr="00ED208D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The Italian coordinator should provide a self-declaration of adhesion to above cited rules</w:t>
      </w:r>
      <w:r w:rsidR="00C95008" w:rsidRPr="00ED208D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 in the Methods section of the proposal</w:t>
      </w:r>
      <w:r w:rsidR="001C0900" w:rsidRPr="00ED208D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.</w:t>
      </w:r>
    </w:p>
    <w:p w14:paraId="06295E2F" w14:textId="77777777" w:rsidR="00420B00" w:rsidRPr="00ED208D" w:rsidRDefault="00420B00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C0EDF14" w14:textId="77777777" w:rsidR="00420B00" w:rsidRPr="00AF0CE7" w:rsidRDefault="001C0900" w:rsidP="00D1321A">
      <w:pPr>
        <w:pStyle w:val="21"/>
        <w:tabs>
          <w:tab w:val="left" w:pos="348"/>
        </w:tabs>
        <w:spacing w:after="120"/>
        <w:ind w:left="0" w:firstLine="0"/>
        <w:jc w:val="both"/>
        <w:rPr>
          <w:rFonts w:asciiTheme="minorHAnsi" w:hAnsiTheme="minorHAnsi" w:cstheme="minorHAnsi"/>
          <w:b w:val="0"/>
          <w:bCs w:val="0"/>
          <w:lang w:val="en-GB"/>
        </w:rPr>
      </w:pPr>
      <w:r w:rsidRPr="00AF0CE7">
        <w:rPr>
          <w:rFonts w:asciiTheme="minorHAnsi" w:hAnsiTheme="minorHAnsi" w:cstheme="minorHAnsi"/>
          <w:lang w:val="en-GB"/>
        </w:rPr>
        <w:t>3. Submission of Project</w:t>
      </w:r>
      <w:r w:rsidRPr="00AF0CE7">
        <w:rPr>
          <w:rFonts w:asciiTheme="minorHAnsi" w:hAnsiTheme="minorHAnsi" w:cstheme="minorHAnsi"/>
          <w:spacing w:val="-13"/>
          <w:lang w:val="en-GB"/>
        </w:rPr>
        <w:t xml:space="preserve"> </w:t>
      </w:r>
      <w:r w:rsidRPr="00AF0CE7">
        <w:rPr>
          <w:rFonts w:asciiTheme="minorHAnsi" w:hAnsiTheme="minorHAnsi" w:cstheme="minorHAnsi"/>
          <w:lang w:val="en-GB"/>
        </w:rPr>
        <w:t>Proposals</w:t>
      </w:r>
    </w:p>
    <w:p w14:paraId="6190F055" w14:textId="42CA5D33" w:rsidR="00AF0CE7" w:rsidRPr="00BD1332" w:rsidRDefault="001C0900" w:rsidP="00AF0CE7">
      <w:pPr>
        <w:pStyle w:val="BodyText"/>
        <w:ind w:left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80740">
        <w:rPr>
          <w:rFonts w:asciiTheme="minorHAnsi" w:hAnsiTheme="minorHAnsi" w:cstheme="minorHAnsi"/>
          <w:b/>
          <w:sz w:val="22"/>
          <w:szCs w:val="22"/>
          <w:lang w:val="en-GB"/>
        </w:rPr>
        <w:t>3.1</w:t>
      </w:r>
      <w:r w:rsidR="00880740"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 -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 Italian </w:t>
      </w:r>
      <w:r w:rsidR="00D1321A"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and Israeli 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>applicant</w:t>
      </w:r>
      <w:r w:rsidR="007327BD" w:rsidRPr="00BD1332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D1321A"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must </w:t>
      </w:r>
      <w:r w:rsidR="00897EE4">
        <w:rPr>
          <w:rFonts w:asciiTheme="minorHAnsi" w:hAnsiTheme="minorHAnsi" w:cstheme="minorHAnsi"/>
          <w:sz w:val="22"/>
          <w:szCs w:val="22"/>
          <w:lang w:val="en-GB"/>
        </w:rPr>
        <w:t>submit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 the</w:t>
      </w:r>
      <w:r w:rsidR="00A20D3B" w:rsidRPr="00BD1332">
        <w:rPr>
          <w:rFonts w:asciiTheme="minorHAnsi" w:hAnsiTheme="minorHAnsi" w:cstheme="minorHAnsi"/>
          <w:sz w:val="22"/>
          <w:szCs w:val="22"/>
          <w:lang w:val="en-GB"/>
        </w:rPr>
        <w:t>ir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 Project Proposal</w:t>
      </w:r>
      <w:r w:rsidR="006114AD"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, as </w:t>
      </w:r>
      <w:r w:rsidR="0090653C">
        <w:rPr>
          <w:rFonts w:asciiTheme="minorHAnsi" w:hAnsiTheme="minorHAnsi" w:cstheme="minorHAnsi"/>
          <w:sz w:val="22"/>
          <w:szCs w:val="22"/>
          <w:lang w:val="en-GB"/>
        </w:rPr>
        <w:t>outlined</w:t>
      </w:r>
      <w:r w:rsidR="006114AD"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 below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C95008"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All sections of the 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Application Form must be </w:t>
      </w:r>
      <w:proofErr w:type="gramStart"/>
      <w:r w:rsidRPr="00BD1332">
        <w:rPr>
          <w:rFonts w:asciiTheme="minorHAnsi" w:hAnsiTheme="minorHAnsi" w:cstheme="minorHAnsi"/>
          <w:sz w:val="22"/>
          <w:szCs w:val="22"/>
          <w:lang w:val="en-GB"/>
        </w:rPr>
        <w:t>completed</w:t>
      </w:r>
      <w:proofErr w:type="gramEnd"/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C95008"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the final version of the Proposal must be 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>signed:</w:t>
      </w:r>
    </w:p>
    <w:p w14:paraId="1060E6A4" w14:textId="77777777" w:rsidR="00AF0CE7" w:rsidRPr="00BD1332" w:rsidRDefault="001C0900" w:rsidP="00AF0CE7">
      <w:pPr>
        <w:pStyle w:val="BodyText"/>
        <w:ind w:left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D1332">
        <w:rPr>
          <w:rFonts w:asciiTheme="minorHAnsi" w:hAnsiTheme="minorHAnsi" w:cstheme="minorHAnsi"/>
          <w:sz w:val="22"/>
          <w:szCs w:val="22"/>
          <w:lang w:val="en-GB"/>
        </w:rPr>
        <w:t>-  In Italy</w:t>
      </w:r>
      <w:r w:rsidR="00C95008" w:rsidRPr="00BD1332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 by the Legal Representative of the applying </w:t>
      </w:r>
      <w:r w:rsidR="00BD1332">
        <w:rPr>
          <w:rFonts w:asciiTheme="minorHAnsi" w:hAnsiTheme="minorHAnsi" w:cstheme="minorHAnsi"/>
          <w:sz w:val="22"/>
          <w:szCs w:val="22"/>
          <w:lang w:val="en-GB"/>
        </w:rPr>
        <w:t>institution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C95008"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by 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C95008" w:rsidRPr="00BD1332">
        <w:rPr>
          <w:rFonts w:asciiTheme="minorHAnsi" w:hAnsiTheme="minorHAnsi" w:cstheme="minorHAnsi"/>
          <w:sz w:val="22"/>
          <w:szCs w:val="22"/>
          <w:lang w:val="en-GB"/>
        </w:rPr>
        <w:t>Principal Investigator (PI</w:t>
      </w:r>
      <w:proofErr w:type="gramStart"/>
      <w:r w:rsidR="00C95008" w:rsidRPr="00BD1332">
        <w:rPr>
          <w:rFonts w:asciiTheme="minorHAnsi" w:hAnsiTheme="minorHAnsi" w:cstheme="minorHAnsi"/>
          <w:sz w:val="22"/>
          <w:szCs w:val="22"/>
          <w:lang w:val="en-GB"/>
        </w:rPr>
        <w:t>)</w:t>
      </w:r>
      <w:r w:rsidRPr="00BD1332"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</w:p>
    <w:p w14:paraId="707CDB6C" w14:textId="34F49AE4" w:rsidR="00AF0CE7" w:rsidRPr="00CB7F22" w:rsidRDefault="001C0900" w:rsidP="00AF0CE7">
      <w:pPr>
        <w:pStyle w:val="BodyTex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D1332">
        <w:rPr>
          <w:rFonts w:asciiTheme="minorHAnsi" w:hAnsiTheme="minorHAnsi" w:cstheme="minorHAnsi"/>
          <w:sz w:val="22"/>
          <w:szCs w:val="22"/>
          <w:lang w:val="en-GB"/>
        </w:rPr>
        <w:t xml:space="preserve"> - </w:t>
      </w:r>
      <w:r w:rsidRPr="00CB7F22">
        <w:rPr>
          <w:rFonts w:asciiTheme="minorHAnsi" w:hAnsiTheme="minorHAnsi" w:cstheme="minorHAnsi"/>
          <w:sz w:val="22"/>
          <w:szCs w:val="22"/>
          <w:lang w:val="en-GB"/>
        </w:rPr>
        <w:t xml:space="preserve">In Israel </w:t>
      </w:r>
      <w:r w:rsidRPr="00CB7F22">
        <w:rPr>
          <w:rFonts w:asciiTheme="minorHAnsi" w:hAnsiTheme="minorHAnsi" w:cstheme="minorHAnsi"/>
          <w:spacing w:val="2"/>
          <w:sz w:val="22"/>
          <w:szCs w:val="22"/>
          <w:lang w:val="en-GB"/>
        </w:rPr>
        <w:t>by</w:t>
      </w:r>
      <w:r w:rsidR="00BA71AF" w:rsidRPr="00CB7F22">
        <w:rPr>
          <w:rFonts w:asciiTheme="minorHAnsi" w:hAnsiTheme="minorHAnsi" w:cstheme="minorHAnsi"/>
          <w:spacing w:val="2"/>
          <w:sz w:val="22"/>
          <w:szCs w:val="22"/>
          <w:rtl/>
          <w:lang w:val="en-GB" w:bidi="he-IL"/>
        </w:rPr>
        <w:t xml:space="preserve"> </w:t>
      </w:r>
      <w:r w:rsidR="00BA71AF" w:rsidRPr="008D2E8D">
        <w:rPr>
          <w:rFonts w:asciiTheme="minorHAnsi" w:hAnsiTheme="minorHAnsi" w:cstheme="minorHAnsi"/>
          <w:sz w:val="22"/>
          <w:szCs w:val="22"/>
        </w:rPr>
        <w:t>the authorized</w:t>
      </w:r>
      <w:r w:rsidR="00BA71AF">
        <w:rPr>
          <w:rFonts w:asciiTheme="minorHAnsi" w:hAnsiTheme="minorHAnsi" w:cstheme="minorHAnsi"/>
          <w:sz w:val="22"/>
          <w:szCs w:val="22"/>
        </w:rPr>
        <w:t xml:space="preserve"> company’s executive. </w:t>
      </w:r>
    </w:p>
    <w:p w14:paraId="00FAA0C5" w14:textId="201B22B6" w:rsidR="00BD3483" w:rsidRDefault="005257A3" w:rsidP="00BD3483">
      <w:pPr>
        <w:pStyle w:val="BodyTex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additional </w:t>
      </w:r>
      <w:r w:rsidR="006114AD" w:rsidRPr="00ED208D">
        <w:rPr>
          <w:rFonts w:asciiTheme="minorHAnsi" w:hAnsiTheme="minorHAnsi" w:cstheme="minorHAnsi"/>
          <w:sz w:val="22"/>
          <w:szCs w:val="22"/>
          <w:lang w:val="en-GB"/>
        </w:rPr>
        <w:t>participa</w:t>
      </w:r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ing Institutions are involved</w:t>
      </w:r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, the additional Application Form </w:t>
      </w:r>
      <w:proofErr w:type="gramStart"/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>has to</w:t>
      </w:r>
      <w:proofErr w:type="gramEnd"/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be filled</w:t>
      </w:r>
      <w:r w:rsidR="00A20D3B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in</w:t>
      </w:r>
      <w:r w:rsidR="0090653C">
        <w:rPr>
          <w:rFonts w:asciiTheme="minorHAnsi" w:hAnsiTheme="minorHAnsi" w:cstheme="minorHAnsi"/>
          <w:sz w:val="22"/>
          <w:szCs w:val="22"/>
          <w:lang w:val="en-GB"/>
        </w:rPr>
        <w:t xml:space="preserve"> and signed by the L</w:t>
      </w:r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>egal Re</w:t>
      </w:r>
      <w:r w:rsidR="00D66B42">
        <w:rPr>
          <w:rFonts w:asciiTheme="minorHAnsi" w:hAnsiTheme="minorHAnsi" w:cstheme="minorHAnsi"/>
          <w:sz w:val="22"/>
          <w:szCs w:val="22"/>
          <w:lang w:val="en-GB"/>
        </w:rPr>
        <w:t>presentative(s) of such entity.</w:t>
      </w:r>
    </w:p>
    <w:p w14:paraId="3D32E2C0" w14:textId="77777777" w:rsidR="008A4DEC" w:rsidRDefault="001C0900" w:rsidP="009D090D">
      <w:pPr>
        <w:pStyle w:val="BodyTex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0740">
        <w:rPr>
          <w:rFonts w:asciiTheme="minorHAnsi" w:hAnsiTheme="minorHAnsi" w:cstheme="minorHAnsi"/>
          <w:b/>
          <w:sz w:val="22"/>
          <w:szCs w:val="22"/>
          <w:lang w:val="en-GB"/>
        </w:rPr>
        <w:t>3.2</w:t>
      </w:r>
      <w:r w:rsidR="00880740">
        <w:rPr>
          <w:rFonts w:asciiTheme="minorHAnsi" w:hAnsiTheme="minorHAnsi" w:cstheme="minorHAnsi"/>
          <w:lang w:val="en-GB"/>
        </w:rPr>
        <w:t xml:space="preserve"> -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The </w:t>
      </w:r>
      <w:r w:rsidRPr="00BD3483">
        <w:rPr>
          <w:rFonts w:asciiTheme="minorHAnsi" w:hAnsiTheme="minorHAnsi" w:cstheme="minorHAnsi"/>
          <w:sz w:val="22"/>
          <w:szCs w:val="22"/>
          <w:u w:val="single"/>
          <w:lang w:val="en-GB"/>
        </w:rPr>
        <w:t>Italian applicant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is required to submit the Project Proposal to the </w:t>
      </w:r>
      <w:r w:rsidRPr="00ED208D">
        <w:rPr>
          <w:rFonts w:asciiTheme="minorHAnsi" w:hAnsiTheme="minorHAnsi" w:cstheme="minorHAnsi"/>
          <w:i/>
          <w:sz w:val="22"/>
          <w:szCs w:val="22"/>
          <w:lang w:val="en-GB"/>
        </w:rPr>
        <w:t xml:space="preserve">Ministry of Foreign Affairs and International Cooperation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– Directorate General for </w:t>
      </w:r>
      <w:r w:rsidR="000C672C" w:rsidRPr="00ED208D">
        <w:rPr>
          <w:rFonts w:asciiTheme="minorHAnsi" w:hAnsiTheme="minorHAnsi" w:cstheme="minorHAnsi"/>
          <w:sz w:val="22"/>
          <w:szCs w:val="22"/>
          <w:lang w:val="en-GB"/>
        </w:rPr>
        <w:t>Country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Promotion</w:t>
      </w:r>
      <w:r w:rsidR="000C672C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by </w:t>
      </w:r>
      <w:r w:rsidR="00784B53">
        <w:rPr>
          <w:rFonts w:asciiTheme="minorHAnsi" w:hAnsiTheme="minorHAnsi" w:cstheme="minorHAnsi"/>
          <w:b/>
          <w:lang w:val="en-GB"/>
        </w:rPr>
        <w:t>August 1</w:t>
      </w:r>
      <w:r w:rsidR="00584465">
        <w:rPr>
          <w:rFonts w:asciiTheme="minorHAnsi" w:hAnsiTheme="minorHAnsi" w:cstheme="minorHAnsi"/>
          <w:b/>
          <w:lang w:val="en-GB"/>
        </w:rPr>
        <w:t>2</w:t>
      </w:r>
      <w:r w:rsidR="00784B53">
        <w:rPr>
          <w:rFonts w:asciiTheme="minorHAnsi" w:hAnsiTheme="minorHAnsi" w:cstheme="minorHAnsi"/>
          <w:b/>
          <w:lang w:val="en-GB"/>
        </w:rPr>
        <w:t>, 2025</w:t>
      </w:r>
      <w:r w:rsidR="000C672C" w:rsidRPr="00ED208D">
        <w:rPr>
          <w:rFonts w:asciiTheme="minorHAnsi" w:hAnsiTheme="minorHAnsi" w:cstheme="minorHAnsi"/>
          <w:b/>
          <w:sz w:val="22"/>
          <w:szCs w:val="22"/>
          <w:lang w:val="en-GB"/>
        </w:rPr>
        <w:t xml:space="preserve">at </w:t>
      </w:r>
      <w:r w:rsidR="00784B53">
        <w:rPr>
          <w:rFonts w:asciiTheme="minorHAnsi" w:hAnsiTheme="minorHAnsi" w:cstheme="minorHAnsi"/>
          <w:b/>
          <w:sz w:val="22"/>
          <w:szCs w:val="22"/>
          <w:lang w:val="en-GB"/>
        </w:rPr>
        <w:t>15:00</w:t>
      </w:r>
      <w:r w:rsidR="000C672C" w:rsidRPr="00ED208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exclusively and mandatorily, </w:t>
      </w:r>
      <w:r w:rsidR="0090653C">
        <w:rPr>
          <w:rFonts w:asciiTheme="minorHAnsi" w:hAnsiTheme="minorHAnsi" w:cstheme="minorHAnsi"/>
          <w:sz w:val="22"/>
          <w:szCs w:val="22"/>
          <w:lang w:val="en-GB"/>
        </w:rPr>
        <w:t>under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penalty of exclusion, by certified electronic mail to the following address: </w:t>
      </w:r>
      <w:hyperlink r:id="rId12">
        <w:r w:rsidRPr="00ED208D">
          <w:rPr>
            <w:rStyle w:val="CollegamentoInternet"/>
            <w:rFonts w:asciiTheme="minorHAnsi" w:hAnsiTheme="minorHAnsi" w:cstheme="minorHAnsi"/>
            <w:sz w:val="22"/>
            <w:szCs w:val="22"/>
            <w:u w:val="none"/>
            <w:lang w:val="en-GB"/>
          </w:rPr>
          <w:t>dgsp09.accordoisraele@cert.esteri.it</w:t>
        </w:r>
      </w:hyperlink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. Project </w:t>
      </w:r>
      <w:r w:rsidR="00CD7FBC" w:rsidRPr="00ED208D"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roposal</w:t>
      </w:r>
      <w:r w:rsidR="00A20D3B" w:rsidRPr="00ED208D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653C">
        <w:rPr>
          <w:rFonts w:asciiTheme="minorHAnsi" w:hAnsiTheme="minorHAnsi" w:cstheme="minorHAnsi"/>
          <w:sz w:val="22"/>
          <w:szCs w:val="22"/>
          <w:lang w:val="en-GB"/>
        </w:rPr>
        <w:t>submitted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by </w:t>
      </w:r>
      <w:r w:rsidR="0090653C">
        <w:rPr>
          <w:rFonts w:asciiTheme="minorHAnsi" w:hAnsiTheme="minorHAnsi" w:cstheme="minorHAnsi"/>
          <w:sz w:val="22"/>
          <w:szCs w:val="22"/>
          <w:lang w:val="en-GB"/>
        </w:rPr>
        <w:t>other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means will not be</w:t>
      </w:r>
      <w:r w:rsidRPr="00ED208D">
        <w:rPr>
          <w:rFonts w:asciiTheme="minorHAnsi" w:hAnsiTheme="minorHAnsi" w:cstheme="minorHAnsi"/>
          <w:spacing w:val="-11"/>
          <w:sz w:val="22"/>
          <w:szCs w:val="22"/>
          <w:lang w:val="en-GB"/>
        </w:rPr>
        <w:t xml:space="preserve">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accepted. </w:t>
      </w:r>
      <w:r w:rsidRPr="00ED208D">
        <w:rPr>
          <w:rFonts w:asciiTheme="minorHAnsi" w:hAnsiTheme="minorHAnsi" w:cstheme="minorHAnsi"/>
          <w:sz w:val="22"/>
          <w:szCs w:val="22"/>
          <w:lang w:val="it-IT"/>
        </w:rPr>
        <w:t xml:space="preserve">The Italian applicants must </w:t>
      </w:r>
      <w:r w:rsidR="0090653C">
        <w:rPr>
          <w:rFonts w:asciiTheme="minorHAnsi" w:hAnsiTheme="minorHAnsi" w:cstheme="minorHAnsi"/>
          <w:sz w:val="22"/>
          <w:szCs w:val="22"/>
          <w:lang w:val="it-IT"/>
        </w:rPr>
        <w:t>submit only</w:t>
      </w:r>
      <w:r w:rsidRPr="00ED208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0653C">
        <w:rPr>
          <w:rFonts w:asciiTheme="minorHAnsi" w:hAnsiTheme="minorHAnsi" w:cstheme="minorHAnsi"/>
          <w:sz w:val="22"/>
          <w:szCs w:val="22"/>
          <w:lang w:val="it-IT"/>
        </w:rPr>
        <w:t xml:space="preserve">the </w:t>
      </w:r>
      <w:r w:rsidRPr="00ED208D">
        <w:rPr>
          <w:rFonts w:asciiTheme="minorHAnsi" w:hAnsiTheme="minorHAnsi" w:cstheme="minorHAnsi"/>
          <w:sz w:val="22"/>
          <w:szCs w:val="22"/>
          <w:lang w:val="it-IT"/>
        </w:rPr>
        <w:t>documents as laid down in the</w:t>
      </w:r>
      <w:r w:rsidR="00BD3483">
        <w:rPr>
          <w:rFonts w:asciiTheme="minorHAnsi" w:hAnsiTheme="minorHAnsi" w:cstheme="minorHAnsi"/>
          <w:sz w:val="22"/>
          <w:szCs w:val="22"/>
          <w:lang w:val="it-IT"/>
        </w:rPr>
        <w:t xml:space="preserve"> attached document</w:t>
      </w:r>
      <w:r w:rsidRPr="00ED208D">
        <w:rPr>
          <w:rFonts w:asciiTheme="minorHAnsi" w:hAnsiTheme="minorHAnsi" w:cstheme="minorHAnsi"/>
          <w:sz w:val="22"/>
          <w:szCs w:val="22"/>
          <w:lang w:val="it-IT"/>
        </w:rPr>
        <w:t xml:space="preserve"> “Norme Integrative per la partecipazione Italiana ai Bandi per la raccolta di progetti congiunti di ricerca e per la rendicontazione", </w:t>
      </w:r>
      <w:r w:rsidR="00D510A2" w:rsidRPr="00D510A2">
        <w:rPr>
          <w:rFonts w:asciiTheme="minorHAnsi" w:hAnsiTheme="minorHAnsi" w:cstheme="minorHAnsi"/>
          <w:sz w:val="22"/>
          <w:szCs w:val="22"/>
          <w:lang w:val="it-IT"/>
        </w:rPr>
        <w:t>in accordance with</w:t>
      </w:r>
      <w:r w:rsidRPr="00ED208D">
        <w:rPr>
          <w:rFonts w:asciiTheme="minorHAnsi" w:hAnsiTheme="minorHAnsi" w:cstheme="minorHAnsi"/>
          <w:sz w:val="22"/>
          <w:szCs w:val="22"/>
          <w:lang w:val="it-IT"/>
        </w:rPr>
        <w:t xml:space="preserve"> “Check List” (Annex A). </w:t>
      </w:r>
    </w:p>
    <w:p w14:paraId="69F3D5FA" w14:textId="09D7F732" w:rsidR="00BD3483" w:rsidRDefault="001C0900" w:rsidP="009D090D">
      <w:pPr>
        <w:pStyle w:val="BodyTex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80740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3.3</w:t>
      </w:r>
      <w:r w:rsidR="00880740">
        <w:rPr>
          <w:rFonts w:asciiTheme="minorHAnsi" w:hAnsiTheme="minorHAnsi" w:cstheme="minorHAnsi"/>
          <w:lang w:val="en-GB"/>
        </w:rPr>
        <w:t xml:space="preserve"> -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The </w:t>
      </w:r>
      <w:r w:rsidRPr="00ED208D">
        <w:rPr>
          <w:rFonts w:asciiTheme="minorHAnsi" w:hAnsiTheme="minorHAnsi" w:cstheme="minorHAnsi"/>
          <w:sz w:val="22"/>
          <w:szCs w:val="22"/>
          <w:u w:val="single"/>
          <w:lang w:val="en-GB"/>
        </w:rPr>
        <w:t>Israeli applicant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is required to submit the full application by </w:t>
      </w:r>
      <w:r w:rsidR="00784B53">
        <w:rPr>
          <w:rFonts w:asciiTheme="minorHAnsi" w:hAnsiTheme="minorHAnsi" w:cstheme="minorHAnsi"/>
          <w:b/>
          <w:lang w:val="en-GB"/>
        </w:rPr>
        <w:t>August 1</w:t>
      </w:r>
      <w:r w:rsidR="00C93617">
        <w:rPr>
          <w:rFonts w:asciiTheme="minorHAnsi" w:hAnsiTheme="minorHAnsi" w:cstheme="minorHAnsi"/>
          <w:b/>
          <w:lang w:val="en-GB"/>
        </w:rPr>
        <w:t>2</w:t>
      </w:r>
      <w:r w:rsidR="00784B53">
        <w:rPr>
          <w:rFonts w:asciiTheme="minorHAnsi" w:hAnsiTheme="minorHAnsi" w:cstheme="minorHAnsi"/>
          <w:b/>
          <w:lang w:val="en-GB"/>
        </w:rPr>
        <w:t>, 2025</w:t>
      </w:r>
      <w:r w:rsidR="000C672C" w:rsidRPr="00ED208D">
        <w:rPr>
          <w:rFonts w:asciiTheme="minorHAnsi" w:hAnsiTheme="minorHAnsi" w:cstheme="minorHAnsi"/>
          <w:b/>
          <w:sz w:val="22"/>
          <w:szCs w:val="22"/>
          <w:lang w:val="en-GB"/>
        </w:rPr>
        <w:t xml:space="preserve">at </w:t>
      </w:r>
      <w:r w:rsidR="00784B53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D15D47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784B53">
        <w:rPr>
          <w:rFonts w:asciiTheme="minorHAnsi" w:hAnsiTheme="minorHAnsi" w:cstheme="minorHAnsi"/>
          <w:b/>
          <w:sz w:val="22"/>
          <w:szCs w:val="22"/>
          <w:lang w:val="en-GB"/>
        </w:rPr>
        <w:t>:00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, in accordance with the Israel Innovation Authority </w:t>
      </w:r>
      <w:r w:rsidR="0074728D">
        <w:rPr>
          <w:rFonts w:asciiTheme="minorHAnsi" w:hAnsiTheme="minorHAnsi" w:cstheme="minorHAnsi"/>
          <w:sz w:val="22"/>
          <w:szCs w:val="22"/>
          <w:lang w:val="en-GB"/>
        </w:rPr>
        <w:t xml:space="preserve">(IIA)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regulations, through an </w:t>
      </w:r>
      <w:hyperlink r:id="rId13">
        <w:r w:rsidRPr="00ED208D">
          <w:rPr>
            <w:rStyle w:val="ListLabel155"/>
            <w:rFonts w:asciiTheme="minorHAnsi" w:hAnsiTheme="minorHAnsi" w:cstheme="minorHAnsi"/>
            <w:sz w:val="22"/>
            <w:szCs w:val="22"/>
          </w:rPr>
          <w:t>online sy</w:t>
        </w:r>
        <w:bookmarkStart w:id="0" w:name="_Hlt396210628"/>
        <w:bookmarkStart w:id="1" w:name="_Hlt396210627"/>
        <w:r w:rsidRPr="00ED208D">
          <w:rPr>
            <w:rStyle w:val="ListLabel155"/>
            <w:rFonts w:asciiTheme="minorHAnsi" w:hAnsiTheme="minorHAnsi" w:cstheme="minorHAnsi"/>
            <w:sz w:val="22"/>
            <w:szCs w:val="22"/>
          </w:rPr>
          <w:t>s</w:t>
        </w:r>
        <w:bookmarkEnd w:id="0"/>
        <w:bookmarkEnd w:id="1"/>
        <w:r w:rsidRPr="00ED208D">
          <w:rPr>
            <w:rStyle w:val="ListLabel155"/>
            <w:rFonts w:asciiTheme="minorHAnsi" w:hAnsiTheme="minorHAnsi" w:cstheme="minorHAnsi"/>
            <w:sz w:val="22"/>
            <w:szCs w:val="22"/>
          </w:rPr>
          <w:t>tem</w:t>
        </w:r>
      </w:hyperlink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following the instructions </w:t>
      </w:r>
      <w:r w:rsidR="003D5D5D" w:rsidRPr="003D5D5D">
        <w:rPr>
          <w:rFonts w:asciiTheme="minorHAnsi" w:hAnsiTheme="minorHAnsi" w:cstheme="minorHAnsi"/>
          <w:sz w:val="22"/>
          <w:szCs w:val="22"/>
          <w:lang w:val="en-GB"/>
        </w:rPr>
        <w:t>provided for</w:t>
      </w:r>
      <w:r w:rsidR="003D5D5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on the relevant incentive program on the </w:t>
      </w:r>
      <w:hyperlink r:id="rId14">
        <w:r w:rsidRPr="00ED208D">
          <w:rPr>
            <w:rStyle w:val="ListLabel155"/>
            <w:rFonts w:asciiTheme="minorHAnsi" w:hAnsiTheme="minorHAnsi" w:cstheme="minorHAnsi"/>
            <w:sz w:val="22"/>
            <w:szCs w:val="22"/>
          </w:rPr>
          <w:t>IIA’s website</w:t>
        </w:r>
      </w:hyperlink>
      <w:r w:rsidRPr="00ED208D">
        <w:rPr>
          <w:rFonts w:asciiTheme="minorHAnsi" w:hAnsiTheme="minorHAnsi" w:cstheme="minorHAnsi"/>
          <w:sz w:val="22"/>
          <w:szCs w:val="22"/>
          <w:lang w:val="en-GB"/>
        </w:rPr>
        <w:t>. In addition to the local application,</w:t>
      </w:r>
      <w:r w:rsidR="00D72B3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an LOI/MOU</w:t>
      </w:r>
      <w:r w:rsidR="00D72B3C">
        <w:rPr>
          <w:rFonts w:asciiTheme="minorHAnsi" w:hAnsiTheme="minorHAnsi" w:cstheme="minorHAnsi"/>
          <w:sz w:val="22"/>
          <w:szCs w:val="22"/>
          <w:lang w:val="en-GB"/>
        </w:rPr>
        <w:t xml:space="preserve"> and a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B</w:t>
      </w:r>
      <w:r w:rsidR="00D72B3C">
        <w:rPr>
          <w:rFonts w:asciiTheme="minorHAnsi" w:hAnsiTheme="minorHAnsi" w:cstheme="minorHAnsi"/>
          <w:sz w:val="22"/>
          <w:szCs w:val="22"/>
          <w:lang w:val="en-GB"/>
        </w:rPr>
        <w:t xml:space="preserve">ilateral Application Form (BAF)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must </w:t>
      </w:r>
      <w:r w:rsidR="003D5D5D">
        <w:rPr>
          <w:rFonts w:asciiTheme="minorHAnsi" w:hAnsiTheme="minorHAnsi" w:cstheme="minorHAnsi"/>
          <w:sz w:val="22"/>
          <w:szCs w:val="22"/>
          <w:lang w:val="en-GB"/>
        </w:rPr>
        <w:t xml:space="preserve">also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be submitted by Israeli companies. </w:t>
      </w:r>
    </w:p>
    <w:p w14:paraId="4A64D8E2" w14:textId="793EDF89" w:rsidR="00420B00" w:rsidRPr="00ED208D" w:rsidRDefault="001C0900" w:rsidP="00BD3483">
      <w:pPr>
        <w:pStyle w:val="BodyText"/>
        <w:ind w:left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80740">
        <w:rPr>
          <w:rFonts w:asciiTheme="minorHAnsi" w:hAnsiTheme="minorHAnsi" w:cstheme="minorHAnsi"/>
          <w:b/>
          <w:sz w:val="22"/>
          <w:szCs w:val="22"/>
          <w:lang w:val="en-GB"/>
        </w:rPr>
        <w:t>3.4</w:t>
      </w:r>
      <w:r w:rsidR="00880740">
        <w:rPr>
          <w:rFonts w:asciiTheme="minorHAnsi" w:hAnsiTheme="minorHAnsi" w:cstheme="minorHAnsi"/>
          <w:sz w:val="22"/>
          <w:szCs w:val="22"/>
          <w:lang w:val="en-GB"/>
        </w:rPr>
        <w:t xml:space="preserve"> -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If the Project Proposals are not received by both the Italian and the Israeli Parties, through the procedures and by the </w:t>
      </w:r>
      <w:r w:rsidR="007C32EF">
        <w:rPr>
          <w:rFonts w:asciiTheme="minorHAnsi" w:hAnsiTheme="minorHAnsi" w:cstheme="minorHAnsi"/>
          <w:sz w:val="22"/>
          <w:szCs w:val="22"/>
          <w:lang w:val="en-GB"/>
        </w:rPr>
        <w:t>deadlines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indicated above, the Project Proposals will not be</w:t>
      </w:r>
      <w:r w:rsidRPr="00ED208D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accepted.</w:t>
      </w:r>
    </w:p>
    <w:p w14:paraId="19E13E68" w14:textId="77777777" w:rsidR="00420B00" w:rsidRPr="00ED208D" w:rsidRDefault="00420B00">
      <w:pPr>
        <w:rPr>
          <w:rFonts w:asciiTheme="minorHAnsi" w:eastAsia="Times New Roman" w:hAnsiTheme="minorHAnsi" w:cstheme="minorHAnsi"/>
          <w:lang w:val="en-GB"/>
        </w:rPr>
      </w:pPr>
    </w:p>
    <w:p w14:paraId="7123C943" w14:textId="77777777" w:rsidR="00420B00" w:rsidRPr="00BD3483" w:rsidRDefault="001C0900" w:rsidP="00D1321A">
      <w:pPr>
        <w:pStyle w:val="21"/>
        <w:tabs>
          <w:tab w:val="left" w:pos="408"/>
        </w:tabs>
        <w:spacing w:after="120"/>
        <w:ind w:left="0" w:firstLine="0"/>
        <w:jc w:val="both"/>
        <w:rPr>
          <w:rFonts w:asciiTheme="minorHAnsi" w:hAnsiTheme="minorHAnsi" w:cstheme="minorHAnsi"/>
          <w:b w:val="0"/>
          <w:bCs w:val="0"/>
          <w:lang w:val="en-GB"/>
        </w:rPr>
      </w:pPr>
      <w:r w:rsidRPr="00BD3483">
        <w:rPr>
          <w:rFonts w:asciiTheme="minorHAnsi" w:hAnsiTheme="minorHAnsi" w:cstheme="minorHAnsi"/>
          <w:lang w:val="en-GB"/>
        </w:rPr>
        <w:t>4.</w:t>
      </w:r>
      <w:r w:rsidR="00921E49" w:rsidRPr="00BD3483">
        <w:rPr>
          <w:rFonts w:asciiTheme="minorHAnsi" w:hAnsiTheme="minorHAnsi" w:cstheme="minorHAnsi"/>
          <w:lang w:val="en-GB"/>
        </w:rPr>
        <w:t xml:space="preserve"> S</w:t>
      </w:r>
      <w:r w:rsidRPr="00BD3483">
        <w:rPr>
          <w:rFonts w:asciiTheme="minorHAnsi" w:hAnsiTheme="minorHAnsi" w:cstheme="minorHAnsi"/>
          <w:lang w:val="en-GB"/>
        </w:rPr>
        <w:t xml:space="preserve">election </w:t>
      </w:r>
      <w:r w:rsidR="00921E49" w:rsidRPr="00BD3483">
        <w:rPr>
          <w:rFonts w:asciiTheme="minorHAnsi" w:hAnsiTheme="minorHAnsi" w:cstheme="minorHAnsi"/>
          <w:lang w:val="en-GB"/>
        </w:rPr>
        <w:t>procedures</w:t>
      </w:r>
    </w:p>
    <w:p w14:paraId="04ECF300" w14:textId="242C2BC5" w:rsidR="00880740" w:rsidRDefault="001C0900" w:rsidP="00880740">
      <w:pPr>
        <w:pStyle w:val="BodyText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E31BA">
        <w:rPr>
          <w:rFonts w:asciiTheme="minorHAnsi" w:hAnsiTheme="minorHAnsi" w:cstheme="minorHAnsi"/>
          <w:b/>
          <w:sz w:val="22"/>
          <w:szCs w:val="22"/>
          <w:lang w:val="en-GB"/>
        </w:rPr>
        <w:t>4.1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E31BA">
        <w:rPr>
          <w:rFonts w:asciiTheme="minorHAnsi" w:hAnsiTheme="minorHAnsi" w:cstheme="minorHAnsi"/>
          <w:sz w:val="22"/>
          <w:szCs w:val="22"/>
          <w:lang w:val="en-GB"/>
        </w:rPr>
        <w:t xml:space="preserve">-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The Parties will carry out </w:t>
      </w:r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>the scientific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evaluation of the </w:t>
      </w:r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eligible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Project Proposals </w:t>
      </w:r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independently at the national level, </w:t>
      </w:r>
      <w:proofErr w:type="gramStart"/>
      <w:r w:rsidR="003D5D5D">
        <w:rPr>
          <w:rFonts w:asciiTheme="minorHAnsi" w:hAnsiTheme="minorHAnsi" w:cstheme="minorHAnsi"/>
          <w:sz w:val="22"/>
          <w:szCs w:val="22"/>
          <w:lang w:val="en-GB"/>
        </w:rPr>
        <w:t xml:space="preserve">in order </w:t>
      </w:r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>to</w:t>
      </w:r>
      <w:proofErr w:type="gramEnd"/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67BF1">
        <w:rPr>
          <w:rFonts w:asciiTheme="minorHAnsi" w:hAnsiTheme="minorHAnsi" w:cstheme="minorHAnsi"/>
          <w:sz w:val="22"/>
          <w:szCs w:val="22"/>
          <w:lang w:val="en-GB"/>
        </w:rPr>
        <w:t>select</w:t>
      </w:r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a shortlist of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projects to be </w:t>
      </w:r>
      <w:r w:rsidR="00D1321A" w:rsidRPr="00ED208D">
        <w:rPr>
          <w:rFonts w:asciiTheme="minorHAnsi" w:hAnsiTheme="minorHAnsi" w:cstheme="minorHAnsi"/>
          <w:sz w:val="22"/>
          <w:szCs w:val="22"/>
          <w:lang w:val="en-GB"/>
        </w:rPr>
        <w:t>proposed for funding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. The “</w:t>
      </w:r>
      <w:proofErr w:type="gramStart"/>
      <w:r w:rsidRPr="00ED208D">
        <w:rPr>
          <w:rFonts w:asciiTheme="minorHAnsi" w:hAnsiTheme="minorHAnsi" w:cstheme="minorHAnsi"/>
          <w:sz w:val="22"/>
          <w:szCs w:val="22"/>
          <w:lang w:val="en-GB"/>
        </w:rPr>
        <w:t>Italian-Israeli</w:t>
      </w:r>
      <w:proofErr w:type="gramEnd"/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Joint Committee” foreseen in Art. 9 of the Agreement will receive the </w:t>
      </w:r>
      <w:r w:rsidR="00D1321A" w:rsidRPr="00ED208D">
        <w:rPr>
          <w:rFonts w:asciiTheme="minorHAnsi" w:hAnsiTheme="minorHAnsi" w:cstheme="minorHAnsi"/>
          <w:sz w:val="22"/>
          <w:szCs w:val="22"/>
          <w:lang w:val="en-GB"/>
        </w:rPr>
        <w:t>shortlists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67BF1">
        <w:rPr>
          <w:rFonts w:asciiTheme="minorHAnsi" w:hAnsiTheme="minorHAnsi" w:cstheme="minorHAnsi"/>
          <w:sz w:val="22"/>
          <w:szCs w:val="22"/>
          <w:lang w:val="en-GB"/>
        </w:rPr>
        <w:t>from both</w:t>
      </w:r>
      <w:r w:rsidR="003D5D5D">
        <w:rPr>
          <w:rFonts w:asciiTheme="minorHAnsi" w:hAnsiTheme="minorHAnsi" w:cstheme="minorHAnsi"/>
          <w:sz w:val="22"/>
          <w:szCs w:val="22"/>
          <w:lang w:val="en-GB"/>
        </w:rPr>
        <w:t xml:space="preserve"> Parties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and will jointly </w:t>
      </w:r>
      <w:r w:rsidR="00B67BF1">
        <w:rPr>
          <w:rFonts w:asciiTheme="minorHAnsi" w:hAnsiTheme="minorHAnsi" w:cstheme="minorHAnsi"/>
          <w:sz w:val="22"/>
          <w:szCs w:val="22"/>
          <w:lang w:val="en-GB"/>
        </w:rPr>
        <w:t>select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>the winning proposals to be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financially supported under the Agreement</w:t>
      </w:r>
      <w:r w:rsidR="00D1321A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in accordance with the national laws and regulations of both Parties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132EA98" w14:textId="77777777" w:rsidR="00420B00" w:rsidRPr="00ED208D" w:rsidRDefault="001C0900" w:rsidP="00880740">
      <w:pPr>
        <w:pStyle w:val="BodyText"/>
        <w:spacing w:after="120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E31BA">
        <w:rPr>
          <w:rFonts w:asciiTheme="minorHAnsi" w:hAnsiTheme="minorHAnsi" w:cstheme="minorHAnsi"/>
          <w:b/>
          <w:sz w:val="22"/>
          <w:szCs w:val="22"/>
          <w:lang w:val="en-GB"/>
        </w:rPr>
        <w:t>4.2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E31BA">
        <w:rPr>
          <w:rFonts w:asciiTheme="minorHAnsi" w:hAnsiTheme="minorHAnsi" w:cstheme="minorHAnsi"/>
          <w:sz w:val="22"/>
          <w:szCs w:val="22"/>
          <w:lang w:val="en-GB"/>
        </w:rPr>
        <w:t xml:space="preserve">-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evaluation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criteria are </w:t>
      </w:r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ED208D">
        <w:rPr>
          <w:rFonts w:asciiTheme="minorHAnsi" w:hAnsiTheme="minorHAnsi" w:cstheme="minorHAnsi"/>
          <w:spacing w:val="-9"/>
          <w:sz w:val="22"/>
          <w:szCs w:val="22"/>
          <w:lang w:val="en-GB"/>
        </w:rPr>
        <w:t xml:space="preserve">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follow</w:t>
      </w:r>
      <w:r w:rsidR="00921E49" w:rsidRPr="00ED208D"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695E8768" w14:textId="77777777" w:rsidR="00420B00" w:rsidRPr="00880740" w:rsidRDefault="001C0900" w:rsidP="0070685F">
      <w:pPr>
        <w:pStyle w:val="ListParagraph"/>
        <w:numPr>
          <w:ilvl w:val="0"/>
          <w:numId w:val="12"/>
        </w:numPr>
        <w:ind w:left="993" w:hanging="284"/>
        <w:jc w:val="both"/>
        <w:rPr>
          <w:rFonts w:asciiTheme="minorHAnsi" w:eastAsia="Times New Roman" w:hAnsiTheme="minorHAnsi" w:cstheme="minorHAnsi"/>
          <w:lang w:val="en-GB"/>
        </w:rPr>
      </w:pPr>
      <w:r w:rsidRPr="00880740">
        <w:rPr>
          <w:rFonts w:asciiTheme="minorHAnsi" w:eastAsia="Times New Roman" w:hAnsiTheme="minorHAnsi" w:cstheme="minorHAnsi"/>
          <w:lang w:val="en-GB"/>
        </w:rPr>
        <w:t xml:space="preserve">Novelty of the proposal and </w:t>
      </w:r>
      <w:r w:rsidR="0020052C" w:rsidRPr="00880740">
        <w:rPr>
          <w:rFonts w:asciiTheme="minorHAnsi" w:eastAsia="Times New Roman" w:hAnsiTheme="minorHAnsi" w:cstheme="minorHAnsi"/>
          <w:lang w:val="en-GB"/>
        </w:rPr>
        <w:t>potential for</w:t>
      </w:r>
      <w:r w:rsidRPr="00880740">
        <w:rPr>
          <w:rFonts w:asciiTheme="minorHAnsi" w:eastAsia="Times New Roman" w:hAnsiTheme="minorHAnsi" w:cstheme="minorHAnsi"/>
          <w:lang w:val="en-GB"/>
        </w:rPr>
        <w:t xml:space="preserve"> technological</w:t>
      </w:r>
      <w:r w:rsidRPr="00880740">
        <w:rPr>
          <w:rFonts w:asciiTheme="minorHAnsi" w:eastAsia="Times New Roman" w:hAnsiTheme="minorHAnsi" w:cstheme="minorHAnsi"/>
          <w:spacing w:val="-17"/>
          <w:lang w:val="en-GB"/>
        </w:rPr>
        <w:t xml:space="preserve"> </w:t>
      </w:r>
      <w:proofErr w:type="gramStart"/>
      <w:r w:rsidRPr="00880740">
        <w:rPr>
          <w:rFonts w:asciiTheme="minorHAnsi" w:eastAsia="Times New Roman" w:hAnsiTheme="minorHAnsi" w:cstheme="minorHAnsi"/>
          <w:lang w:val="en-GB"/>
        </w:rPr>
        <w:t>innovation;</w:t>
      </w:r>
      <w:proofErr w:type="gramEnd"/>
    </w:p>
    <w:p w14:paraId="6A7D97D7" w14:textId="24440215" w:rsidR="00420B00" w:rsidRPr="00880740" w:rsidRDefault="001C0900" w:rsidP="0070685F">
      <w:pPr>
        <w:pStyle w:val="ListParagraph"/>
        <w:numPr>
          <w:ilvl w:val="0"/>
          <w:numId w:val="12"/>
        </w:numPr>
        <w:ind w:left="993" w:hanging="284"/>
        <w:jc w:val="both"/>
        <w:rPr>
          <w:rFonts w:asciiTheme="minorHAnsi" w:hAnsiTheme="minorHAnsi" w:cstheme="minorHAnsi"/>
        </w:rPr>
      </w:pPr>
      <w:r w:rsidRPr="00880740">
        <w:rPr>
          <w:rFonts w:asciiTheme="minorHAnsi" w:hAnsiTheme="minorHAnsi" w:cstheme="minorHAnsi"/>
          <w:lang w:val="en-GB"/>
        </w:rPr>
        <w:t xml:space="preserve">Qualification of the applicants in performing the specific tasks, and </w:t>
      </w:r>
      <w:r w:rsidR="007C32EF">
        <w:rPr>
          <w:rFonts w:asciiTheme="minorHAnsi" w:hAnsiTheme="minorHAnsi" w:cstheme="minorHAnsi"/>
          <w:lang w:val="en-GB"/>
        </w:rPr>
        <w:t xml:space="preserve">the </w:t>
      </w:r>
      <w:r w:rsidRPr="00880740">
        <w:rPr>
          <w:rFonts w:asciiTheme="minorHAnsi" w:hAnsiTheme="minorHAnsi" w:cstheme="minorHAnsi"/>
          <w:lang w:val="en-GB"/>
        </w:rPr>
        <w:t>added value of the</w:t>
      </w:r>
      <w:r w:rsidR="00921E49" w:rsidRPr="00880740">
        <w:rPr>
          <w:rFonts w:asciiTheme="minorHAnsi" w:hAnsiTheme="minorHAnsi" w:cstheme="minorHAnsi"/>
          <w:lang w:val="en-GB"/>
        </w:rPr>
        <w:t xml:space="preserve"> bilateral</w:t>
      </w:r>
      <w:r w:rsidRPr="00880740">
        <w:rPr>
          <w:rFonts w:asciiTheme="minorHAnsi" w:hAnsiTheme="minorHAnsi" w:cstheme="minorHAnsi"/>
          <w:lang w:val="en-GB"/>
        </w:rPr>
        <w:t xml:space="preserve"> cooperation between </w:t>
      </w:r>
      <w:proofErr w:type="gramStart"/>
      <w:r w:rsidRPr="00880740">
        <w:rPr>
          <w:rFonts w:asciiTheme="minorHAnsi" w:hAnsiTheme="minorHAnsi" w:cstheme="minorHAnsi"/>
          <w:lang w:val="en-GB"/>
        </w:rPr>
        <w:t>partners;</w:t>
      </w:r>
      <w:proofErr w:type="gramEnd"/>
    </w:p>
    <w:p w14:paraId="6F3704FE" w14:textId="77777777" w:rsidR="00420B00" w:rsidRPr="00880740" w:rsidRDefault="0020052C" w:rsidP="0070685F">
      <w:pPr>
        <w:pStyle w:val="ListParagraph"/>
        <w:numPr>
          <w:ilvl w:val="0"/>
          <w:numId w:val="12"/>
        </w:numPr>
        <w:ind w:left="993" w:hanging="284"/>
        <w:jc w:val="both"/>
        <w:rPr>
          <w:rFonts w:asciiTheme="minorHAnsi" w:hAnsiTheme="minorHAnsi" w:cstheme="minorHAnsi"/>
        </w:rPr>
      </w:pPr>
      <w:r w:rsidRPr="00880740">
        <w:rPr>
          <w:rFonts w:asciiTheme="minorHAnsi" w:eastAsia="Times New Roman" w:hAnsiTheme="minorHAnsi" w:cstheme="minorHAnsi"/>
          <w:lang w:val="en-GB"/>
        </w:rPr>
        <w:t xml:space="preserve">Scientific </w:t>
      </w:r>
      <w:r w:rsidR="005B29CC">
        <w:rPr>
          <w:rFonts w:asciiTheme="minorHAnsi" w:eastAsia="Times New Roman" w:hAnsiTheme="minorHAnsi" w:cstheme="minorHAnsi"/>
          <w:lang w:val="en-GB"/>
        </w:rPr>
        <w:t>and tec</w:t>
      </w:r>
      <w:r w:rsidR="000962D6">
        <w:rPr>
          <w:rFonts w:asciiTheme="minorHAnsi" w:eastAsia="Times New Roman" w:hAnsiTheme="minorHAnsi" w:cstheme="minorHAnsi"/>
          <w:lang w:val="en-GB"/>
        </w:rPr>
        <w:t xml:space="preserve">hnological </w:t>
      </w:r>
      <w:r w:rsidRPr="00880740">
        <w:rPr>
          <w:rFonts w:asciiTheme="minorHAnsi" w:eastAsia="Times New Roman" w:hAnsiTheme="minorHAnsi" w:cstheme="minorHAnsi"/>
          <w:lang w:val="en-GB"/>
        </w:rPr>
        <w:t>r</w:t>
      </w:r>
      <w:r w:rsidR="001C0900" w:rsidRPr="00880740">
        <w:rPr>
          <w:rFonts w:asciiTheme="minorHAnsi" w:eastAsia="Times New Roman" w:hAnsiTheme="minorHAnsi" w:cstheme="minorHAnsi"/>
          <w:lang w:val="en-GB"/>
        </w:rPr>
        <w:t xml:space="preserve">elevance of the </w:t>
      </w:r>
      <w:r w:rsidRPr="00880740">
        <w:rPr>
          <w:rFonts w:asciiTheme="minorHAnsi" w:eastAsia="Times New Roman" w:hAnsiTheme="minorHAnsi" w:cstheme="minorHAnsi"/>
          <w:lang w:val="en-GB"/>
        </w:rPr>
        <w:t xml:space="preserve">proposed </w:t>
      </w:r>
      <w:proofErr w:type="gramStart"/>
      <w:r w:rsidR="00D66B42">
        <w:rPr>
          <w:rFonts w:asciiTheme="minorHAnsi" w:eastAsia="Times New Roman" w:hAnsiTheme="minorHAnsi" w:cstheme="minorHAnsi"/>
          <w:lang w:val="en-GB"/>
        </w:rPr>
        <w:t>activities;</w:t>
      </w:r>
      <w:proofErr w:type="gramEnd"/>
    </w:p>
    <w:p w14:paraId="2CC78813" w14:textId="0DD47268" w:rsidR="00420B00" w:rsidRPr="00880740" w:rsidRDefault="001C0900" w:rsidP="0070685F">
      <w:pPr>
        <w:pStyle w:val="ListParagraph"/>
        <w:numPr>
          <w:ilvl w:val="0"/>
          <w:numId w:val="12"/>
        </w:numPr>
        <w:ind w:left="993" w:hanging="284"/>
        <w:rPr>
          <w:rFonts w:asciiTheme="minorHAnsi" w:eastAsia="Times New Roman" w:hAnsiTheme="minorHAnsi" w:cstheme="minorHAnsi"/>
          <w:lang w:val="en-GB"/>
        </w:rPr>
      </w:pPr>
      <w:r w:rsidRPr="00880740">
        <w:rPr>
          <w:rFonts w:asciiTheme="minorHAnsi" w:hAnsiTheme="minorHAnsi" w:cstheme="minorHAnsi"/>
          <w:lang w:val="en-GB"/>
        </w:rPr>
        <w:t xml:space="preserve">Expected economic </w:t>
      </w:r>
      <w:r w:rsidR="007C32EF">
        <w:t>outcomes</w:t>
      </w:r>
      <w:r w:rsidRPr="00880740">
        <w:rPr>
          <w:rFonts w:asciiTheme="minorHAnsi" w:hAnsiTheme="minorHAnsi" w:cstheme="minorHAnsi"/>
          <w:lang w:val="en-GB"/>
        </w:rPr>
        <w:t xml:space="preserve"> from the accomplishment of the</w:t>
      </w:r>
      <w:r w:rsidRPr="00880740">
        <w:rPr>
          <w:rFonts w:asciiTheme="minorHAnsi" w:hAnsiTheme="minorHAnsi" w:cstheme="minorHAnsi"/>
          <w:spacing w:val="-9"/>
          <w:lang w:val="en-GB"/>
        </w:rPr>
        <w:t xml:space="preserve"> </w:t>
      </w:r>
      <w:proofErr w:type="gramStart"/>
      <w:r w:rsidRPr="00880740">
        <w:rPr>
          <w:rFonts w:asciiTheme="minorHAnsi" w:hAnsiTheme="minorHAnsi" w:cstheme="minorHAnsi"/>
          <w:lang w:val="en-GB"/>
        </w:rPr>
        <w:t>project;</w:t>
      </w:r>
      <w:proofErr w:type="gramEnd"/>
    </w:p>
    <w:p w14:paraId="7DBC07DB" w14:textId="60373EE5" w:rsidR="00420B00" w:rsidRPr="00880740" w:rsidRDefault="00921E49" w:rsidP="0070685F">
      <w:pPr>
        <w:pStyle w:val="ListParagraph"/>
        <w:numPr>
          <w:ilvl w:val="0"/>
          <w:numId w:val="12"/>
        </w:numPr>
        <w:ind w:left="993" w:hanging="284"/>
        <w:jc w:val="both"/>
        <w:rPr>
          <w:rFonts w:asciiTheme="minorHAnsi" w:hAnsiTheme="minorHAnsi" w:cstheme="minorHAnsi"/>
          <w:lang w:val="en-GB"/>
        </w:rPr>
      </w:pPr>
      <w:r w:rsidRPr="00880740">
        <w:rPr>
          <w:rFonts w:asciiTheme="minorHAnsi" w:hAnsiTheme="minorHAnsi" w:cstheme="minorHAnsi"/>
          <w:lang w:val="en-GB"/>
        </w:rPr>
        <w:t xml:space="preserve">Adequacy </w:t>
      </w:r>
      <w:r w:rsidR="001C0900" w:rsidRPr="00880740">
        <w:rPr>
          <w:rFonts w:asciiTheme="minorHAnsi" w:hAnsiTheme="minorHAnsi" w:cstheme="minorHAnsi"/>
          <w:lang w:val="en-GB"/>
        </w:rPr>
        <w:t xml:space="preserve">of </w:t>
      </w:r>
      <w:r w:rsidRPr="00880740">
        <w:rPr>
          <w:rFonts w:asciiTheme="minorHAnsi" w:hAnsiTheme="minorHAnsi" w:cstheme="minorHAnsi"/>
          <w:lang w:val="en-GB"/>
        </w:rPr>
        <w:t xml:space="preserve">the </w:t>
      </w:r>
      <w:r w:rsidR="001C0900" w:rsidRPr="00880740">
        <w:rPr>
          <w:rFonts w:asciiTheme="minorHAnsi" w:hAnsiTheme="minorHAnsi" w:cstheme="minorHAnsi"/>
          <w:lang w:val="en-GB"/>
        </w:rPr>
        <w:t>cost estimates</w:t>
      </w:r>
      <w:r w:rsidR="007C32EF">
        <w:rPr>
          <w:rFonts w:asciiTheme="minorHAnsi" w:hAnsiTheme="minorHAnsi" w:cstheme="minorHAnsi"/>
          <w:lang w:val="en-GB"/>
        </w:rPr>
        <w:t xml:space="preserve"> in relation</w:t>
      </w:r>
      <w:r w:rsidR="001C0900" w:rsidRPr="00880740">
        <w:rPr>
          <w:rFonts w:asciiTheme="minorHAnsi" w:hAnsiTheme="minorHAnsi" w:cstheme="minorHAnsi"/>
          <w:lang w:val="en-GB"/>
        </w:rPr>
        <w:t xml:space="preserve"> </w:t>
      </w:r>
      <w:r w:rsidR="007C32EF">
        <w:rPr>
          <w:rFonts w:asciiTheme="minorHAnsi" w:hAnsiTheme="minorHAnsi" w:cstheme="minorHAnsi"/>
          <w:lang w:val="en-GB"/>
        </w:rPr>
        <w:t>to</w:t>
      </w:r>
      <w:r w:rsidR="001C0900" w:rsidRPr="00880740">
        <w:rPr>
          <w:rFonts w:asciiTheme="minorHAnsi" w:hAnsiTheme="minorHAnsi" w:cstheme="minorHAnsi"/>
          <w:lang w:val="en-GB"/>
        </w:rPr>
        <w:t xml:space="preserve"> the proposed project </w:t>
      </w:r>
      <w:r w:rsidRPr="00880740">
        <w:rPr>
          <w:rFonts w:asciiTheme="minorHAnsi" w:hAnsiTheme="minorHAnsi" w:cstheme="minorHAnsi"/>
          <w:lang w:val="en-GB"/>
        </w:rPr>
        <w:t xml:space="preserve">plan </w:t>
      </w:r>
      <w:r w:rsidR="001C0900" w:rsidRPr="00880740">
        <w:rPr>
          <w:rFonts w:asciiTheme="minorHAnsi" w:hAnsiTheme="minorHAnsi" w:cstheme="minorHAnsi"/>
          <w:lang w:val="en-GB"/>
        </w:rPr>
        <w:t>and expected</w:t>
      </w:r>
      <w:r w:rsidR="001C0900" w:rsidRPr="00880740">
        <w:rPr>
          <w:rFonts w:asciiTheme="minorHAnsi" w:hAnsiTheme="minorHAnsi" w:cstheme="minorHAnsi"/>
          <w:spacing w:val="-12"/>
          <w:lang w:val="en-GB"/>
        </w:rPr>
        <w:t xml:space="preserve"> </w:t>
      </w:r>
      <w:proofErr w:type="gramStart"/>
      <w:r w:rsidR="001C0900" w:rsidRPr="00880740">
        <w:rPr>
          <w:rFonts w:asciiTheme="minorHAnsi" w:hAnsiTheme="minorHAnsi" w:cstheme="minorHAnsi"/>
          <w:lang w:val="en-GB"/>
        </w:rPr>
        <w:t>results;</w:t>
      </w:r>
      <w:proofErr w:type="gramEnd"/>
    </w:p>
    <w:p w14:paraId="31865D49" w14:textId="77777777" w:rsidR="00880740" w:rsidRPr="00880740" w:rsidRDefault="001C0900" w:rsidP="0070685F">
      <w:pPr>
        <w:pStyle w:val="ListParagraph"/>
        <w:numPr>
          <w:ilvl w:val="0"/>
          <w:numId w:val="12"/>
        </w:numPr>
        <w:spacing w:after="120"/>
        <w:ind w:left="993" w:hanging="284"/>
        <w:jc w:val="both"/>
        <w:rPr>
          <w:rFonts w:asciiTheme="minorHAnsi" w:eastAsia="Times New Roman" w:hAnsiTheme="minorHAnsi" w:cstheme="minorHAnsi"/>
          <w:lang w:val="en-GB"/>
        </w:rPr>
      </w:pPr>
      <w:r w:rsidRPr="00880740">
        <w:rPr>
          <w:rFonts w:asciiTheme="minorHAnsi" w:hAnsiTheme="minorHAnsi" w:cstheme="minorHAnsi"/>
          <w:lang w:val="en-GB"/>
        </w:rPr>
        <w:t xml:space="preserve">Capability and resources </w:t>
      </w:r>
      <w:r w:rsidR="00921E49" w:rsidRPr="00880740">
        <w:rPr>
          <w:rFonts w:asciiTheme="minorHAnsi" w:hAnsiTheme="minorHAnsi" w:cstheme="minorHAnsi"/>
          <w:lang w:val="en-GB"/>
        </w:rPr>
        <w:t>available to both</w:t>
      </w:r>
      <w:r w:rsidR="00921E49" w:rsidRPr="00880740">
        <w:rPr>
          <w:rFonts w:asciiTheme="minorHAnsi" w:hAnsiTheme="minorHAnsi" w:cstheme="minorHAnsi"/>
          <w:spacing w:val="27"/>
          <w:lang w:val="en-GB"/>
        </w:rPr>
        <w:t xml:space="preserve"> </w:t>
      </w:r>
      <w:r w:rsidRPr="00880740">
        <w:rPr>
          <w:rFonts w:asciiTheme="minorHAnsi" w:hAnsiTheme="minorHAnsi" w:cstheme="minorHAnsi"/>
          <w:lang w:val="en-GB"/>
        </w:rPr>
        <w:t>partners</w:t>
      </w:r>
      <w:r w:rsidRPr="00880740">
        <w:rPr>
          <w:rFonts w:asciiTheme="minorHAnsi" w:hAnsiTheme="minorHAnsi" w:cstheme="minorHAnsi"/>
          <w:spacing w:val="29"/>
          <w:lang w:val="en-GB"/>
        </w:rPr>
        <w:t xml:space="preserve"> </w:t>
      </w:r>
      <w:r w:rsidRPr="00880740">
        <w:rPr>
          <w:rFonts w:asciiTheme="minorHAnsi" w:hAnsiTheme="minorHAnsi" w:cstheme="minorHAnsi"/>
          <w:lang w:val="en-GB"/>
        </w:rPr>
        <w:t>(R&amp;D</w:t>
      </w:r>
      <w:r w:rsidRPr="00880740">
        <w:rPr>
          <w:rFonts w:asciiTheme="minorHAnsi" w:hAnsiTheme="minorHAnsi" w:cstheme="minorHAnsi"/>
          <w:spacing w:val="27"/>
          <w:lang w:val="en-GB"/>
        </w:rPr>
        <w:t xml:space="preserve"> </w:t>
      </w:r>
      <w:r w:rsidRPr="00880740">
        <w:rPr>
          <w:rFonts w:asciiTheme="minorHAnsi" w:hAnsiTheme="minorHAnsi" w:cstheme="minorHAnsi"/>
          <w:lang w:val="en-GB"/>
        </w:rPr>
        <w:t>personnel,</w:t>
      </w:r>
      <w:r w:rsidRPr="00880740">
        <w:rPr>
          <w:rFonts w:asciiTheme="minorHAnsi" w:hAnsiTheme="minorHAnsi" w:cstheme="minorHAnsi"/>
          <w:spacing w:val="30"/>
          <w:lang w:val="en-GB"/>
        </w:rPr>
        <w:t xml:space="preserve"> </w:t>
      </w:r>
      <w:r w:rsidRPr="00880740">
        <w:rPr>
          <w:rFonts w:asciiTheme="minorHAnsi" w:hAnsiTheme="minorHAnsi" w:cstheme="minorHAnsi"/>
          <w:lang w:val="en-GB"/>
        </w:rPr>
        <w:t>infrastructure,</w:t>
      </w:r>
      <w:r w:rsidRPr="00880740">
        <w:rPr>
          <w:rFonts w:asciiTheme="minorHAnsi" w:hAnsiTheme="minorHAnsi" w:cstheme="minorHAnsi"/>
          <w:spacing w:val="27"/>
          <w:lang w:val="en-GB"/>
        </w:rPr>
        <w:t xml:space="preserve"> </w:t>
      </w:r>
      <w:r w:rsidRPr="00880740">
        <w:rPr>
          <w:rFonts w:asciiTheme="minorHAnsi" w:hAnsiTheme="minorHAnsi" w:cstheme="minorHAnsi"/>
          <w:lang w:val="en-GB"/>
        </w:rPr>
        <w:t>finance,</w:t>
      </w:r>
      <w:r w:rsidRPr="00880740">
        <w:rPr>
          <w:rFonts w:asciiTheme="minorHAnsi" w:hAnsiTheme="minorHAnsi" w:cstheme="minorHAnsi"/>
          <w:spacing w:val="27"/>
          <w:lang w:val="en-GB"/>
        </w:rPr>
        <w:t xml:space="preserve"> </w:t>
      </w:r>
      <w:r w:rsidRPr="00880740">
        <w:rPr>
          <w:rFonts w:asciiTheme="minorHAnsi" w:hAnsiTheme="minorHAnsi" w:cstheme="minorHAnsi"/>
          <w:lang w:val="en-GB"/>
        </w:rPr>
        <w:t>marketing,</w:t>
      </w:r>
      <w:r w:rsidRPr="00880740">
        <w:rPr>
          <w:rFonts w:asciiTheme="minorHAnsi" w:hAnsiTheme="minorHAnsi" w:cstheme="minorHAnsi"/>
          <w:spacing w:val="29"/>
          <w:lang w:val="en-GB"/>
        </w:rPr>
        <w:t xml:space="preserve"> </w:t>
      </w:r>
      <w:r w:rsidRPr="00880740">
        <w:rPr>
          <w:rFonts w:asciiTheme="minorHAnsi" w:hAnsiTheme="minorHAnsi" w:cstheme="minorHAnsi"/>
          <w:lang w:val="en-GB"/>
        </w:rPr>
        <w:t>etc.)</w:t>
      </w:r>
      <w:r w:rsidRPr="00880740">
        <w:rPr>
          <w:rFonts w:asciiTheme="minorHAnsi" w:hAnsiTheme="minorHAnsi" w:cstheme="minorHAnsi"/>
          <w:spacing w:val="27"/>
          <w:lang w:val="en-GB"/>
        </w:rPr>
        <w:t>.</w:t>
      </w:r>
    </w:p>
    <w:p w14:paraId="0AB595C3" w14:textId="474EE68C" w:rsidR="00880740" w:rsidRDefault="001C0900" w:rsidP="00880740">
      <w:pPr>
        <w:tabs>
          <w:tab w:val="left" w:pos="828"/>
        </w:tabs>
        <w:spacing w:after="120"/>
        <w:ind w:left="360"/>
        <w:jc w:val="both"/>
        <w:rPr>
          <w:rFonts w:asciiTheme="minorHAnsi" w:eastAsia="Times New Roman" w:hAnsiTheme="minorHAnsi" w:cstheme="minorHAnsi"/>
          <w:lang w:val="en-GB"/>
        </w:rPr>
      </w:pPr>
      <w:r w:rsidRPr="00880740">
        <w:rPr>
          <w:rFonts w:asciiTheme="minorHAnsi" w:hAnsiTheme="minorHAnsi" w:cstheme="minorHAnsi"/>
          <w:b/>
          <w:lang w:val="en-GB"/>
        </w:rPr>
        <w:t>4.3</w:t>
      </w:r>
      <w:r w:rsidRPr="00880740">
        <w:rPr>
          <w:rFonts w:asciiTheme="minorHAnsi" w:hAnsiTheme="minorHAnsi" w:cstheme="minorHAnsi"/>
          <w:lang w:val="en-GB"/>
        </w:rPr>
        <w:t xml:space="preserve"> </w:t>
      </w:r>
      <w:r w:rsidR="00BE31BA" w:rsidRPr="00880740">
        <w:rPr>
          <w:rFonts w:asciiTheme="minorHAnsi" w:hAnsiTheme="minorHAnsi" w:cstheme="minorHAnsi"/>
          <w:lang w:val="en-GB"/>
        </w:rPr>
        <w:t xml:space="preserve">- </w:t>
      </w:r>
      <w:r w:rsidRPr="00880740">
        <w:rPr>
          <w:rFonts w:asciiTheme="minorHAnsi" w:hAnsiTheme="minorHAnsi" w:cstheme="minorHAnsi"/>
          <w:lang w:val="en-GB"/>
        </w:rPr>
        <w:t xml:space="preserve">Both Parties </w:t>
      </w:r>
      <w:r w:rsidR="007C32EF">
        <w:rPr>
          <w:rFonts w:asciiTheme="minorHAnsi" w:hAnsiTheme="minorHAnsi" w:cstheme="minorHAnsi"/>
          <w:lang w:val="en-GB"/>
        </w:rPr>
        <w:t>may</w:t>
      </w:r>
      <w:r w:rsidR="00921E49" w:rsidRPr="00880740">
        <w:rPr>
          <w:rFonts w:asciiTheme="minorHAnsi" w:hAnsiTheme="minorHAnsi" w:cstheme="minorHAnsi"/>
          <w:lang w:val="en-GB"/>
        </w:rPr>
        <w:t xml:space="preserve"> request</w:t>
      </w:r>
      <w:r w:rsidRPr="00880740">
        <w:rPr>
          <w:rFonts w:asciiTheme="minorHAnsi" w:hAnsiTheme="minorHAnsi" w:cstheme="minorHAnsi"/>
          <w:lang w:val="en-GB"/>
        </w:rPr>
        <w:t xml:space="preserve"> </w:t>
      </w:r>
      <w:r w:rsidR="00B67BF1">
        <w:rPr>
          <w:rFonts w:asciiTheme="minorHAnsi" w:hAnsiTheme="minorHAnsi" w:cstheme="minorHAnsi"/>
          <w:lang w:val="en-GB"/>
        </w:rPr>
        <w:t>additional</w:t>
      </w:r>
      <w:r w:rsidRPr="00880740">
        <w:rPr>
          <w:rFonts w:asciiTheme="minorHAnsi" w:hAnsiTheme="minorHAnsi" w:cstheme="minorHAnsi"/>
          <w:lang w:val="en-GB"/>
        </w:rPr>
        <w:t xml:space="preserve"> information </w:t>
      </w:r>
      <w:r w:rsidR="00E5265D">
        <w:rPr>
          <w:rFonts w:asciiTheme="minorHAnsi" w:hAnsiTheme="minorHAnsi" w:cstheme="minorHAnsi"/>
          <w:lang w:val="en-GB"/>
        </w:rPr>
        <w:t>regarding</w:t>
      </w:r>
      <w:r w:rsidRPr="00880740">
        <w:rPr>
          <w:rFonts w:asciiTheme="minorHAnsi" w:hAnsiTheme="minorHAnsi" w:cstheme="minorHAnsi"/>
          <w:lang w:val="en-GB"/>
        </w:rPr>
        <w:t xml:space="preserve"> the </w:t>
      </w:r>
      <w:r w:rsidR="00D1321A" w:rsidRPr="00880740">
        <w:rPr>
          <w:rFonts w:asciiTheme="minorHAnsi" w:hAnsiTheme="minorHAnsi" w:cstheme="minorHAnsi"/>
          <w:lang w:val="en-GB"/>
        </w:rPr>
        <w:t xml:space="preserve">provisional </w:t>
      </w:r>
      <w:r w:rsidRPr="00880740">
        <w:rPr>
          <w:rFonts w:asciiTheme="minorHAnsi" w:hAnsiTheme="minorHAnsi" w:cstheme="minorHAnsi"/>
          <w:lang w:val="en-GB"/>
        </w:rPr>
        <w:t xml:space="preserve">budget </w:t>
      </w:r>
      <w:r w:rsidR="00D1321A" w:rsidRPr="00880740">
        <w:rPr>
          <w:rFonts w:asciiTheme="minorHAnsi" w:hAnsiTheme="minorHAnsi" w:cstheme="minorHAnsi"/>
          <w:lang w:val="en-GB"/>
        </w:rPr>
        <w:t xml:space="preserve">included in the </w:t>
      </w:r>
      <w:r w:rsidRPr="00880740">
        <w:rPr>
          <w:rFonts w:asciiTheme="minorHAnsi" w:hAnsiTheme="minorHAnsi" w:cstheme="minorHAnsi"/>
          <w:lang w:val="en-GB"/>
        </w:rPr>
        <w:t>proposal</w:t>
      </w:r>
      <w:r w:rsidR="00921E49" w:rsidRPr="00880740">
        <w:rPr>
          <w:rFonts w:asciiTheme="minorHAnsi" w:hAnsiTheme="minorHAnsi" w:cstheme="minorHAnsi"/>
          <w:lang w:val="en-GB"/>
        </w:rPr>
        <w:t xml:space="preserve"> at any time during the evaluation phase</w:t>
      </w:r>
      <w:r w:rsidR="00D1321A" w:rsidRPr="00880740">
        <w:rPr>
          <w:rFonts w:asciiTheme="minorHAnsi" w:hAnsiTheme="minorHAnsi" w:cstheme="minorHAnsi"/>
          <w:lang w:val="en-GB"/>
        </w:rPr>
        <w:t>.</w:t>
      </w:r>
    </w:p>
    <w:p w14:paraId="733EFDF4" w14:textId="45454879" w:rsidR="00880740" w:rsidRDefault="001C0900" w:rsidP="00880740">
      <w:pPr>
        <w:tabs>
          <w:tab w:val="left" w:pos="828"/>
        </w:tabs>
        <w:spacing w:after="120"/>
        <w:ind w:left="360"/>
        <w:jc w:val="both"/>
        <w:rPr>
          <w:rFonts w:asciiTheme="minorHAnsi" w:eastAsia="Times New Roman" w:hAnsiTheme="minorHAnsi" w:cstheme="minorHAnsi"/>
          <w:lang w:val="en-GB"/>
        </w:rPr>
      </w:pPr>
      <w:r w:rsidRPr="00BE31BA">
        <w:rPr>
          <w:rFonts w:asciiTheme="minorHAnsi" w:eastAsia="Times New Roman" w:hAnsiTheme="minorHAnsi" w:cstheme="minorHAnsi"/>
          <w:b/>
          <w:lang w:val="en-GB"/>
        </w:rPr>
        <w:t>4.4</w:t>
      </w:r>
      <w:r w:rsidRPr="00ED208D">
        <w:rPr>
          <w:rFonts w:asciiTheme="minorHAnsi" w:eastAsia="Times New Roman" w:hAnsiTheme="minorHAnsi" w:cstheme="minorHAnsi"/>
          <w:b/>
          <w:bCs/>
          <w:lang w:val="en-GB"/>
        </w:rPr>
        <w:t xml:space="preserve"> </w:t>
      </w:r>
      <w:r w:rsidR="00BE31BA">
        <w:rPr>
          <w:rFonts w:asciiTheme="minorHAnsi" w:eastAsia="Times New Roman" w:hAnsiTheme="minorHAnsi" w:cstheme="minorHAnsi"/>
          <w:lang w:val="en-GB"/>
        </w:rPr>
        <w:t xml:space="preserve">- </w:t>
      </w:r>
      <w:r w:rsidR="00921E49" w:rsidRPr="00ED208D">
        <w:rPr>
          <w:rFonts w:asciiTheme="minorHAnsi" w:eastAsia="Times New Roman" w:hAnsiTheme="minorHAnsi" w:cstheme="minorHAnsi"/>
          <w:lang w:val="en-GB"/>
        </w:rPr>
        <w:t xml:space="preserve">Following </w:t>
      </w:r>
      <w:r w:rsidR="007C32EF">
        <w:rPr>
          <w:rFonts w:asciiTheme="minorHAnsi" w:eastAsia="Times New Roman" w:hAnsiTheme="minorHAnsi" w:cstheme="minorHAnsi"/>
          <w:lang w:val="en-GB"/>
        </w:rPr>
        <w:t xml:space="preserve">the </w:t>
      </w:r>
      <w:r w:rsidR="00921E49" w:rsidRPr="00ED208D">
        <w:rPr>
          <w:rFonts w:asciiTheme="minorHAnsi" w:eastAsia="Times New Roman" w:hAnsiTheme="minorHAnsi" w:cstheme="minorHAnsi"/>
          <w:lang w:val="en-GB"/>
        </w:rPr>
        <w:t xml:space="preserve">selection by </w:t>
      </w:r>
      <w:r w:rsidRPr="00ED208D">
        <w:rPr>
          <w:rFonts w:asciiTheme="minorHAnsi" w:eastAsia="Times New Roman" w:hAnsiTheme="minorHAnsi" w:cstheme="minorHAnsi"/>
          <w:lang w:val="en-GB"/>
        </w:rPr>
        <w:t xml:space="preserve">the “Italian-Israeli Joint Committee” </w:t>
      </w:r>
      <w:r w:rsidR="00921E49" w:rsidRPr="00ED208D">
        <w:rPr>
          <w:rFonts w:asciiTheme="minorHAnsi" w:eastAsia="Times New Roman" w:hAnsiTheme="minorHAnsi" w:cstheme="minorHAnsi"/>
          <w:lang w:val="en-GB"/>
        </w:rPr>
        <w:t xml:space="preserve">of </w:t>
      </w:r>
      <w:r w:rsidRPr="00ED208D">
        <w:rPr>
          <w:rFonts w:asciiTheme="minorHAnsi" w:eastAsia="Times New Roman" w:hAnsiTheme="minorHAnsi" w:cstheme="minorHAnsi"/>
          <w:lang w:val="en-GB"/>
        </w:rPr>
        <w:t xml:space="preserve">the joint projects </w:t>
      </w:r>
      <w:r w:rsidR="00921E49" w:rsidRPr="00ED208D">
        <w:rPr>
          <w:rFonts w:asciiTheme="minorHAnsi" w:eastAsia="Times New Roman" w:hAnsiTheme="minorHAnsi" w:cstheme="minorHAnsi"/>
          <w:lang w:val="en-GB"/>
        </w:rPr>
        <w:t xml:space="preserve">to be </w:t>
      </w:r>
      <w:r w:rsidRPr="00ED208D">
        <w:rPr>
          <w:rFonts w:asciiTheme="minorHAnsi" w:eastAsia="Times New Roman" w:hAnsiTheme="minorHAnsi" w:cstheme="minorHAnsi"/>
          <w:lang w:val="en-GB"/>
        </w:rPr>
        <w:t>financially supported under the Agreement, the respective Parties in Israel and Italy, (i.e. Italian Ministry of Foreign Affairs and International Cooperation, and Israel Innovation Authority) will inform the</w:t>
      </w:r>
      <w:r w:rsidR="005826BE">
        <w:rPr>
          <w:rFonts w:asciiTheme="minorHAnsi" w:hAnsiTheme="minorHAnsi" w:cstheme="minorHAnsi"/>
          <w:lang w:val="en-GB"/>
        </w:rPr>
        <w:t xml:space="preserve"> applicants </w:t>
      </w:r>
      <w:r w:rsidR="005826BE" w:rsidRPr="005826BE">
        <w:rPr>
          <w:rFonts w:asciiTheme="minorHAnsi" w:hAnsiTheme="minorHAnsi" w:cstheme="minorHAnsi"/>
          <w:lang w:val="en-GB"/>
        </w:rPr>
        <w:t>via certified electronic mail</w:t>
      </w:r>
      <w:r w:rsidRPr="00ED208D">
        <w:rPr>
          <w:rFonts w:asciiTheme="minorHAnsi" w:hAnsiTheme="minorHAnsi" w:cstheme="minorHAnsi"/>
          <w:lang w:val="en-GB"/>
        </w:rPr>
        <w:t xml:space="preserve"> </w:t>
      </w:r>
      <w:r w:rsidR="003D5D5D">
        <w:rPr>
          <w:rFonts w:asciiTheme="minorHAnsi" w:hAnsiTheme="minorHAnsi" w:cstheme="minorHAnsi"/>
          <w:lang w:val="en-GB"/>
        </w:rPr>
        <w:t>about</w:t>
      </w:r>
      <w:r w:rsidR="00D1321A" w:rsidRPr="00ED208D">
        <w:rPr>
          <w:rFonts w:asciiTheme="minorHAnsi" w:hAnsiTheme="minorHAnsi" w:cstheme="minorHAnsi"/>
          <w:lang w:val="en-GB"/>
        </w:rPr>
        <w:t xml:space="preserve"> </w:t>
      </w:r>
      <w:r w:rsidRPr="00ED208D">
        <w:rPr>
          <w:rFonts w:asciiTheme="minorHAnsi" w:hAnsiTheme="minorHAnsi" w:cstheme="minorHAnsi"/>
          <w:lang w:val="en-GB"/>
        </w:rPr>
        <w:t xml:space="preserve">the evaluation outcome, the proposed amount of the </w:t>
      </w:r>
      <w:r w:rsidR="003633EE" w:rsidRPr="00ED208D">
        <w:rPr>
          <w:rFonts w:asciiTheme="minorHAnsi" w:hAnsiTheme="minorHAnsi" w:cstheme="minorHAnsi"/>
          <w:lang w:val="en-GB"/>
        </w:rPr>
        <w:t xml:space="preserve">awarded </w:t>
      </w:r>
      <w:r w:rsidRPr="00ED208D">
        <w:rPr>
          <w:rFonts w:asciiTheme="minorHAnsi" w:hAnsiTheme="minorHAnsi" w:cstheme="minorHAnsi"/>
          <w:lang w:val="en-GB"/>
        </w:rPr>
        <w:t xml:space="preserve">grant and the related conditions for its </w:t>
      </w:r>
      <w:r w:rsidR="005826BE" w:rsidRPr="005826BE">
        <w:rPr>
          <w:rFonts w:asciiTheme="minorHAnsi" w:hAnsiTheme="minorHAnsi" w:cstheme="minorHAnsi"/>
          <w:lang w:val="en-GB"/>
        </w:rPr>
        <w:t>disbursement</w:t>
      </w:r>
      <w:r w:rsidRPr="00ED208D">
        <w:rPr>
          <w:rFonts w:asciiTheme="minorHAnsi" w:hAnsiTheme="minorHAnsi" w:cstheme="minorHAnsi"/>
          <w:lang w:val="en-GB"/>
        </w:rPr>
        <w:t xml:space="preserve">, as well as </w:t>
      </w:r>
      <w:r w:rsidR="003D5D5D">
        <w:rPr>
          <w:rFonts w:asciiTheme="minorHAnsi" w:hAnsiTheme="minorHAnsi" w:cstheme="minorHAnsi"/>
          <w:lang w:val="en-GB"/>
        </w:rPr>
        <w:t xml:space="preserve">the </w:t>
      </w:r>
      <w:r w:rsidRPr="00ED208D">
        <w:rPr>
          <w:rFonts w:asciiTheme="minorHAnsi" w:hAnsiTheme="minorHAnsi" w:cstheme="minorHAnsi"/>
          <w:lang w:val="en-GB"/>
        </w:rPr>
        <w:t xml:space="preserve">rules </w:t>
      </w:r>
      <w:r w:rsidR="00E5265D">
        <w:rPr>
          <w:rFonts w:asciiTheme="minorHAnsi" w:hAnsiTheme="minorHAnsi" w:cstheme="minorHAnsi"/>
          <w:lang w:val="en-GB"/>
        </w:rPr>
        <w:t>regarding</w:t>
      </w:r>
      <w:r w:rsidRPr="00ED208D">
        <w:rPr>
          <w:rFonts w:asciiTheme="minorHAnsi" w:hAnsiTheme="minorHAnsi" w:cstheme="minorHAnsi"/>
          <w:lang w:val="en-GB"/>
        </w:rPr>
        <w:t xml:space="preserve"> the definition of the expenses and the </w:t>
      </w:r>
      <w:r w:rsidR="003633EE" w:rsidRPr="00ED208D">
        <w:rPr>
          <w:rFonts w:asciiTheme="minorHAnsi" w:hAnsiTheme="minorHAnsi" w:cstheme="minorHAnsi"/>
          <w:lang w:val="en-GB"/>
        </w:rPr>
        <w:t xml:space="preserve">expected timing </w:t>
      </w:r>
      <w:r w:rsidR="00E5265D" w:rsidRPr="00E5265D">
        <w:rPr>
          <w:rFonts w:asciiTheme="minorHAnsi" w:hAnsiTheme="minorHAnsi" w:cstheme="minorHAnsi"/>
          <w:lang w:val="en-GB"/>
        </w:rPr>
        <w:t>for the submission of scientific and financial reports</w:t>
      </w:r>
      <w:r w:rsidRPr="00ED208D">
        <w:rPr>
          <w:rFonts w:asciiTheme="minorHAnsi" w:hAnsiTheme="minorHAnsi" w:cstheme="minorHAnsi"/>
          <w:lang w:val="en-GB"/>
        </w:rPr>
        <w:t>.</w:t>
      </w:r>
    </w:p>
    <w:p w14:paraId="52A1689C" w14:textId="00DC10F2" w:rsidR="00880740" w:rsidRDefault="001C0900" w:rsidP="00880740">
      <w:pPr>
        <w:tabs>
          <w:tab w:val="left" w:pos="828"/>
        </w:tabs>
        <w:spacing w:after="120"/>
        <w:ind w:left="360"/>
        <w:jc w:val="both"/>
        <w:rPr>
          <w:rFonts w:asciiTheme="minorHAnsi" w:eastAsia="Times New Roman" w:hAnsiTheme="minorHAnsi" w:cstheme="minorHAnsi"/>
          <w:lang w:val="en-GB"/>
        </w:rPr>
      </w:pPr>
      <w:r w:rsidRPr="00BE31BA">
        <w:rPr>
          <w:rFonts w:asciiTheme="minorHAnsi" w:hAnsiTheme="minorHAnsi" w:cstheme="minorHAnsi"/>
          <w:b/>
          <w:lang w:val="en-GB"/>
        </w:rPr>
        <w:t>4.5</w:t>
      </w:r>
      <w:r w:rsidRPr="00ED208D">
        <w:rPr>
          <w:rFonts w:asciiTheme="minorHAnsi" w:hAnsiTheme="minorHAnsi" w:cstheme="minorHAnsi"/>
          <w:lang w:val="en-GB"/>
        </w:rPr>
        <w:t xml:space="preserve"> </w:t>
      </w:r>
      <w:r w:rsidR="00E5265D">
        <w:rPr>
          <w:rFonts w:asciiTheme="minorHAnsi" w:hAnsiTheme="minorHAnsi" w:cstheme="minorHAnsi"/>
          <w:lang w:val="en-GB"/>
        </w:rPr>
        <w:t>–</w:t>
      </w:r>
      <w:r w:rsidR="00BE31BA">
        <w:rPr>
          <w:rFonts w:asciiTheme="minorHAnsi" w:hAnsiTheme="minorHAnsi" w:cstheme="minorHAnsi"/>
          <w:lang w:val="en-GB"/>
        </w:rPr>
        <w:t xml:space="preserve"> </w:t>
      </w:r>
      <w:r w:rsidR="00E5265D">
        <w:rPr>
          <w:rFonts w:asciiTheme="minorHAnsi" w:hAnsiTheme="minorHAnsi" w:cstheme="minorHAnsi"/>
          <w:lang w:val="en-GB"/>
        </w:rPr>
        <w:t>Prior to</w:t>
      </w:r>
      <w:r w:rsidRPr="00ED208D">
        <w:rPr>
          <w:rFonts w:asciiTheme="minorHAnsi" w:hAnsiTheme="minorHAnsi" w:cstheme="minorHAnsi"/>
          <w:lang w:val="en-GB"/>
        </w:rPr>
        <w:t xml:space="preserve"> </w:t>
      </w:r>
      <w:r w:rsidR="00300C2E">
        <w:rPr>
          <w:rFonts w:asciiTheme="minorHAnsi" w:hAnsiTheme="minorHAnsi" w:cstheme="minorHAnsi"/>
          <w:lang w:val="en-GB"/>
        </w:rPr>
        <w:t xml:space="preserve">the </w:t>
      </w:r>
      <w:r w:rsidRPr="00ED208D">
        <w:rPr>
          <w:rFonts w:asciiTheme="minorHAnsi" w:hAnsiTheme="minorHAnsi" w:cstheme="minorHAnsi"/>
          <w:lang w:val="en-GB"/>
        </w:rPr>
        <w:t xml:space="preserve">formal acceptance of the grant, the </w:t>
      </w:r>
      <w:r w:rsidR="003633EE" w:rsidRPr="00ED208D">
        <w:rPr>
          <w:rFonts w:asciiTheme="minorHAnsi" w:hAnsiTheme="minorHAnsi" w:cstheme="minorHAnsi"/>
          <w:lang w:val="en-GB"/>
        </w:rPr>
        <w:t xml:space="preserve">selected </w:t>
      </w:r>
      <w:r w:rsidRPr="00ED208D">
        <w:rPr>
          <w:rFonts w:asciiTheme="minorHAnsi" w:hAnsiTheme="minorHAnsi" w:cstheme="minorHAnsi"/>
          <w:lang w:val="en-GB"/>
        </w:rPr>
        <w:t xml:space="preserve">Italian and Israeli applicants </w:t>
      </w:r>
      <w:r w:rsidR="00E5265D">
        <w:rPr>
          <w:rFonts w:asciiTheme="minorHAnsi" w:hAnsiTheme="minorHAnsi" w:cstheme="minorHAnsi"/>
          <w:lang w:val="en-GB"/>
        </w:rPr>
        <w:t>are required to</w:t>
      </w:r>
      <w:r w:rsidRPr="00ED208D">
        <w:rPr>
          <w:rFonts w:asciiTheme="minorHAnsi" w:hAnsiTheme="minorHAnsi" w:cstheme="minorHAnsi"/>
          <w:lang w:val="en-GB"/>
        </w:rPr>
        <w:t xml:space="preserve"> jointly sign a “Standard Cooperation Agreement” (annex B) </w:t>
      </w:r>
      <w:r w:rsidR="00300C2E">
        <w:rPr>
          <w:rFonts w:asciiTheme="minorHAnsi" w:hAnsiTheme="minorHAnsi" w:cstheme="minorHAnsi"/>
          <w:lang w:val="en-GB"/>
        </w:rPr>
        <w:t>which will govern</w:t>
      </w:r>
      <w:r w:rsidRPr="00ED208D">
        <w:rPr>
          <w:rFonts w:asciiTheme="minorHAnsi" w:hAnsiTheme="minorHAnsi" w:cstheme="minorHAnsi"/>
          <w:lang w:val="en-GB"/>
        </w:rPr>
        <w:t xml:space="preserve"> </w:t>
      </w:r>
      <w:r w:rsidR="003633EE" w:rsidRPr="00ED208D">
        <w:rPr>
          <w:rFonts w:asciiTheme="minorHAnsi" w:hAnsiTheme="minorHAnsi" w:cstheme="minorHAnsi"/>
          <w:lang w:val="en-GB"/>
        </w:rPr>
        <w:t xml:space="preserve">all aspects related to </w:t>
      </w:r>
      <w:r w:rsidRPr="00ED208D">
        <w:rPr>
          <w:rFonts w:asciiTheme="minorHAnsi" w:hAnsiTheme="minorHAnsi" w:cstheme="minorHAnsi"/>
          <w:lang w:val="en-GB"/>
        </w:rPr>
        <w:t xml:space="preserve">future </w:t>
      </w:r>
      <w:r w:rsidR="00E5265D">
        <w:rPr>
          <w:rFonts w:asciiTheme="minorHAnsi" w:hAnsiTheme="minorHAnsi" w:cstheme="minorHAnsi"/>
          <w:lang w:val="en-GB"/>
        </w:rPr>
        <w:t>commercialization</w:t>
      </w:r>
      <w:r w:rsidRPr="00ED208D">
        <w:rPr>
          <w:rFonts w:asciiTheme="minorHAnsi" w:hAnsiTheme="minorHAnsi" w:cstheme="minorHAnsi"/>
          <w:lang w:val="en-GB"/>
        </w:rPr>
        <w:t xml:space="preserve"> of the product</w:t>
      </w:r>
      <w:r w:rsidR="003633EE" w:rsidRPr="00ED208D">
        <w:rPr>
          <w:rFonts w:asciiTheme="minorHAnsi" w:hAnsiTheme="minorHAnsi" w:cstheme="minorHAnsi"/>
          <w:lang w:val="en-GB"/>
        </w:rPr>
        <w:t>(s)</w:t>
      </w:r>
      <w:r w:rsidRPr="00ED208D">
        <w:rPr>
          <w:rFonts w:asciiTheme="minorHAnsi" w:hAnsiTheme="minorHAnsi" w:cstheme="minorHAnsi"/>
          <w:lang w:val="en-GB"/>
        </w:rPr>
        <w:t>, process or service</w:t>
      </w:r>
      <w:r w:rsidR="003633EE" w:rsidRPr="00ED208D">
        <w:rPr>
          <w:rFonts w:asciiTheme="minorHAnsi" w:hAnsiTheme="minorHAnsi" w:cstheme="minorHAnsi"/>
          <w:lang w:val="en-GB"/>
        </w:rPr>
        <w:t xml:space="preserve">(s) </w:t>
      </w:r>
      <w:r w:rsidR="006C468F">
        <w:rPr>
          <w:rFonts w:asciiTheme="minorHAnsi" w:hAnsiTheme="minorHAnsi" w:cstheme="minorHAnsi"/>
          <w:lang w:val="en-GB"/>
        </w:rPr>
        <w:t>resulting</w:t>
      </w:r>
      <w:r w:rsidR="003633EE" w:rsidRPr="00ED208D">
        <w:rPr>
          <w:rFonts w:asciiTheme="minorHAnsi" w:hAnsiTheme="minorHAnsi" w:cstheme="minorHAnsi"/>
          <w:lang w:val="en-GB"/>
        </w:rPr>
        <w:t xml:space="preserve"> from the planned R&amp;D activities </w:t>
      </w:r>
      <w:r w:rsidR="00300C2E">
        <w:rPr>
          <w:rFonts w:asciiTheme="minorHAnsi" w:hAnsiTheme="minorHAnsi" w:cstheme="minorHAnsi"/>
          <w:lang w:val="en-GB"/>
        </w:rPr>
        <w:t>upon</w:t>
      </w:r>
      <w:r w:rsidRPr="00ED208D">
        <w:rPr>
          <w:rFonts w:asciiTheme="minorHAnsi" w:hAnsiTheme="minorHAnsi" w:cstheme="minorHAnsi"/>
          <w:lang w:val="en-GB"/>
        </w:rPr>
        <w:t xml:space="preserve"> completion of the </w:t>
      </w:r>
      <w:r w:rsidR="003633EE" w:rsidRPr="00ED208D">
        <w:rPr>
          <w:rFonts w:asciiTheme="minorHAnsi" w:hAnsiTheme="minorHAnsi" w:cstheme="minorHAnsi"/>
          <w:lang w:val="en-GB"/>
        </w:rPr>
        <w:t>project</w:t>
      </w:r>
      <w:r w:rsidRPr="00ED208D">
        <w:rPr>
          <w:rFonts w:asciiTheme="minorHAnsi" w:hAnsiTheme="minorHAnsi" w:cstheme="minorHAnsi"/>
          <w:lang w:val="en-GB"/>
        </w:rPr>
        <w:t>.</w:t>
      </w:r>
    </w:p>
    <w:p w14:paraId="6DCE4DD7" w14:textId="77777777" w:rsidR="006713BC" w:rsidRDefault="001C0900" w:rsidP="00784B53">
      <w:pPr>
        <w:tabs>
          <w:tab w:val="left" w:pos="828"/>
        </w:tabs>
        <w:spacing w:after="120"/>
        <w:ind w:left="360"/>
        <w:jc w:val="both"/>
        <w:rPr>
          <w:rFonts w:asciiTheme="minorHAnsi" w:hAnsiTheme="minorHAnsi" w:cstheme="minorHAnsi"/>
          <w:b/>
          <w:lang w:val="en-GB"/>
        </w:rPr>
      </w:pPr>
      <w:r w:rsidRPr="00BE31BA">
        <w:rPr>
          <w:rFonts w:asciiTheme="minorHAnsi" w:hAnsiTheme="minorHAnsi" w:cstheme="minorHAnsi"/>
          <w:b/>
          <w:lang w:val="en-GB"/>
        </w:rPr>
        <w:t>4.6</w:t>
      </w:r>
      <w:r w:rsidRPr="00ED208D">
        <w:rPr>
          <w:rFonts w:asciiTheme="minorHAnsi" w:hAnsiTheme="minorHAnsi" w:cstheme="minorHAnsi"/>
          <w:lang w:val="en-GB"/>
        </w:rPr>
        <w:t xml:space="preserve"> </w:t>
      </w:r>
      <w:r w:rsidR="00BE31BA">
        <w:rPr>
          <w:rFonts w:asciiTheme="minorHAnsi" w:hAnsiTheme="minorHAnsi" w:cstheme="minorHAnsi"/>
          <w:lang w:val="en-GB"/>
        </w:rPr>
        <w:t xml:space="preserve">- </w:t>
      </w:r>
      <w:r w:rsidR="00ED208D">
        <w:rPr>
          <w:rFonts w:asciiTheme="minorHAnsi" w:hAnsiTheme="minorHAnsi" w:cstheme="minorHAnsi"/>
          <w:lang w:val="en-GB"/>
        </w:rPr>
        <w:t xml:space="preserve">MAECI will </w:t>
      </w:r>
      <w:r w:rsidR="006C468F">
        <w:rPr>
          <w:rFonts w:asciiTheme="minorHAnsi" w:hAnsiTheme="minorHAnsi" w:cstheme="minorHAnsi"/>
          <w:lang w:val="en-GB"/>
        </w:rPr>
        <w:t>govern</w:t>
      </w:r>
      <w:r w:rsidR="00ED208D">
        <w:rPr>
          <w:rFonts w:asciiTheme="minorHAnsi" w:hAnsiTheme="minorHAnsi" w:cstheme="minorHAnsi"/>
          <w:lang w:val="en-GB"/>
        </w:rPr>
        <w:t xml:space="preserve"> its relationship with the Italian institutions hosting the winning proposals </w:t>
      </w:r>
      <w:r w:rsidR="00300C2E" w:rsidRPr="00300C2E">
        <w:rPr>
          <w:rFonts w:asciiTheme="minorHAnsi" w:hAnsiTheme="minorHAnsi" w:cstheme="minorHAnsi"/>
          <w:lang w:val="en-GB"/>
        </w:rPr>
        <w:t>in accordance with national regulations</w:t>
      </w:r>
      <w:r w:rsidR="007C32EF">
        <w:rPr>
          <w:rFonts w:asciiTheme="minorHAnsi" w:hAnsiTheme="minorHAnsi" w:cstheme="minorHAnsi"/>
          <w:lang w:val="en-GB"/>
        </w:rPr>
        <w:t>.</w:t>
      </w:r>
    </w:p>
    <w:p w14:paraId="3C2F0F9F" w14:textId="4F0E2C82" w:rsidR="00185722" w:rsidRPr="00185722" w:rsidRDefault="001C0900" w:rsidP="00784B53">
      <w:pPr>
        <w:tabs>
          <w:tab w:val="left" w:pos="828"/>
        </w:tabs>
        <w:spacing w:after="120"/>
        <w:ind w:left="360"/>
        <w:jc w:val="both"/>
        <w:rPr>
          <w:rFonts w:asciiTheme="minorHAnsi" w:eastAsia="Times New Roman" w:hAnsiTheme="minorHAnsi" w:cstheme="minorHAnsi"/>
        </w:rPr>
      </w:pPr>
      <w:r w:rsidRPr="00BE31BA">
        <w:rPr>
          <w:rFonts w:asciiTheme="minorHAnsi" w:hAnsiTheme="minorHAnsi" w:cstheme="minorHAnsi"/>
          <w:b/>
          <w:lang w:val="en-GB"/>
        </w:rPr>
        <w:t>4.7</w:t>
      </w:r>
      <w:r w:rsidRPr="00ED208D">
        <w:rPr>
          <w:rFonts w:asciiTheme="minorHAnsi" w:hAnsiTheme="minorHAnsi" w:cstheme="minorHAnsi"/>
          <w:lang w:val="en-GB"/>
        </w:rPr>
        <w:t xml:space="preserve"> </w:t>
      </w:r>
      <w:r w:rsidR="00BE31BA">
        <w:rPr>
          <w:rFonts w:asciiTheme="minorHAnsi" w:hAnsiTheme="minorHAnsi" w:cstheme="minorHAnsi"/>
          <w:lang w:val="en-GB"/>
        </w:rPr>
        <w:t xml:space="preserve">- </w:t>
      </w:r>
      <w:r w:rsidRPr="00ED208D">
        <w:rPr>
          <w:rFonts w:asciiTheme="minorHAnsi" w:hAnsiTheme="minorHAnsi" w:cstheme="minorHAnsi"/>
          <w:lang w:val="en-GB"/>
        </w:rPr>
        <w:t xml:space="preserve">The </w:t>
      </w:r>
      <w:r w:rsidR="00E15707" w:rsidRPr="00ED208D">
        <w:rPr>
          <w:rFonts w:asciiTheme="minorHAnsi" w:eastAsia="Times New Roman" w:hAnsiTheme="minorHAnsi" w:cstheme="minorHAnsi"/>
          <w:i/>
          <w:lang w:val="en-GB"/>
        </w:rPr>
        <w:t>Israel</w:t>
      </w:r>
      <w:r w:rsidRPr="00ED208D">
        <w:rPr>
          <w:rFonts w:asciiTheme="minorHAnsi" w:eastAsia="Times New Roman" w:hAnsiTheme="minorHAnsi" w:cstheme="minorHAnsi"/>
          <w:i/>
          <w:lang w:val="en-GB"/>
        </w:rPr>
        <w:t xml:space="preserve"> Innovation Authority</w:t>
      </w:r>
      <w:r w:rsidRPr="00ED208D">
        <w:rPr>
          <w:rFonts w:asciiTheme="minorHAnsi" w:eastAsia="Times New Roman" w:hAnsiTheme="minorHAnsi" w:cstheme="minorHAnsi"/>
          <w:lang w:val="en-GB"/>
        </w:rPr>
        <w:t xml:space="preserve"> </w:t>
      </w:r>
      <w:r w:rsidRPr="00ED208D">
        <w:rPr>
          <w:rFonts w:asciiTheme="minorHAnsi" w:hAnsiTheme="minorHAnsi" w:cstheme="minorHAnsi"/>
          <w:lang w:val="en-GB"/>
        </w:rPr>
        <w:t xml:space="preserve">will </w:t>
      </w:r>
      <w:r w:rsidR="006C468F">
        <w:rPr>
          <w:rFonts w:asciiTheme="minorHAnsi" w:hAnsiTheme="minorHAnsi" w:cstheme="minorHAnsi"/>
          <w:lang w:val="en-GB"/>
        </w:rPr>
        <w:t>govern</w:t>
      </w:r>
      <w:r w:rsidRPr="00ED208D">
        <w:rPr>
          <w:rFonts w:asciiTheme="minorHAnsi" w:hAnsiTheme="minorHAnsi" w:cstheme="minorHAnsi"/>
          <w:lang w:val="en-GB"/>
        </w:rPr>
        <w:t xml:space="preserve"> </w:t>
      </w:r>
      <w:r w:rsidR="00300C2E">
        <w:rPr>
          <w:rFonts w:asciiTheme="minorHAnsi" w:hAnsiTheme="minorHAnsi" w:cstheme="minorHAnsi"/>
          <w:lang w:val="en-GB"/>
        </w:rPr>
        <w:t>its</w:t>
      </w:r>
      <w:r w:rsidRPr="00ED208D">
        <w:rPr>
          <w:rFonts w:asciiTheme="minorHAnsi" w:hAnsiTheme="minorHAnsi" w:cstheme="minorHAnsi"/>
          <w:lang w:val="en-GB"/>
        </w:rPr>
        <w:t xml:space="preserve"> relationship with the Israeli applicants </w:t>
      </w:r>
      <w:r w:rsidR="00300C2E">
        <w:rPr>
          <w:rFonts w:asciiTheme="minorHAnsi" w:hAnsiTheme="minorHAnsi" w:cstheme="minorHAnsi"/>
          <w:lang w:val="en-GB"/>
        </w:rPr>
        <w:t>in accordance with</w:t>
      </w:r>
      <w:r w:rsidRPr="00ED208D">
        <w:rPr>
          <w:rFonts w:asciiTheme="minorHAnsi" w:hAnsiTheme="minorHAnsi" w:cstheme="minorHAnsi"/>
          <w:lang w:val="en-GB"/>
        </w:rPr>
        <w:t xml:space="preserve"> the national </w:t>
      </w:r>
      <w:r w:rsidR="006C468F">
        <w:rPr>
          <w:rFonts w:asciiTheme="minorHAnsi" w:hAnsiTheme="minorHAnsi" w:cstheme="minorHAnsi"/>
          <w:lang w:val="en-GB"/>
        </w:rPr>
        <w:t>policie</w:t>
      </w:r>
      <w:r w:rsidRPr="00ED208D">
        <w:rPr>
          <w:rFonts w:asciiTheme="minorHAnsi" w:hAnsiTheme="minorHAnsi" w:cstheme="minorHAnsi"/>
          <w:lang w:val="en-GB"/>
        </w:rPr>
        <w:t>s and procedures.</w:t>
      </w:r>
      <w:r w:rsidR="00185722">
        <w:rPr>
          <w:rFonts w:asciiTheme="minorHAnsi" w:eastAsia="Times New Roman" w:hAnsiTheme="minorHAnsi" w:cstheme="minorHAnsi"/>
        </w:rPr>
        <w:t xml:space="preserve"> </w:t>
      </w:r>
      <w:r w:rsidR="00185722" w:rsidRPr="00185722">
        <w:rPr>
          <w:rFonts w:asciiTheme="minorHAnsi" w:eastAsia="Times New Roman" w:hAnsiTheme="minorHAnsi" w:cstheme="minorHAnsi"/>
        </w:rPr>
        <w:t>Particular selection criteria for the industrial companies are stated in the Grant Program #5, Appendix B.</w:t>
      </w:r>
    </w:p>
    <w:p w14:paraId="1F43B813" w14:textId="77777777" w:rsidR="00420B00" w:rsidRPr="00ED208D" w:rsidRDefault="00420B00">
      <w:pPr>
        <w:rPr>
          <w:rFonts w:asciiTheme="minorHAnsi" w:eastAsia="Times New Roman" w:hAnsiTheme="minorHAnsi" w:cstheme="minorHAnsi"/>
          <w:lang w:val="en-GB"/>
        </w:rPr>
      </w:pPr>
    </w:p>
    <w:p w14:paraId="03F98174" w14:textId="77777777" w:rsidR="00420B00" w:rsidRPr="00BD3483" w:rsidRDefault="001C0900" w:rsidP="00D1321A">
      <w:pPr>
        <w:pStyle w:val="21"/>
        <w:tabs>
          <w:tab w:val="left" w:pos="348"/>
        </w:tabs>
        <w:spacing w:after="120"/>
        <w:ind w:left="0" w:firstLine="0"/>
        <w:jc w:val="both"/>
        <w:rPr>
          <w:rFonts w:asciiTheme="minorHAnsi" w:hAnsiTheme="minorHAnsi" w:cstheme="minorHAnsi"/>
          <w:b w:val="0"/>
          <w:bCs w:val="0"/>
          <w:lang w:val="en-GB"/>
        </w:rPr>
      </w:pPr>
      <w:r w:rsidRPr="00BD3483">
        <w:rPr>
          <w:rFonts w:asciiTheme="minorHAnsi" w:hAnsiTheme="minorHAnsi" w:cstheme="minorHAnsi"/>
          <w:lang w:val="en-GB"/>
        </w:rPr>
        <w:t xml:space="preserve">5. Funding </w:t>
      </w:r>
      <w:r w:rsidR="003633EE" w:rsidRPr="00BD3483">
        <w:rPr>
          <w:rFonts w:asciiTheme="minorHAnsi" w:hAnsiTheme="minorHAnsi" w:cstheme="minorHAnsi"/>
          <w:lang w:val="en-GB"/>
        </w:rPr>
        <w:t>procedures</w:t>
      </w:r>
    </w:p>
    <w:p w14:paraId="531C247A" w14:textId="3221A37E" w:rsidR="00845A8D" w:rsidRDefault="001C0900" w:rsidP="00BD3483">
      <w:pPr>
        <w:pStyle w:val="BodyText"/>
        <w:spacing w:after="120"/>
        <w:ind w:left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E31BA">
        <w:rPr>
          <w:rFonts w:asciiTheme="minorHAnsi" w:hAnsiTheme="minorHAnsi" w:cstheme="minorHAnsi"/>
          <w:b/>
          <w:sz w:val="22"/>
          <w:szCs w:val="22"/>
          <w:lang w:val="en-GB"/>
        </w:rPr>
        <w:t>5.1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E31BA">
        <w:rPr>
          <w:rFonts w:asciiTheme="minorHAnsi" w:hAnsiTheme="minorHAnsi" w:cstheme="minorHAnsi"/>
          <w:sz w:val="22"/>
          <w:szCs w:val="22"/>
          <w:lang w:val="en-GB"/>
        </w:rPr>
        <w:t xml:space="preserve">-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Projects</w:t>
      </w:r>
      <w:r w:rsidR="003633EE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selected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633EE" w:rsidRPr="00ED208D">
        <w:rPr>
          <w:rFonts w:asciiTheme="minorHAnsi" w:hAnsiTheme="minorHAnsi" w:cstheme="minorHAnsi"/>
          <w:sz w:val="22"/>
          <w:szCs w:val="22"/>
          <w:lang w:val="en-GB"/>
        </w:rPr>
        <w:t>with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in the frame</w:t>
      </w:r>
      <w:r w:rsidR="00300C2E">
        <w:rPr>
          <w:rFonts w:asciiTheme="minorHAnsi" w:hAnsiTheme="minorHAnsi" w:cstheme="minorHAnsi"/>
          <w:sz w:val="22"/>
          <w:szCs w:val="22"/>
          <w:lang w:val="en-GB"/>
        </w:rPr>
        <w:t>work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of </w:t>
      </w:r>
      <w:r w:rsidR="00300C2E">
        <w:rPr>
          <w:rFonts w:asciiTheme="minorHAnsi" w:hAnsiTheme="minorHAnsi" w:cstheme="minorHAnsi"/>
          <w:sz w:val="22"/>
          <w:szCs w:val="22"/>
          <w:lang w:val="en-GB"/>
        </w:rPr>
        <w:t>this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Call will be f</w:t>
      </w:r>
      <w:r w:rsidR="003633EE" w:rsidRPr="00ED208D">
        <w:rPr>
          <w:rFonts w:asciiTheme="minorHAnsi" w:hAnsiTheme="minorHAnsi" w:cstheme="minorHAnsi"/>
          <w:sz w:val="22"/>
          <w:szCs w:val="22"/>
          <w:lang w:val="en-GB"/>
        </w:rPr>
        <w:t>unded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by the respective national and/or regional Authorities in Italy and Israel, in accordance with national laws, </w:t>
      </w:r>
      <w:r w:rsidR="00D27296" w:rsidRPr="00D27296">
        <w:rPr>
          <w:rFonts w:asciiTheme="minorHAnsi" w:hAnsiTheme="minorHAnsi" w:cstheme="minorHAnsi"/>
          <w:sz w:val="22"/>
          <w:szCs w:val="22"/>
          <w:lang w:val="en-GB"/>
        </w:rPr>
        <w:t>regulations, rules, and procedures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165F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5E7FCBC" w14:textId="1A5DD2F7" w:rsidR="00BD3483" w:rsidRDefault="00165F4B" w:rsidP="006C468F">
      <w:pPr>
        <w:pStyle w:val="BodyText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65F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Funding for </w:t>
      </w:r>
      <w:r w:rsidR="00300C2E">
        <w:rPr>
          <w:rFonts w:asciiTheme="minorHAnsi" w:hAnsiTheme="minorHAnsi" w:cstheme="minorHAnsi"/>
          <w:bCs/>
          <w:sz w:val="22"/>
          <w:szCs w:val="22"/>
          <w:lang w:val="en-GB"/>
        </w:rPr>
        <w:t>this</w:t>
      </w:r>
      <w:r w:rsidRPr="00165F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Call </w:t>
      </w:r>
      <w:r w:rsidR="006C468F">
        <w:rPr>
          <w:rFonts w:asciiTheme="minorHAnsi" w:hAnsiTheme="minorHAnsi" w:cstheme="minorHAnsi"/>
          <w:bCs/>
          <w:sz w:val="22"/>
          <w:szCs w:val="22"/>
          <w:lang w:val="en-GB"/>
        </w:rPr>
        <w:t>amounts to €</w:t>
      </w:r>
      <w:r w:rsidRPr="00165F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300.000 </w:t>
      </w:r>
      <w:r w:rsidR="002E56BD">
        <w:rPr>
          <w:rFonts w:asciiTheme="minorHAnsi" w:hAnsiTheme="minorHAnsi" w:cstheme="minorHAnsi"/>
          <w:bCs/>
          <w:sz w:val="22"/>
          <w:szCs w:val="22"/>
          <w:lang w:val="en-GB"/>
        </w:rPr>
        <w:t>per</w:t>
      </w:r>
      <w:r w:rsidRPr="00165F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project </w:t>
      </w:r>
      <w:r w:rsidR="006C468F">
        <w:rPr>
          <w:rFonts w:asciiTheme="minorHAnsi" w:hAnsiTheme="minorHAnsi" w:cstheme="minorHAnsi"/>
          <w:sz w:val="22"/>
          <w:szCs w:val="22"/>
        </w:rPr>
        <w:t xml:space="preserve">for </w:t>
      </w:r>
      <w:r w:rsidR="006C468F" w:rsidRPr="006C468F">
        <w:rPr>
          <w:rFonts w:asciiTheme="minorHAnsi" w:hAnsiTheme="minorHAnsi" w:cstheme="minorHAnsi"/>
          <w:sz w:val="22"/>
          <w:szCs w:val="22"/>
        </w:rPr>
        <w:t>both the Italian and Israeli sides</w:t>
      </w:r>
      <w:r w:rsidR="00726779">
        <w:rPr>
          <w:rFonts w:asciiTheme="minorHAnsi" w:hAnsiTheme="minorHAnsi" w:cstheme="minorHAnsi"/>
          <w:sz w:val="22"/>
          <w:szCs w:val="22"/>
        </w:rPr>
        <w:t>.</w:t>
      </w:r>
    </w:p>
    <w:p w14:paraId="46220641" w14:textId="77777777" w:rsidR="00891460" w:rsidRPr="006C468F" w:rsidRDefault="00891460" w:rsidP="006C468F">
      <w:pPr>
        <w:pStyle w:val="BodyText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386A18B" w14:textId="437ED9D7" w:rsidR="00845A8D" w:rsidRDefault="00BE31BA" w:rsidP="00BD3483">
      <w:pPr>
        <w:pStyle w:val="BodyTex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B1477">
        <w:rPr>
          <w:rFonts w:asciiTheme="minorHAnsi" w:hAnsiTheme="minorHAnsi" w:cstheme="minorHAnsi"/>
          <w:spacing w:val="-3"/>
          <w:sz w:val="22"/>
          <w:szCs w:val="22"/>
          <w:lang w:val="en-GB"/>
        </w:rPr>
        <w:lastRenderedPageBreak/>
        <w:t>-</w:t>
      </w:r>
      <w:r w:rsidR="001C0900" w:rsidRPr="000B1477">
        <w:rPr>
          <w:rFonts w:asciiTheme="minorHAnsi" w:hAnsiTheme="minorHAnsi" w:cstheme="minorHAnsi"/>
          <w:spacing w:val="-3"/>
          <w:sz w:val="22"/>
          <w:szCs w:val="22"/>
          <w:lang w:val="en-GB"/>
        </w:rPr>
        <w:t xml:space="preserve"> </w:t>
      </w:r>
      <w:r w:rsidR="001C0900" w:rsidRPr="00ED208D">
        <w:rPr>
          <w:rFonts w:asciiTheme="minorHAnsi" w:hAnsiTheme="minorHAnsi" w:cstheme="minorHAnsi"/>
          <w:spacing w:val="-3"/>
          <w:sz w:val="22"/>
          <w:szCs w:val="22"/>
          <w:u w:val="single"/>
          <w:lang w:val="en-GB"/>
        </w:rPr>
        <w:t xml:space="preserve">In </w:t>
      </w:r>
      <w:r w:rsidR="001C0900" w:rsidRPr="00ED208D">
        <w:rPr>
          <w:rFonts w:asciiTheme="minorHAnsi" w:hAnsiTheme="minorHAnsi" w:cstheme="minorHAnsi"/>
          <w:sz w:val="22"/>
          <w:szCs w:val="22"/>
          <w:u w:val="single"/>
          <w:lang w:val="en-GB"/>
        </w:rPr>
        <w:t>Italy</w:t>
      </w:r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0E7B9A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845A8D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selected projects </w:t>
      </w:r>
      <w:r w:rsidR="00845A8D">
        <w:rPr>
          <w:rFonts w:asciiTheme="minorHAnsi" w:hAnsiTheme="minorHAnsi" w:cstheme="minorHAnsi"/>
          <w:sz w:val="22"/>
          <w:szCs w:val="22"/>
          <w:lang w:val="en-GB"/>
        </w:rPr>
        <w:t>will be funded</w:t>
      </w:r>
      <w:r w:rsidR="00845A8D" w:rsidRPr="0021785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45A8D" w:rsidRPr="0098511D">
        <w:rPr>
          <w:rFonts w:asciiTheme="minorHAnsi" w:hAnsiTheme="minorHAnsi" w:cstheme="minorHAnsi"/>
          <w:sz w:val="22"/>
          <w:szCs w:val="22"/>
          <w:lang w:val="en-GB"/>
        </w:rPr>
        <w:t>up to 50% of the</w:t>
      </w:r>
      <w:r w:rsidR="00845A8D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documented and eligible research and development</w:t>
      </w:r>
      <w:r w:rsidR="006C468F">
        <w:rPr>
          <w:rFonts w:asciiTheme="minorHAnsi" w:hAnsiTheme="minorHAnsi" w:cstheme="minorHAnsi"/>
          <w:sz w:val="22"/>
          <w:szCs w:val="22"/>
          <w:lang w:val="en-GB"/>
        </w:rPr>
        <w:t xml:space="preserve"> costs</w:t>
      </w:r>
      <w:r w:rsidR="00845A8D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7FD7779C" w14:textId="6807ED64" w:rsidR="00BD3483" w:rsidRDefault="00845A8D" w:rsidP="00845A8D">
      <w:pPr>
        <w:pStyle w:val="BodyText"/>
        <w:spacing w:after="120"/>
        <w:ind w:left="78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45A8D">
        <w:rPr>
          <w:rFonts w:asciiTheme="minorHAnsi" w:hAnsiTheme="minorHAnsi" w:cstheme="minorHAnsi"/>
          <w:spacing w:val="-3"/>
          <w:sz w:val="22"/>
          <w:szCs w:val="22"/>
          <w:lang w:val="en-GB"/>
        </w:rPr>
        <w:t>T</w:t>
      </w:r>
      <w:r w:rsidR="001C0900" w:rsidRPr="00845A8D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e contribution assigned by the Ministry of Foreign Affairs and International Cooperation will be </w:t>
      </w:r>
      <w:r w:rsidR="004E34C4" w:rsidRPr="004E34C4">
        <w:rPr>
          <w:rFonts w:asciiTheme="minorHAnsi" w:hAnsiTheme="minorHAnsi" w:cstheme="minorHAnsi"/>
          <w:sz w:val="22"/>
          <w:szCs w:val="22"/>
          <w:lang w:val="en-GB"/>
        </w:rPr>
        <w:t>disbursed</w:t>
      </w:r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E7B9A" w:rsidRPr="000E7B9A">
        <w:rPr>
          <w:rFonts w:asciiTheme="minorHAnsi" w:hAnsiTheme="minorHAnsi" w:cstheme="minorHAnsi"/>
          <w:sz w:val="22"/>
          <w:szCs w:val="22"/>
          <w:lang w:val="en-GB"/>
        </w:rPr>
        <w:t>according to one of the following schemes</w:t>
      </w:r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0814882C" w14:textId="77777777" w:rsidR="00BD3483" w:rsidRDefault="0020052C" w:rsidP="00845A8D">
      <w:pPr>
        <w:pStyle w:val="BodyText"/>
        <w:numPr>
          <w:ilvl w:val="0"/>
          <w:numId w:val="7"/>
        </w:numPr>
        <w:spacing w:after="120"/>
        <w:ind w:left="1418" w:hanging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In one </w:t>
      </w:r>
      <w:r w:rsidR="00D66B42" w:rsidRPr="00ED208D">
        <w:rPr>
          <w:rFonts w:asciiTheme="minorHAnsi" w:hAnsiTheme="minorHAnsi" w:cstheme="minorHAnsi"/>
          <w:sz w:val="22"/>
          <w:szCs w:val="22"/>
          <w:lang w:val="en-GB"/>
        </w:rPr>
        <w:t>instalment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at the end</w:t>
      </w:r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of the project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, following evaluation of the scientific and financial reports</w:t>
      </w:r>
      <w:r w:rsidR="001C0900" w:rsidRPr="00ED208D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6B8B410" w14:textId="56EB06B5" w:rsidR="00420B00" w:rsidRPr="00BD3483" w:rsidRDefault="00F64745" w:rsidP="00845A8D">
      <w:pPr>
        <w:pStyle w:val="BodyText"/>
        <w:numPr>
          <w:ilvl w:val="0"/>
          <w:numId w:val="7"/>
        </w:numPr>
        <w:spacing w:after="120"/>
        <w:ind w:left="1418" w:hanging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D3483">
        <w:rPr>
          <w:rFonts w:asciiTheme="minorHAnsi" w:hAnsiTheme="minorHAnsi" w:cstheme="minorHAnsi"/>
          <w:sz w:val="22"/>
          <w:szCs w:val="22"/>
          <w:lang w:val="en-GB"/>
        </w:rPr>
        <w:t xml:space="preserve">In two </w:t>
      </w:r>
      <w:r w:rsidR="00D66B42" w:rsidRPr="00BD3483">
        <w:rPr>
          <w:rFonts w:asciiTheme="minorHAnsi" w:hAnsiTheme="minorHAnsi" w:cstheme="minorHAnsi"/>
          <w:sz w:val="22"/>
          <w:szCs w:val="22"/>
          <w:lang w:val="en-GB"/>
        </w:rPr>
        <w:t>instalments</w:t>
      </w:r>
      <w:r w:rsidRPr="00BD348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20052C" w:rsidRPr="00BD3483">
        <w:rPr>
          <w:rFonts w:asciiTheme="minorHAnsi" w:hAnsiTheme="minorHAnsi" w:cstheme="minorHAnsi"/>
          <w:sz w:val="22"/>
          <w:szCs w:val="22"/>
          <w:lang w:val="en-GB"/>
        </w:rPr>
        <w:t xml:space="preserve"> advance payment</w:t>
      </w:r>
      <w:r w:rsidRPr="00BD3483">
        <w:rPr>
          <w:rFonts w:asciiTheme="minorHAnsi" w:hAnsiTheme="minorHAnsi" w:cstheme="minorHAnsi"/>
          <w:sz w:val="22"/>
          <w:szCs w:val="22"/>
          <w:lang w:val="en-GB"/>
        </w:rPr>
        <w:t xml:space="preserve"> and final balance. The advance payment</w:t>
      </w:r>
      <w:r w:rsidR="0020052C" w:rsidRPr="00BD34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D3483">
        <w:rPr>
          <w:rFonts w:asciiTheme="minorHAnsi" w:hAnsiTheme="minorHAnsi" w:cstheme="minorHAnsi"/>
          <w:sz w:val="22"/>
          <w:szCs w:val="22"/>
          <w:lang w:val="en-GB"/>
        </w:rPr>
        <w:t xml:space="preserve">can be </w:t>
      </w:r>
      <w:r w:rsidR="001C0900" w:rsidRPr="00BD3483">
        <w:rPr>
          <w:rFonts w:asciiTheme="minorHAnsi" w:hAnsiTheme="minorHAnsi" w:cstheme="minorHAnsi"/>
          <w:sz w:val="22"/>
          <w:szCs w:val="22"/>
          <w:lang w:val="en-GB"/>
        </w:rPr>
        <w:t>request</w:t>
      </w:r>
      <w:r w:rsidR="002E79D6" w:rsidRPr="00BD3483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1C0900" w:rsidRPr="00BD3483">
        <w:rPr>
          <w:rFonts w:asciiTheme="minorHAnsi" w:hAnsiTheme="minorHAnsi" w:cstheme="minorHAnsi"/>
          <w:sz w:val="22"/>
          <w:szCs w:val="22"/>
          <w:lang w:val="en-GB"/>
        </w:rPr>
        <w:t>, exclusively under the following terms and conditions:</w:t>
      </w:r>
    </w:p>
    <w:p w14:paraId="46E08681" w14:textId="6A6F946D" w:rsidR="00420B00" w:rsidRPr="00ED208D" w:rsidRDefault="0020276A">
      <w:pPr>
        <w:pStyle w:val="Default"/>
        <w:numPr>
          <w:ilvl w:val="0"/>
          <w:numId w:val="5"/>
        </w:numPr>
        <w:ind w:left="1701" w:hanging="283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At least </w:t>
      </w:r>
      <w:r w:rsidR="004E34C4">
        <w:rPr>
          <w:rFonts w:asciiTheme="minorHAnsi" w:hAnsiTheme="minorHAnsi" w:cstheme="minorHAnsi"/>
          <w:color w:val="auto"/>
          <w:sz w:val="22"/>
          <w:szCs w:val="22"/>
          <w:lang w:val="en-GB"/>
        </w:rPr>
        <w:t>one year</w:t>
      </w:r>
      <w:r w:rsidR="001C0900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after formal </w:t>
      </w:r>
      <w:r w:rsidR="00D66B42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acceptance of the </w:t>
      </w:r>
      <w:proofErr w:type="gramStart"/>
      <w:r w:rsidR="00D66B42">
        <w:rPr>
          <w:rFonts w:asciiTheme="minorHAnsi" w:hAnsiTheme="minorHAnsi" w:cstheme="minorHAnsi"/>
          <w:color w:val="auto"/>
          <w:sz w:val="22"/>
          <w:szCs w:val="22"/>
          <w:lang w:val="en-GB"/>
        </w:rPr>
        <w:t>contribution;</w:t>
      </w:r>
      <w:proofErr w:type="gramEnd"/>
    </w:p>
    <w:p w14:paraId="2E94E1A6" w14:textId="504A8263" w:rsidR="00420B00" w:rsidRPr="00ED208D" w:rsidRDefault="0020276A" w:rsidP="00784B53">
      <w:pPr>
        <w:pStyle w:val="Default"/>
        <w:numPr>
          <w:ilvl w:val="0"/>
          <w:numId w:val="5"/>
        </w:numPr>
        <w:ind w:left="1701" w:hanging="283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>Following</w:t>
      </w:r>
      <w:r w:rsidR="001C0900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 </w:t>
      </w:r>
      <w:r w:rsidR="00171CCB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formal </w:t>
      </w:r>
      <w:r w:rsidR="001C0900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>request</w:t>
      </w:r>
      <w:r w:rsidR="003633EE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for</w:t>
      </w:r>
      <w:r w:rsidR="001C0900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advance payment</w:t>
      </w:r>
      <w:r w:rsidR="00F64745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>,</w:t>
      </w:r>
      <w:r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F64745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>not exceeding</w:t>
      </w:r>
      <w:r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50% of the granted contribution, </w:t>
      </w:r>
      <w:r w:rsidR="00F64745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which must be </w:t>
      </w:r>
      <w:r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>submitted</w:t>
      </w:r>
      <w:r w:rsidR="002E79D6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to MAECI</w:t>
      </w:r>
      <w:r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5C06C5" w:rsidRPr="005C06C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via certified electronic </w:t>
      </w:r>
      <w:proofErr w:type="gramStart"/>
      <w:r w:rsidR="005C06C5" w:rsidRPr="005C06C5">
        <w:rPr>
          <w:rFonts w:asciiTheme="minorHAnsi" w:hAnsiTheme="minorHAnsi" w:cstheme="minorHAnsi"/>
          <w:color w:val="auto"/>
          <w:sz w:val="22"/>
          <w:szCs w:val="22"/>
          <w:lang w:val="en-GB"/>
        </w:rPr>
        <w:t>mail</w:t>
      </w:r>
      <w:r w:rsidR="00D66B42">
        <w:rPr>
          <w:rFonts w:asciiTheme="minorHAnsi" w:hAnsiTheme="minorHAnsi" w:cstheme="minorHAnsi"/>
          <w:color w:val="auto"/>
          <w:sz w:val="22"/>
          <w:szCs w:val="22"/>
          <w:lang w:val="en-GB"/>
        </w:rPr>
        <w:t>;</w:t>
      </w:r>
      <w:proofErr w:type="gramEnd"/>
    </w:p>
    <w:p w14:paraId="20A16E87" w14:textId="77777777" w:rsidR="0020276A" w:rsidRPr="00ED208D" w:rsidRDefault="0020276A">
      <w:pPr>
        <w:pStyle w:val="Default"/>
        <w:numPr>
          <w:ilvl w:val="0"/>
          <w:numId w:val="5"/>
        </w:numPr>
        <w:ind w:left="1701" w:hanging="283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>The formal reques</w:t>
      </w:r>
      <w:r w:rsidR="00F64745"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>t for advance payment must be acc</w:t>
      </w:r>
      <w:r w:rsidRPr="00ED208D">
        <w:rPr>
          <w:rFonts w:asciiTheme="minorHAnsi" w:hAnsiTheme="minorHAnsi" w:cstheme="minorHAnsi"/>
          <w:color w:val="auto"/>
          <w:sz w:val="22"/>
          <w:szCs w:val="22"/>
          <w:lang w:val="en-GB"/>
        </w:rPr>
        <w:t>ompanied by:</w:t>
      </w:r>
    </w:p>
    <w:p w14:paraId="6C1A06FC" w14:textId="77777777" w:rsidR="00BD3483" w:rsidRPr="002E56BD" w:rsidRDefault="0020276A" w:rsidP="00BD3483">
      <w:pPr>
        <w:pStyle w:val="Default"/>
        <w:numPr>
          <w:ilvl w:val="1"/>
          <w:numId w:val="5"/>
        </w:numPr>
        <w:ind w:left="1985" w:hanging="142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2E56BD">
        <w:rPr>
          <w:rFonts w:asciiTheme="minorHAnsi" w:hAnsiTheme="minorHAnsi" w:cstheme="minorHAnsi"/>
          <w:color w:val="auto"/>
          <w:sz w:val="22"/>
          <w:szCs w:val="22"/>
          <w:lang w:val="en-GB"/>
        </w:rPr>
        <w:t>A financial report and corresponding</w:t>
      </w:r>
      <w:r w:rsidR="00A14F7B" w:rsidRPr="002E56B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1C0900" w:rsidRPr="002E56B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documentation </w:t>
      </w:r>
      <w:r w:rsidR="00A14F7B" w:rsidRPr="002E56BD">
        <w:rPr>
          <w:rFonts w:asciiTheme="minorHAnsi" w:hAnsiTheme="minorHAnsi" w:cstheme="minorHAnsi"/>
          <w:color w:val="auto"/>
          <w:sz w:val="22"/>
          <w:szCs w:val="22"/>
          <w:lang w:val="en-GB"/>
        </w:rPr>
        <w:t>certifying e</w:t>
      </w:r>
      <w:r w:rsidR="001C0900" w:rsidRPr="002E56B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ligible </w:t>
      </w:r>
      <w:r w:rsidR="002E79D6" w:rsidRPr="002E56BD">
        <w:rPr>
          <w:rFonts w:asciiTheme="minorHAnsi" w:hAnsiTheme="minorHAnsi" w:cstheme="minorHAnsi"/>
          <w:color w:val="auto"/>
          <w:sz w:val="22"/>
          <w:szCs w:val="22"/>
          <w:lang w:val="en-GB"/>
        </w:rPr>
        <w:t>expenses</w:t>
      </w:r>
      <w:r w:rsidR="00A14F7B" w:rsidRPr="002E56B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equal to at least 30% of the approved contribution, </w:t>
      </w:r>
      <w:r w:rsidR="001C0900" w:rsidRPr="002E56BD">
        <w:rPr>
          <w:rFonts w:asciiTheme="minorHAnsi" w:hAnsiTheme="minorHAnsi" w:cstheme="minorHAnsi"/>
          <w:color w:val="auto"/>
          <w:sz w:val="22"/>
          <w:szCs w:val="22"/>
          <w:lang w:val="en-GB"/>
        </w:rPr>
        <w:t>according to the</w:t>
      </w:r>
      <w:r w:rsidR="00BD37F5" w:rsidRPr="002E56B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attached document </w:t>
      </w:r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"</w:t>
      </w:r>
      <w:proofErr w:type="spellStart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Norme</w:t>
      </w:r>
      <w:proofErr w:type="spellEnd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Integrative per la </w:t>
      </w:r>
      <w:proofErr w:type="spellStart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partecipazione</w:t>
      </w:r>
      <w:proofErr w:type="spellEnd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proofErr w:type="spellStart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Italiana</w:t>
      </w:r>
      <w:proofErr w:type="spellEnd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ai Bandi per la </w:t>
      </w:r>
      <w:proofErr w:type="spellStart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raccolta</w:t>
      </w:r>
      <w:proofErr w:type="spellEnd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di </w:t>
      </w:r>
      <w:proofErr w:type="spellStart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progetti</w:t>
      </w:r>
      <w:proofErr w:type="spellEnd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proofErr w:type="spellStart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congiunti</w:t>
      </w:r>
      <w:proofErr w:type="spellEnd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e per la </w:t>
      </w:r>
      <w:proofErr w:type="spellStart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rendicontazione</w:t>
      </w:r>
      <w:proofErr w:type="spellEnd"/>
      <w:r w:rsidR="00BD37F5" w:rsidRPr="002E56B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"</w:t>
      </w:r>
      <w:r w:rsidR="001C0900" w:rsidRPr="002E56BD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</w:p>
    <w:p w14:paraId="3D8AD880" w14:textId="31FA3115" w:rsidR="00420B00" w:rsidRPr="00BD3483" w:rsidRDefault="00F62038" w:rsidP="005C06C5">
      <w:pPr>
        <w:pStyle w:val="Default"/>
        <w:numPr>
          <w:ilvl w:val="1"/>
          <w:numId w:val="5"/>
        </w:numPr>
        <w:ind w:left="1985" w:hanging="77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BD348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 progress report </w:t>
      </w:r>
      <w:r w:rsidR="005C06C5">
        <w:rPr>
          <w:rFonts w:asciiTheme="minorHAnsi" w:hAnsiTheme="minorHAnsi" w:cstheme="minorHAnsi"/>
          <w:color w:val="auto"/>
          <w:sz w:val="22"/>
          <w:szCs w:val="22"/>
          <w:lang w:val="en-GB"/>
        </w:rPr>
        <w:t>detailing</w:t>
      </w:r>
      <w:r w:rsidRPr="00BD348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the scientific activities carried out during the first </w:t>
      </w:r>
      <w:r w:rsidR="005C06C5">
        <w:rPr>
          <w:rFonts w:asciiTheme="minorHAnsi" w:hAnsiTheme="minorHAnsi" w:cstheme="minorHAnsi"/>
          <w:color w:val="auto"/>
          <w:sz w:val="22"/>
          <w:szCs w:val="22"/>
          <w:lang w:val="en-GB"/>
        </w:rPr>
        <w:t>year</w:t>
      </w:r>
      <w:r w:rsidRPr="00BD348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of the project</w:t>
      </w:r>
      <w:r w:rsidR="006C468F">
        <w:rPr>
          <w:rFonts w:asciiTheme="minorHAnsi" w:hAnsiTheme="minorHAnsi" w:cstheme="minorHAnsi"/>
          <w:color w:val="auto"/>
          <w:sz w:val="22"/>
          <w:szCs w:val="22"/>
          <w:lang w:val="en-GB"/>
        </w:rPr>
        <w:t>.</w:t>
      </w:r>
    </w:p>
    <w:p w14:paraId="2FFB7737" w14:textId="2F97C8C2" w:rsidR="00420B00" w:rsidRPr="00845A8D" w:rsidRDefault="00F64745" w:rsidP="005C06C5">
      <w:pPr>
        <w:pStyle w:val="Defaul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en-GB"/>
        </w:rPr>
      </w:pPr>
      <w:r w:rsidRPr="00845A8D">
        <w:rPr>
          <w:rFonts w:asciiTheme="minorHAnsi" w:hAnsiTheme="minorHAnsi" w:cstheme="minorHAnsi"/>
          <w:iCs/>
          <w:sz w:val="22"/>
          <w:szCs w:val="22"/>
        </w:rPr>
        <w:t xml:space="preserve">When the project results in </w:t>
      </w:r>
      <w:r w:rsidR="005C06C5">
        <w:rPr>
          <w:rFonts w:asciiTheme="minorHAnsi" w:hAnsiTheme="minorHAnsi" w:cstheme="minorHAnsi"/>
          <w:iCs/>
          <w:sz w:val="22"/>
          <w:szCs w:val="22"/>
        </w:rPr>
        <w:t>c</w:t>
      </w:r>
      <w:r w:rsidR="005C06C5" w:rsidRPr="005C06C5">
        <w:rPr>
          <w:rFonts w:asciiTheme="minorHAnsi" w:hAnsiTheme="minorHAnsi" w:cstheme="minorHAnsi"/>
          <w:iCs/>
          <w:sz w:val="22"/>
          <w:szCs w:val="22"/>
        </w:rPr>
        <w:t>ommercialization</w:t>
      </w:r>
      <w:r w:rsidRPr="00845A8D">
        <w:rPr>
          <w:rFonts w:asciiTheme="minorHAnsi" w:hAnsiTheme="minorHAnsi" w:cstheme="minorHAnsi"/>
          <w:iCs/>
          <w:sz w:val="22"/>
          <w:szCs w:val="22"/>
        </w:rPr>
        <w:t xml:space="preserve"> of a </w:t>
      </w:r>
      <w:r w:rsidR="00D51DA9" w:rsidRPr="00845A8D">
        <w:rPr>
          <w:rFonts w:asciiTheme="minorHAnsi" w:hAnsiTheme="minorHAnsi" w:cstheme="minorHAnsi"/>
          <w:iCs/>
          <w:sz w:val="22"/>
          <w:szCs w:val="22"/>
        </w:rPr>
        <w:t xml:space="preserve">product, service or process, </w:t>
      </w:r>
      <w:r w:rsidR="006676BC" w:rsidRPr="00845A8D">
        <w:rPr>
          <w:rFonts w:asciiTheme="minorHAnsi" w:hAnsiTheme="minorHAnsi" w:cstheme="minorHAnsi"/>
          <w:iCs/>
          <w:sz w:val="22"/>
          <w:szCs w:val="22"/>
        </w:rPr>
        <w:t>giv</w:t>
      </w:r>
      <w:r w:rsidRPr="00845A8D">
        <w:rPr>
          <w:rFonts w:asciiTheme="minorHAnsi" w:hAnsiTheme="minorHAnsi" w:cstheme="minorHAnsi"/>
          <w:iCs/>
          <w:sz w:val="22"/>
          <w:szCs w:val="22"/>
        </w:rPr>
        <w:t>ing</w:t>
      </w:r>
      <w:r w:rsidR="006676BC" w:rsidRPr="00845A8D">
        <w:rPr>
          <w:rFonts w:asciiTheme="minorHAnsi" w:hAnsiTheme="minorHAnsi" w:cstheme="minorHAnsi"/>
          <w:iCs/>
          <w:sz w:val="22"/>
          <w:szCs w:val="22"/>
        </w:rPr>
        <w:t xml:space="preserve"> rise to profits, the </w:t>
      </w:r>
      <w:r w:rsidR="00D615C6" w:rsidRPr="00845A8D">
        <w:rPr>
          <w:rFonts w:asciiTheme="minorHAnsi" w:hAnsiTheme="minorHAnsi" w:cstheme="minorHAnsi"/>
          <w:iCs/>
          <w:sz w:val="22"/>
          <w:szCs w:val="22"/>
        </w:rPr>
        <w:t xml:space="preserve">financial support received </w:t>
      </w:r>
      <w:r w:rsidR="005C06C5">
        <w:rPr>
          <w:rFonts w:asciiTheme="minorHAnsi" w:hAnsiTheme="minorHAnsi" w:cstheme="minorHAnsi"/>
          <w:iCs/>
          <w:sz w:val="22"/>
          <w:szCs w:val="22"/>
        </w:rPr>
        <w:t>from</w:t>
      </w:r>
      <w:r w:rsidR="00D615C6" w:rsidRPr="00845A8D">
        <w:rPr>
          <w:rFonts w:asciiTheme="minorHAnsi" w:hAnsiTheme="minorHAnsi" w:cstheme="minorHAnsi"/>
          <w:iCs/>
          <w:sz w:val="22"/>
          <w:szCs w:val="22"/>
        </w:rPr>
        <w:t xml:space="preserve"> MAECI must be repaid by the </w:t>
      </w:r>
      <w:r w:rsidR="006676BC" w:rsidRPr="00845A8D">
        <w:rPr>
          <w:rFonts w:asciiTheme="minorHAnsi" w:hAnsiTheme="minorHAnsi" w:cstheme="minorHAnsi"/>
          <w:iCs/>
          <w:sz w:val="22"/>
          <w:szCs w:val="22"/>
        </w:rPr>
        <w:t xml:space="preserve">Italian Partner </w:t>
      </w:r>
      <w:r w:rsidR="005C06C5" w:rsidRPr="005C06C5">
        <w:rPr>
          <w:rFonts w:asciiTheme="minorHAnsi" w:hAnsiTheme="minorHAnsi" w:cstheme="minorHAnsi"/>
          <w:iCs/>
          <w:sz w:val="22"/>
          <w:szCs w:val="22"/>
        </w:rPr>
        <w:t>through</w:t>
      </w:r>
      <w:r w:rsidR="005C06C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676BC" w:rsidRPr="00845A8D">
        <w:rPr>
          <w:rFonts w:asciiTheme="minorHAnsi" w:hAnsiTheme="minorHAnsi" w:cstheme="minorHAnsi"/>
          <w:iCs/>
          <w:sz w:val="22"/>
          <w:szCs w:val="22"/>
        </w:rPr>
        <w:t xml:space="preserve">royalties </w:t>
      </w:r>
      <w:r w:rsidR="00D615C6" w:rsidRPr="00845A8D">
        <w:rPr>
          <w:rFonts w:asciiTheme="minorHAnsi" w:hAnsiTheme="minorHAnsi" w:cstheme="minorHAnsi"/>
          <w:iCs/>
          <w:sz w:val="22"/>
          <w:szCs w:val="22"/>
        </w:rPr>
        <w:t xml:space="preserve">at </w:t>
      </w:r>
      <w:r w:rsidR="005C06C5" w:rsidRPr="005C06C5">
        <w:rPr>
          <w:rFonts w:asciiTheme="minorHAnsi" w:hAnsiTheme="minorHAnsi" w:cstheme="minorHAnsi"/>
          <w:iCs/>
          <w:sz w:val="22"/>
          <w:szCs w:val="22"/>
        </w:rPr>
        <w:t>a rate of 2% of the total revenue derived from the sales</w:t>
      </w:r>
      <w:r w:rsidR="00D51DA9" w:rsidRPr="00845A8D">
        <w:rPr>
          <w:rFonts w:asciiTheme="minorHAnsi" w:eastAsia="Times New Roman" w:hAnsiTheme="minorHAnsi" w:cstheme="minorHAnsi"/>
          <w:iCs/>
          <w:sz w:val="22"/>
          <w:szCs w:val="22"/>
          <w:lang w:eastAsia="it-IT"/>
        </w:rPr>
        <w:t>.</w:t>
      </w:r>
      <w:r w:rsidR="00C2395E" w:rsidRPr="00845A8D">
        <w:rPr>
          <w:rFonts w:asciiTheme="minorHAnsi" w:eastAsia="Times New Roman" w:hAnsiTheme="minorHAnsi" w:cstheme="minorHAnsi"/>
          <w:iCs/>
          <w:sz w:val="22"/>
          <w:szCs w:val="22"/>
          <w:lang w:eastAsia="it-IT"/>
        </w:rPr>
        <w:t xml:space="preserve"> </w:t>
      </w:r>
      <w:r w:rsidR="000E7B9A" w:rsidRPr="000E7B9A">
        <w:rPr>
          <w:rFonts w:asciiTheme="minorHAnsi" w:eastAsia="Times New Roman" w:hAnsiTheme="minorHAnsi" w:cstheme="minorHAnsi"/>
          <w:iCs/>
          <w:sz w:val="22"/>
          <w:szCs w:val="22"/>
          <w:lang w:eastAsia="it-IT"/>
        </w:rPr>
        <w:t xml:space="preserve">The total amount </w:t>
      </w:r>
      <w:r w:rsidR="005C06C5">
        <w:rPr>
          <w:rFonts w:asciiTheme="minorHAnsi" w:eastAsia="Times New Roman" w:hAnsiTheme="minorHAnsi" w:cstheme="minorHAnsi"/>
          <w:iCs/>
          <w:sz w:val="22"/>
          <w:szCs w:val="22"/>
          <w:lang w:eastAsia="it-IT"/>
        </w:rPr>
        <w:t>may</w:t>
      </w:r>
      <w:r w:rsidR="000E7B9A" w:rsidRPr="000E7B9A">
        <w:rPr>
          <w:rFonts w:asciiTheme="minorHAnsi" w:eastAsia="Times New Roman" w:hAnsiTheme="minorHAnsi" w:cstheme="minorHAnsi"/>
          <w:iCs/>
          <w:sz w:val="22"/>
          <w:szCs w:val="22"/>
          <w:lang w:eastAsia="it-IT"/>
        </w:rPr>
        <w:t xml:space="preserve"> be repaid to MAECI in multiple instalments, until 100% of the amou</w:t>
      </w:r>
      <w:r w:rsidR="000E7B9A">
        <w:rPr>
          <w:rFonts w:asciiTheme="minorHAnsi" w:eastAsia="Times New Roman" w:hAnsiTheme="minorHAnsi" w:cstheme="minorHAnsi"/>
          <w:iCs/>
          <w:sz w:val="22"/>
          <w:szCs w:val="22"/>
          <w:lang w:eastAsia="it-IT"/>
        </w:rPr>
        <w:t>nt received has been reimbursed</w:t>
      </w:r>
      <w:r w:rsidR="00C26EB0" w:rsidRPr="00845A8D">
        <w:rPr>
          <w:rFonts w:asciiTheme="minorHAnsi" w:eastAsia="Times New Roman" w:hAnsiTheme="minorHAnsi" w:cstheme="minorHAnsi"/>
          <w:iCs/>
          <w:sz w:val="22"/>
          <w:szCs w:val="22"/>
          <w:lang w:eastAsia="it-IT"/>
        </w:rPr>
        <w:t>.</w:t>
      </w:r>
    </w:p>
    <w:p w14:paraId="5D1933CC" w14:textId="77777777" w:rsidR="00420B00" w:rsidRPr="00ED208D" w:rsidRDefault="001C0900" w:rsidP="00BD3483">
      <w:pPr>
        <w:pStyle w:val="BodyText"/>
        <w:ind w:left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E31BA">
        <w:rPr>
          <w:rFonts w:asciiTheme="minorHAnsi" w:hAnsiTheme="minorHAnsi" w:cstheme="minorHAnsi"/>
          <w:b/>
          <w:sz w:val="22"/>
          <w:szCs w:val="22"/>
          <w:lang w:val="en-GB"/>
        </w:rPr>
        <w:t>5.3</w:t>
      </w:r>
      <w:r w:rsidR="00AD747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-</w:t>
      </w:r>
      <w:r w:rsidRPr="00ED208D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In</w:t>
      </w:r>
      <w:r w:rsidRPr="00ED208D">
        <w:rPr>
          <w:rFonts w:asciiTheme="minorHAnsi" w:hAnsiTheme="minorHAnsi" w:cstheme="minorHAnsi"/>
          <w:spacing w:val="-5"/>
          <w:sz w:val="22"/>
          <w:szCs w:val="22"/>
          <w:u w:val="single"/>
          <w:lang w:val="en-GB"/>
        </w:rPr>
        <w:t xml:space="preserve"> </w:t>
      </w:r>
      <w:r w:rsidRPr="00ED208D">
        <w:rPr>
          <w:rFonts w:asciiTheme="minorHAnsi" w:hAnsiTheme="minorHAnsi" w:cstheme="minorHAnsi"/>
          <w:sz w:val="22"/>
          <w:szCs w:val="22"/>
          <w:u w:val="single"/>
          <w:lang w:val="en-GB"/>
        </w:rPr>
        <w:t>Israel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</w:p>
    <w:p w14:paraId="2AE50981" w14:textId="036FA85E" w:rsidR="00420B00" w:rsidRPr="00ED208D" w:rsidRDefault="001C0900" w:rsidP="00BD3483">
      <w:pPr>
        <w:widowControl/>
        <w:numPr>
          <w:ilvl w:val="0"/>
          <w:numId w:val="6"/>
        </w:numPr>
        <w:ind w:left="1418" w:hanging="567"/>
        <w:jc w:val="both"/>
        <w:rPr>
          <w:rFonts w:asciiTheme="minorHAnsi" w:hAnsiTheme="minorHAnsi" w:cstheme="minorHAnsi"/>
        </w:rPr>
      </w:pPr>
      <w:r w:rsidRPr="00ED208D">
        <w:rPr>
          <w:rFonts w:asciiTheme="minorHAnsi" w:hAnsiTheme="minorHAnsi" w:cstheme="minorHAnsi"/>
        </w:rPr>
        <w:t xml:space="preserve">The support is in the form of a conditional grant </w:t>
      </w:r>
      <w:r w:rsidRPr="008D2E8D">
        <w:rPr>
          <w:rFonts w:asciiTheme="minorHAnsi" w:hAnsiTheme="minorHAnsi" w:cstheme="minorHAnsi"/>
        </w:rPr>
        <w:t xml:space="preserve">amounting </w:t>
      </w:r>
      <w:proofErr w:type="gramStart"/>
      <w:r w:rsidRPr="008D2E8D">
        <w:rPr>
          <w:rFonts w:asciiTheme="minorHAnsi" w:hAnsiTheme="minorHAnsi" w:cstheme="minorHAnsi"/>
        </w:rPr>
        <w:t>generally up</w:t>
      </w:r>
      <w:proofErr w:type="gramEnd"/>
      <w:r w:rsidRPr="008D2E8D">
        <w:rPr>
          <w:rFonts w:asciiTheme="minorHAnsi" w:hAnsiTheme="minorHAnsi" w:cstheme="minorHAnsi"/>
        </w:rPr>
        <w:t xml:space="preserve"> </w:t>
      </w:r>
      <w:r w:rsidRPr="00CB7F22">
        <w:rPr>
          <w:rFonts w:asciiTheme="minorHAnsi" w:hAnsiTheme="minorHAnsi" w:cstheme="minorHAnsi"/>
        </w:rPr>
        <w:t xml:space="preserve">to </w:t>
      </w:r>
      <w:r w:rsidR="00BA71AF" w:rsidRPr="00CB7F22">
        <w:rPr>
          <w:rFonts w:asciiTheme="minorHAnsi" w:hAnsiTheme="minorHAnsi" w:cstheme="minorHAnsi"/>
        </w:rPr>
        <w:t>60</w:t>
      </w:r>
      <w:r w:rsidRPr="00CB7F22">
        <w:rPr>
          <w:rFonts w:asciiTheme="minorHAnsi" w:hAnsiTheme="minorHAnsi" w:cstheme="minorHAnsi"/>
        </w:rPr>
        <w:t>%</w:t>
      </w:r>
      <w:r w:rsidRPr="008D2E8D">
        <w:rPr>
          <w:rFonts w:asciiTheme="minorHAnsi" w:hAnsiTheme="minorHAnsi" w:cstheme="minorHAnsi"/>
        </w:rPr>
        <w:t xml:space="preserve"> of the eligible</w:t>
      </w:r>
      <w:r w:rsidRPr="00ED208D">
        <w:rPr>
          <w:rFonts w:asciiTheme="minorHAnsi" w:hAnsiTheme="minorHAnsi" w:cstheme="minorHAnsi"/>
        </w:rPr>
        <w:t xml:space="preserve"> R&amp;</w:t>
      </w:r>
      <w:r w:rsidR="004E6DD5">
        <w:rPr>
          <w:rFonts w:asciiTheme="minorHAnsi" w:hAnsiTheme="minorHAnsi" w:cstheme="minorHAnsi"/>
        </w:rPr>
        <w:t>D budget.</w:t>
      </w:r>
      <w:r w:rsidRPr="00ED208D">
        <w:rPr>
          <w:rFonts w:asciiTheme="minorHAnsi" w:hAnsiTheme="minorHAnsi" w:cstheme="minorHAnsi"/>
        </w:rPr>
        <w:t xml:space="preserve"> </w:t>
      </w:r>
    </w:p>
    <w:p w14:paraId="2FAA5F06" w14:textId="77777777" w:rsidR="00420B00" w:rsidRPr="00ED208D" w:rsidRDefault="001C0900" w:rsidP="00BD3483">
      <w:pPr>
        <w:widowControl/>
        <w:numPr>
          <w:ilvl w:val="0"/>
          <w:numId w:val="6"/>
        </w:numPr>
        <w:ind w:left="1418" w:hanging="567"/>
        <w:jc w:val="both"/>
        <w:rPr>
          <w:rFonts w:asciiTheme="minorHAnsi" w:hAnsiTheme="minorHAnsi" w:cstheme="minorHAnsi"/>
        </w:rPr>
      </w:pPr>
      <w:r w:rsidRPr="00ED208D">
        <w:rPr>
          <w:rFonts w:asciiTheme="minorHAnsi" w:hAnsiTheme="minorHAnsi" w:cstheme="minorHAnsi"/>
        </w:rPr>
        <w:t>When a project results in sales of a product, service or process, the financial support must be repaid to the Israel Innovation Authority according to its regulations (in general, royalties are paid at rates beginning at 3% of sales, depending on various criteria. Royalties are payable until 100% of the amount of the grant has been repaid with interest as provided in the applicable regulations).</w:t>
      </w:r>
    </w:p>
    <w:p w14:paraId="360C35C2" w14:textId="77777777" w:rsidR="00420B00" w:rsidRPr="00ED208D" w:rsidRDefault="001C0900" w:rsidP="00BD3483">
      <w:pPr>
        <w:widowControl/>
        <w:numPr>
          <w:ilvl w:val="0"/>
          <w:numId w:val="6"/>
        </w:numPr>
        <w:ind w:left="1418" w:hanging="567"/>
        <w:rPr>
          <w:rStyle w:val="CollegamentoInternet"/>
          <w:rFonts w:asciiTheme="minorHAnsi" w:hAnsiTheme="minorHAnsi" w:cstheme="minorHAnsi"/>
          <w:color w:val="auto"/>
          <w:u w:val="none"/>
        </w:rPr>
      </w:pPr>
      <w:r w:rsidRPr="00ED208D">
        <w:rPr>
          <w:rFonts w:asciiTheme="minorHAnsi" w:hAnsiTheme="minorHAnsi" w:cstheme="minorHAnsi"/>
        </w:rPr>
        <w:t xml:space="preserve">For further information regarding funding mechanisms of IIA see here: </w:t>
      </w:r>
      <w:hyperlink r:id="rId15">
        <w:r w:rsidRPr="00ED208D">
          <w:rPr>
            <w:rStyle w:val="CollegamentoInternet"/>
            <w:rFonts w:asciiTheme="minorHAnsi" w:hAnsiTheme="minorHAnsi" w:cstheme="minorHAnsi"/>
          </w:rPr>
          <w:t>https://innovationisrael.org.il/node/4698/rules</w:t>
        </w:r>
      </w:hyperlink>
    </w:p>
    <w:p w14:paraId="0D771F62" w14:textId="77777777" w:rsidR="00420B00" w:rsidRPr="00ED208D" w:rsidRDefault="00420B00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DFBA627" w14:textId="77777777" w:rsidR="00420B00" w:rsidRPr="006B454E" w:rsidRDefault="001C0900" w:rsidP="00B10AD3">
      <w:pPr>
        <w:pStyle w:val="21"/>
        <w:tabs>
          <w:tab w:val="left" w:pos="348"/>
        </w:tabs>
        <w:spacing w:after="120"/>
        <w:ind w:left="0" w:firstLine="0"/>
        <w:jc w:val="both"/>
        <w:rPr>
          <w:rFonts w:asciiTheme="minorHAnsi" w:hAnsiTheme="minorHAnsi" w:cstheme="minorHAnsi"/>
          <w:b w:val="0"/>
          <w:bCs w:val="0"/>
          <w:lang w:val="en-GB"/>
        </w:rPr>
      </w:pPr>
      <w:r w:rsidRPr="00ED208D">
        <w:rPr>
          <w:rFonts w:asciiTheme="minorHAnsi" w:hAnsiTheme="minorHAnsi" w:cstheme="minorHAnsi"/>
          <w:sz w:val="22"/>
          <w:szCs w:val="22"/>
          <w:lang w:val="en-GB"/>
        </w:rPr>
        <w:t>6</w:t>
      </w:r>
      <w:r w:rsidRPr="006B454E">
        <w:rPr>
          <w:rFonts w:asciiTheme="minorHAnsi" w:hAnsiTheme="minorHAnsi" w:cstheme="minorHAnsi"/>
          <w:lang w:val="en-GB"/>
        </w:rPr>
        <w:t>. Notification of the</w:t>
      </w:r>
      <w:r w:rsidRPr="006B454E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6B454E">
        <w:rPr>
          <w:rFonts w:asciiTheme="minorHAnsi" w:hAnsiTheme="minorHAnsi" w:cstheme="minorHAnsi"/>
          <w:lang w:val="en-GB"/>
        </w:rPr>
        <w:t>results</w:t>
      </w:r>
    </w:p>
    <w:p w14:paraId="2A21FECF" w14:textId="1D76A005" w:rsidR="00420B00" w:rsidRPr="00ED208D" w:rsidRDefault="001C0900" w:rsidP="006B454E">
      <w:pPr>
        <w:pStyle w:val="BodyText"/>
        <w:spacing w:after="120"/>
        <w:ind w:left="993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D7472">
        <w:rPr>
          <w:rFonts w:asciiTheme="minorHAnsi" w:hAnsiTheme="minorHAnsi" w:cstheme="minorHAnsi"/>
          <w:b/>
          <w:sz w:val="22"/>
          <w:szCs w:val="22"/>
          <w:lang w:val="en-GB"/>
        </w:rPr>
        <w:t>6.1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D7472">
        <w:rPr>
          <w:rFonts w:asciiTheme="minorHAnsi" w:hAnsiTheme="minorHAnsi" w:cstheme="minorHAnsi"/>
          <w:sz w:val="22"/>
          <w:szCs w:val="22"/>
          <w:lang w:val="en-GB"/>
        </w:rPr>
        <w:t xml:space="preserve">-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The Italian Party will inform the applicants of the projects selected by the </w:t>
      </w:r>
      <w:proofErr w:type="gramStart"/>
      <w:r w:rsidRPr="00ED208D">
        <w:rPr>
          <w:rFonts w:asciiTheme="minorHAnsi" w:hAnsiTheme="minorHAnsi" w:cstheme="minorHAnsi"/>
          <w:sz w:val="22"/>
          <w:szCs w:val="22"/>
          <w:lang w:val="en-GB"/>
        </w:rPr>
        <w:t>Italian-Israeli</w:t>
      </w:r>
      <w:proofErr w:type="gramEnd"/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Joint Committee </w:t>
      </w:r>
      <w:r w:rsidR="000E7B9A">
        <w:rPr>
          <w:rFonts w:asciiTheme="minorHAnsi" w:hAnsiTheme="minorHAnsi" w:cstheme="minorHAnsi"/>
          <w:sz w:val="22"/>
          <w:szCs w:val="22"/>
          <w:lang w:val="en-GB"/>
        </w:rPr>
        <w:t>via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certified electronic mail. </w:t>
      </w:r>
      <w:r w:rsidRPr="00ED208D">
        <w:rPr>
          <w:rFonts w:asciiTheme="minorHAnsi" w:hAnsiTheme="minorHAnsi" w:cstheme="minorHAnsi"/>
          <w:spacing w:val="-3"/>
          <w:sz w:val="22"/>
          <w:szCs w:val="22"/>
          <w:lang w:val="en-GB"/>
        </w:rPr>
        <w:t>T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he list of the selected projects will </w:t>
      </w:r>
      <w:r w:rsidR="005C06C5"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also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be published on the website of the Italian Ministry of Foreign Affairs and International Cooperation. </w:t>
      </w:r>
    </w:p>
    <w:p w14:paraId="75392077" w14:textId="77777777" w:rsidR="00420B00" w:rsidRDefault="001C0900" w:rsidP="006B454E">
      <w:pPr>
        <w:pStyle w:val="BodyText"/>
        <w:ind w:left="993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D7472">
        <w:rPr>
          <w:rFonts w:asciiTheme="minorHAnsi" w:hAnsiTheme="minorHAnsi" w:cstheme="minorHAnsi"/>
          <w:b/>
          <w:sz w:val="22"/>
          <w:szCs w:val="22"/>
          <w:lang w:val="en-GB"/>
        </w:rPr>
        <w:t>6.2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D7472">
        <w:rPr>
          <w:rFonts w:asciiTheme="minorHAnsi" w:hAnsiTheme="minorHAnsi" w:cstheme="minorHAnsi"/>
          <w:sz w:val="22"/>
          <w:szCs w:val="22"/>
          <w:lang w:val="en-GB"/>
        </w:rPr>
        <w:t xml:space="preserve">-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The Israeli Party will inform the Israeli applicants by</w:t>
      </w:r>
      <w:r w:rsidRPr="00ED208D">
        <w:rPr>
          <w:rFonts w:asciiTheme="minorHAnsi" w:hAnsiTheme="minorHAnsi" w:cstheme="minorHAnsi"/>
          <w:spacing w:val="-13"/>
          <w:sz w:val="22"/>
          <w:szCs w:val="22"/>
          <w:lang w:val="en-GB"/>
        </w:rPr>
        <w:t xml:space="preserve"> </w:t>
      </w:r>
      <w:r w:rsidRPr="00ED208D">
        <w:rPr>
          <w:rFonts w:asciiTheme="minorHAnsi" w:hAnsiTheme="minorHAnsi" w:cstheme="minorHAnsi"/>
          <w:sz w:val="22"/>
          <w:szCs w:val="22"/>
          <w:lang w:val="en-GB"/>
        </w:rPr>
        <w:t>email.</w:t>
      </w:r>
    </w:p>
    <w:p w14:paraId="0DE452F9" w14:textId="77777777" w:rsidR="00BA4CF2" w:rsidRDefault="00BA4CF2" w:rsidP="006B454E">
      <w:pPr>
        <w:pStyle w:val="BodyText"/>
        <w:ind w:left="993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37B2E12" w14:textId="77777777" w:rsidR="00BA4CF2" w:rsidRDefault="00BA4CF2" w:rsidP="006B454E">
      <w:pPr>
        <w:pStyle w:val="BodyText"/>
        <w:ind w:left="993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F5B2349" w14:textId="77777777" w:rsidR="00BA4CF2" w:rsidRDefault="00BA4CF2" w:rsidP="006B454E">
      <w:pPr>
        <w:pStyle w:val="BodyText"/>
        <w:ind w:left="993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B9F6A32" w14:textId="77777777" w:rsidR="00420B00" w:rsidRPr="00ED208D" w:rsidRDefault="00420B00">
      <w:pPr>
        <w:pStyle w:val="21"/>
        <w:tabs>
          <w:tab w:val="left" w:pos="348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DB9C879" w14:textId="77777777" w:rsidR="00420B00" w:rsidRPr="00893E9D" w:rsidRDefault="001C0900" w:rsidP="00B10AD3">
      <w:pPr>
        <w:pStyle w:val="21"/>
        <w:tabs>
          <w:tab w:val="left" w:pos="348"/>
        </w:tabs>
        <w:spacing w:after="120"/>
        <w:ind w:left="0" w:firstLine="0"/>
        <w:jc w:val="both"/>
        <w:rPr>
          <w:rFonts w:asciiTheme="minorHAnsi" w:hAnsiTheme="minorHAnsi" w:cstheme="minorHAnsi"/>
          <w:bCs w:val="0"/>
          <w:lang w:val="it-IT"/>
        </w:rPr>
      </w:pPr>
      <w:r w:rsidRPr="00893E9D">
        <w:rPr>
          <w:rFonts w:asciiTheme="minorHAnsi" w:hAnsiTheme="minorHAnsi" w:cstheme="minorHAnsi"/>
          <w:lang w:val="it-IT"/>
        </w:rPr>
        <w:t>7. Further information</w:t>
      </w:r>
    </w:p>
    <w:p w14:paraId="7B4C884B" w14:textId="77777777" w:rsidR="00420B00" w:rsidRPr="00893E9D" w:rsidRDefault="001C0900" w:rsidP="00893E9D">
      <w:pPr>
        <w:pStyle w:val="TableParagraph"/>
        <w:ind w:left="426" w:hanging="142"/>
        <w:rPr>
          <w:rFonts w:asciiTheme="minorHAnsi" w:hAnsiTheme="minorHAnsi" w:cstheme="minorHAnsi"/>
          <w:b/>
          <w:i/>
          <w:lang w:val="it-IT"/>
        </w:rPr>
      </w:pPr>
      <w:r w:rsidRPr="00893E9D">
        <w:rPr>
          <w:rFonts w:asciiTheme="minorHAnsi" w:hAnsiTheme="minorHAnsi" w:cstheme="minorHAnsi"/>
          <w:b/>
          <w:i/>
          <w:lang w:val="it-IT"/>
        </w:rPr>
        <w:t>ITALY</w:t>
      </w:r>
    </w:p>
    <w:p w14:paraId="4215AA3E" w14:textId="77777777" w:rsidR="00420B00" w:rsidRPr="00ED208D" w:rsidRDefault="001C0900" w:rsidP="00893E9D">
      <w:pPr>
        <w:pStyle w:val="TableParagraph"/>
        <w:ind w:left="426" w:hanging="142"/>
        <w:rPr>
          <w:rFonts w:asciiTheme="minorHAnsi" w:eastAsia="Times New Roman" w:hAnsiTheme="minorHAnsi" w:cstheme="minorHAnsi"/>
          <w:lang w:val="it-IT"/>
        </w:rPr>
      </w:pPr>
      <w:r w:rsidRPr="00ED208D">
        <w:rPr>
          <w:rFonts w:asciiTheme="minorHAnsi" w:hAnsiTheme="minorHAnsi" w:cstheme="minorHAnsi"/>
          <w:lang w:val="it-IT"/>
        </w:rPr>
        <w:t>Ministero degli Affari Esteri e della Cooperazione</w:t>
      </w:r>
      <w:r w:rsidRPr="00ED208D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ED208D">
        <w:rPr>
          <w:rFonts w:asciiTheme="minorHAnsi" w:hAnsiTheme="minorHAnsi" w:cstheme="minorHAnsi"/>
          <w:lang w:val="it-IT"/>
        </w:rPr>
        <w:t>Internazionale</w:t>
      </w:r>
      <w:r w:rsidR="00880740">
        <w:rPr>
          <w:rFonts w:asciiTheme="minorHAnsi" w:hAnsiTheme="minorHAnsi" w:cstheme="minorHAnsi"/>
          <w:lang w:val="it-IT"/>
        </w:rPr>
        <w:t xml:space="preserve"> (MAECI)</w:t>
      </w:r>
    </w:p>
    <w:p w14:paraId="5430F63F" w14:textId="77777777" w:rsidR="00420B00" w:rsidRPr="00ED208D" w:rsidRDefault="001C0900" w:rsidP="00893E9D">
      <w:pPr>
        <w:pStyle w:val="TableParagraph"/>
        <w:ind w:left="426" w:hanging="142"/>
        <w:rPr>
          <w:rFonts w:asciiTheme="minorHAnsi" w:hAnsiTheme="minorHAnsi" w:cstheme="minorHAnsi"/>
          <w:lang w:val="it-IT"/>
        </w:rPr>
      </w:pPr>
      <w:r w:rsidRPr="00ED208D">
        <w:rPr>
          <w:rFonts w:asciiTheme="minorHAnsi" w:hAnsiTheme="minorHAnsi" w:cstheme="minorHAnsi"/>
          <w:lang w:val="it-IT"/>
        </w:rPr>
        <w:t>D.G.S.P. – Ufficio IX</w:t>
      </w:r>
    </w:p>
    <w:p w14:paraId="0CFEC5B8" w14:textId="1DDA22E4" w:rsidR="00420B00" w:rsidRPr="00ED208D" w:rsidRDefault="001C0900" w:rsidP="00893E9D">
      <w:pPr>
        <w:pStyle w:val="TableParagraph"/>
        <w:ind w:left="426" w:hanging="142"/>
        <w:rPr>
          <w:rFonts w:asciiTheme="minorHAnsi" w:hAnsiTheme="minorHAnsi" w:cstheme="minorHAnsi"/>
          <w:lang w:val="en-GB"/>
        </w:rPr>
      </w:pPr>
      <w:r w:rsidRPr="00ED208D">
        <w:rPr>
          <w:rFonts w:asciiTheme="minorHAnsi" w:hAnsiTheme="minorHAnsi" w:cstheme="minorHAnsi"/>
          <w:lang w:val="en-GB"/>
        </w:rPr>
        <w:t>certified electronic mail:</w:t>
      </w:r>
      <w:r w:rsidRPr="00ED208D">
        <w:rPr>
          <w:rFonts w:asciiTheme="minorHAnsi" w:hAnsiTheme="minorHAnsi" w:cstheme="minorHAnsi"/>
          <w:spacing w:val="-8"/>
          <w:lang w:val="en-GB"/>
        </w:rPr>
        <w:t xml:space="preserve"> </w:t>
      </w:r>
      <w:hyperlink r:id="rId16">
        <w:r w:rsidRPr="00ED208D">
          <w:rPr>
            <w:rStyle w:val="CollegamentoInternet"/>
            <w:rFonts w:asciiTheme="minorHAnsi" w:hAnsiTheme="minorHAnsi" w:cstheme="minorHAnsi"/>
            <w:spacing w:val="-8"/>
            <w:u w:val="none"/>
            <w:lang w:val="en-GB"/>
          </w:rPr>
          <w:t>dgsp09.accordoisraele@cert.esteri.it</w:t>
        </w:r>
      </w:hyperlink>
      <w:r w:rsidRPr="00ED208D">
        <w:rPr>
          <w:rFonts w:asciiTheme="minorHAnsi" w:hAnsiTheme="minorHAnsi" w:cstheme="minorHAnsi"/>
          <w:spacing w:val="-8"/>
          <w:lang w:val="en-GB"/>
        </w:rPr>
        <w:t xml:space="preserve"> </w:t>
      </w:r>
      <w:r w:rsidR="0016541F">
        <w:rPr>
          <w:rFonts w:asciiTheme="minorHAnsi" w:hAnsiTheme="minorHAnsi" w:cstheme="minorHAnsi"/>
          <w:spacing w:val="-8"/>
          <w:lang w:val="en-GB"/>
        </w:rPr>
        <w:t xml:space="preserve"> </w:t>
      </w:r>
      <w:r w:rsidRPr="00ED208D">
        <w:rPr>
          <w:rFonts w:asciiTheme="minorHAnsi" w:hAnsiTheme="minorHAnsi" w:cstheme="minorHAnsi"/>
          <w:lang w:val="en-GB"/>
        </w:rPr>
        <w:t xml:space="preserve">(for official submission) </w:t>
      </w:r>
    </w:p>
    <w:p w14:paraId="384505B9" w14:textId="4BFE5CA7" w:rsidR="00420B00" w:rsidRPr="00ED208D" w:rsidRDefault="001C0900" w:rsidP="0016541F">
      <w:pPr>
        <w:pStyle w:val="BodyText"/>
        <w:ind w:left="426" w:hanging="142"/>
        <w:jc w:val="both"/>
        <w:rPr>
          <w:rFonts w:asciiTheme="minorHAnsi" w:hAnsiTheme="minorHAnsi" w:cstheme="minorHAnsi"/>
          <w:lang w:val="en-GB"/>
        </w:rPr>
      </w:pPr>
      <w:r w:rsidRPr="006F5F9E">
        <w:rPr>
          <w:rFonts w:asciiTheme="minorHAnsi" w:hAnsiTheme="minorHAnsi" w:cstheme="minorHAnsi"/>
          <w:sz w:val="22"/>
          <w:szCs w:val="22"/>
          <w:lang w:val="en-GB"/>
        </w:rPr>
        <w:t xml:space="preserve">E-mail: </w:t>
      </w:r>
      <w:hyperlink r:id="rId17">
        <w:r w:rsidRPr="006F5F9E">
          <w:rPr>
            <w:rStyle w:val="ListLabel8"/>
            <w:rFonts w:asciiTheme="minorHAnsi" w:hAnsiTheme="minorHAnsi" w:cstheme="minorHAnsi"/>
            <w:sz w:val="22"/>
            <w:szCs w:val="22"/>
            <w:u w:val="none"/>
            <w:lang w:val="en-GB"/>
          </w:rPr>
          <w:t>accordo.italiaisraele@esteri.it</w:t>
        </w:r>
      </w:hyperlink>
      <w:r w:rsidR="0016541F" w:rsidRPr="006F5F9E">
        <w:rPr>
          <w:rStyle w:val="ListLabel8"/>
          <w:rFonts w:asciiTheme="minorHAnsi" w:hAnsiTheme="minorHAnsi" w:cstheme="minorHAnsi"/>
          <w:sz w:val="22"/>
          <w:szCs w:val="22"/>
          <w:u w:val="none"/>
          <w:lang w:val="en-GB"/>
        </w:rPr>
        <w:t xml:space="preserve"> </w:t>
      </w:r>
      <w:r w:rsidRPr="00ED208D">
        <w:rPr>
          <w:rFonts w:asciiTheme="minorHAnsi" w:hAnsiTheme="minorHAnsi" w:cstheme="minorHAnsi"/>
          <w:lang w:val="en-GB"/>
        </w:rPr>
        <w:t>(for general</w:t>
      </w:r>
      <w:r w:rsidRPr="00ED208D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ED208D">
        <w:rPr>
          <w:rFonts w:asciiTheme="minorHAnsi" w:hAnsiTheme="minorHAnsi" w:cstheme="minorHAnsi"/>
          <w:lang w:val="en-GB"/>
        </w:rPr>
        <w:t>information)</w:t>
      </w:r>
    </w:p>
    <w:p w14:paraId="4AF95728" w14:textId="77777777" w:rsidR="00420B00" w:rsidRPr="00ED208D" w:rsidRDefault="00420B00" w:rsidP="00893E9D">
      <w:pPr>
        <w:pStyle w:val="TableParagraph"/>
        <w:ind w:left="426" w:hanging="142"/>
        <w:rPr>
          <w:rFonts w:asciiTheme="minorHAnsi" w:hAnsiTheme="minorHAnsi" w:cstheme="minorHAnsi"/>
          <w:lang w:val="en-GB"/>
        </w:rPr>
      </w:pPr>
    </w:p>
    <w:p w14:paraId="5A918846" w14:textId="77777777" w:rsidR="00420B00" w:rsidRPr="00893E9D" w:rsidRDefault="001C0900" w:rsidP="00893E9D">
      <w:pPr>
        <w:pStyle w:val="TableParagraph"/>
        <w:ind w:left="426" w:hanging="142"/>
        <w:rPr>
          <w:rFonts w:asciiTheme="minorHAnsi" w:hAnsiTheme="minorHAnsi" w:cstheme="minorHAnsi"/>
          <w:b/>
          <w:i/>
          <w:lang w:val="en-GB"/>
        </w:rPr>
      </w:pPr>
      <w:r w:rsidRPr="00893E9D">
        <w:rPr>
          <w:rFonts w:asciiTheme="minorHAnsi" w:hAnsiTheme="minorHAnsi" w:cstheme="minorHAnsi"/>
          <w:b/>
          <w:i/>
          <w:lang w:val="en-GB"/>
        </w:rPr>
        <w:lastRenderedPageBreak/>
        <w:t>ISRAEL</w:t>
      </w:r>
    </w:p>
    <w:p w14:paraId="1C25D11B" w14:textId="6D9AE0E8" w:rsidR="00420B00" w:rsidRPr="00ED208D" w:rsidRDefault="001F5C82" w:rsidP="00893E9D">
      <w:pPr>
        <w:pStyle w:val="TableParagraph"/>
        <w:ind w:left="426" w:hanging="142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Rami Tzafon</w:t>
      </w:r>
      <w:r w:rsidR="001C0900" w:rsidRPr="00ED208D">
        <w:rPr>
          <w:rFonts w:asciiTheme="minorHAnsi" w:hAnsiTheme="minorHAnsi" w:cstheme="minorHAnsi"/>
          <w:lang w:val="en-GB"/>
        </w:rPr>
        <w:t xml:space="preserve"> </w:t>
      </w:r>
    </w:p>
    <w:p w14:paraId="71D3ACF5" w14:textId="77777777" w:rsidR="00420B00" w:rsidRPr="00ED208D" w:rsidRDefault="001C0900" w:rsidP="00893E9D">
      <w:pPr>
        <w:pStyle w:val="TableParagraph"/>
        <w:ind w:left="426" w:hanging="142"/>
        <w:rPr>
          <w:rFonts w:asciiTheme="minorHAnsi" w:hAnsiTheme="minorHAnsi" w:cstheme="minorHAnsi"/>
          <w:lang w:val="en-GB"/>
        </w:rPr>
      </w:pPr>
      <w:r w:rsidRPr="00ED208D">
        <w:rPr>
          <w:rFonts w:asciiTheme="minorHAnsi" w:hAnsiTheme="minorHAnsi" w:cstheme="minorHAnsi"/>
          <w:lang w:val="en-GB"/>
        </w:rPr>
        <w:t>Program Manager</w:t>
      </w:r>
    </w:p>
    <w:p w14:paraId="53297048" w14:textId="442AA55B" w:rsidR="00420B00" w:rsidRPr="00ED208D" w:rsidRDefault="001C0900" w:rsidP="009D090D">
      <w:pPr>
        <w:pStyle w:val="TableParagraph"/>
        <w:ind w:left="426" w:hanging="142"/>
        <w:rPr>
          <w:rFonts w:asciiTheme="minorHAnsi" w:hAnsiTheme="minorHAnsi" w:cstheme="minorHAnsi"/>
          <w:lang w:val="en-GB"/>
        </w:rPr>
      </w:pPr>
      <w:r w:rsidRPr="00ED208D">
        <w:rPr>
          <w:rFonts w:asciiTheme="minorHAnsi" w:hAnsiTheme="minorHAnsi" w:cstheme="minorHAnsi"/>
          <w:lang w:val="en-GB"/>
        </w:rPr>
        <w:t xml:space="preserve">Israeli Innovation </w:t>
      </w:r>
      <w:proofErr w:type="spellStart"/>
      <w:r w:rsidRPr="00ED208D">
        <w:rPr>
          <w:rFonts w:asciiTheme="minorHAnsi" w:hAnsiTheme="minorHAnsi" w:cstheme="minorHAnsi"/>
          <w:lang w:val="en-GB"/>
        </w:rPr>
        <w:t>AuthorityTel</w:t>
      </w:r>
      <w:proofErr w:type="spellEnd"/>
      <w:r w:rsidRPr="00ED208D">
        <w:rPr>
          <w:rFonts w:asciiTheme="minorHAnsi" w:hAnsiTheme="minorHAnsi" w:cstheme="minorHAnsi"/>
          <w:lang w:val="en-GB"/>
        </w:rPr>
        <w:t>: +972-3-51181</w:t>
      </w:r>
      <w:r w:rsidR="001F5C82">
        <w:rPr>
          <w:rFonts w:asciiTheme="minorHAnsi" w:hAnsiTheme="minorHAnsi" w:cstheme="minorHAnsi"/>
          <w:lang w:val="en-GB"/>
        </w:rPr>
        <w:t>45</w:t>
      </w:r>
    </w:p>
    <w:p w14:paraId="77C552B8" w14:textId="7F823BBB" w:rsidR="00420B00" w:rsidRPr="00ED208D" w:rsidRDefault="001C0900" w:rsidP="00893E9D">
      <w:pPr>
        <w:pStyle w:val="TableParagraph"/>
        <w:ind w:left="426" w:hanging="142"/>
        <w:rPr>
          <w:rFonts w:asciiTheme="minorHAnsi" w:hAnsiTheme="minorHAnsi" w:cstheme="minorHAnsi"/>
        </w:rPr>
      </w:pPr>
      <w:r w:rsidRPr="00ED208D">
        <w:rPr>
          <w:rFonts w:asciiTheme="minorHAnsi" w:hAnsiTheme="minorHAnsi" w:cstheme="minorHAnsi"/>
          <w:lang w:val="en-GB"/>
        </w:rPr>
        <w:t xml:space="preserve">email: </w:t>
      </w:r>
      <w:r w:rsidR="00AC0E43">
        <w:rPr>
          <w:rFonts w:asciiTheme="minorHAnsi" w:hAnsiTheme="minorHAnsi" w:cstheme="minorHAnsi"/>
          <w:lang w:val="en-GB"/>
        </w:rPr>
        <w:t>rami.t</w:t>
      </w:r>
      <w:r w:rsidRPr="00ED208D">
        <w:rPr>
          <w:rFonts w:asciiTheme="minorHAnsi" w:hAnsiTheme="minorHAnsi" w:cstheme="minorHAnsi"/>
          <w:lang w:val="en-GB"/>
        </w:rPr>
        <w:t>@innovationisrael.org.il</w:t>
      </w:r>
    </w:p>
    <w:sectPr w:rsidR="00420B00" w:rsidRPr="00ED208D" w:rsidSect="002047D5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568" w:right="1418" w:bottom="1418" w:left="851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FBD2" w14:textId="77777777" w:rsidR="00150737" w:rsidRDefault="00150737" w:rsidP="00621377">
      <w:r>
        <w:separator/>
      </w:r>
    </w:p>
  </w:endnote>
  <w:endnote w:type="continuationSeparator" w:id="0">
    <w:p w14:paraId="104E6399" w14:textId="77777777" w:rsidR="00150737" w:rsidRDefault="00150737" w:rsidP="0062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D4D4" w14:textId="2F87333E" w:rsidR="00391F1B" w:rsidRPr="0020276A" w:rsidRDefault="00391F1B">
    <w:pPr>
      <w:pStyle w:val="Footer"/>
      <w:jc w:val="center"/>
      <w:rPr>
        <w:caps/>
      </w:rPr>
    </w:pPr>
    <w:r w:rsidRPr="0020276A">
      <w:rPr>
        <w:caps/>
      </w:rPr>
      <w:fldChar w:fldCharType="begin"/>
    </w:r>
    <w:r w:rsidRPr="007D5EF0">
      <w:rPr>
        <w:caps/>
      </w:rPr>
      <w:instrText>PAGE   \* MERGEFORMAT</w:instrText>
    </w:r>
    <w:r w:rsidRPr="0020276A">
      <w:rPr>
        <w:caps/>
      </w:rPr>
      <w:fldChar w:fldCharType="separate"/>
    </w:r>
    <w:r w:rsidR="008D2E8D" w:rsidRPr="008D2E8D">
      <w:rPr>
        <w:caps/>
        <w:noProof/>
        <w:lang w:val="it-IT"/>
      </w:rPr>
      <w:t>5</w:t>
    </w:r>
    <w:r w:rsidRPr="0020276A">
      <w:rPr>
        <w:caps/>
      </w:rPr>
      <w:fldChar w:fldCharType="end"/>
    </w:r>
  </w:p>
  <w:p w14:paraId="5B578F12" w14:textId="77777777" w:rsidR="00391F1B" w:rsidRDefault="00391F1B">
    <w:pPr>
      <w:pStyle w:val="Footer"/>
    </w:pPr>
  </w:p>
  <w:p w14:paraId="49189F5F" w14:textId="77777777" w:rsidR="007D5EF0" w:rsidRDefault="007D5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8E73" w14:textId="112C1E8B" w:rsidR="00391F1B" w:rsidRPr="0020276A" w:rsidRDefault="00391F1B">
    <w:pPr>
      <w:pStyle w:val="Footer"/>
      <w:jc w:val="center"/>
      <w:rPr>
        <w:caps/>
      </w:rPr>
    </w:pPr>
    <w:r w:rsidRPr="0020276A">
      <w:rPr>
        <w:caps/>
      </w:rPr>
      <w:fldChar w:fldCharType="begin"/>
    </w:r>
    <w:r w:rsidRPr="007D5EF0">
      <w:rPr>
        <w:caps/>
      </w:rPr>
      <w:instrText>PAGE   \* MERGEFORMAT</w:instrText>
    </w:r>
    <w:r w:rsidRPr="0020276A">
      <w:rPr>
        <w:caps/>
      </w:rPr>
      <w:fldChar w:fldCharType="separate"/>
    </w:r>
    <w:r w:rsidR="008D2E8D" w:rsidRPr="008D2E8D">
      <w:rPr>
        <w:caps/>
        <w:noProof/>
        <w:lang w:val="it-IT"/>
      </w:rPr>
      <w:t>1</w:t>
    </w:r>
    <w:r w:rsidRPr="0020276A">
      <w:rPr>
        <w:caps/>
      </w:rPr>
      <w:fldChar w:fldCharType="end"/>
    </w:r>
  </w:p>
  <w:p w14:paraId="7E14B701" w14:textId="77777777" w:rsidR="00391F1B" w:rsidRDefault="00391F1B">
    <w:pPr>
      <w:pStyle w:val="Footer"/>
    </w:pPr>
  </w:p>
  <w:p w14:paraId="7BBD8A7C" w14:textId="77777777" w:rsidR="007D5EF0" w:rsidRDefault="007D5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EECCE" w14:textId="77777777" w:rsidR="00150737" w:rsidRDefault="00150737" w:rsidP="00621377">
      <w:r>
        <w:separator/>
      </w:r>
    </w:p>
  </w:footnote>
  <w:footnote w:type="continuationSeparator" w:id="0">
    <w:p w14:paraId="12E55149" w14:textId="77777777" w:rsidR="00150737" w:rsidRDefault="00150737" w:rsidP="0062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9C81E" w14:textId="77777777" w:rsidR="00621377" w:rsidRDefault="00621377">
    <w:pPr>
      <w:pStyle w:val="Header"/>
    </w:pPr>
  </w:p>
  <w:p w14:paraId="196F1A4A" w14:textId="77777777" w:rsidR="00391F1B" w:rsidRDefault="00391F1B">
    <w:pPr>
      <w:pStyle w:val="Header"/>
    </w:pPr>
  </w:p>
  <w:p w14:paraId="5650583B" w14:textId="77777777" w:rsidR="000231DB" w:rsidRDefault="000231DB">
    <w:pPr>
      <w:pStyle w:val="Header"/>
    </w:pPr>
  </w:p>
  <w:p w14:paraId="6355B6FC" w14:textId="77777777" w:rsidR="00304C07" w:rsidRDefault="00304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CC59" w14:textId="77777777" w:rsidR="00391F1B" w:rsidRDefault="00391F1B">
    <w:pPr>
      <w:pStyle w:val="Header"/>
    </w:pPr>
    <w:r>
      <w:rPr>
        <w:noProof/>
        <w:lang w:val="it-IT" w:eastAsia="it-IT"/>
      </w:rPr>
      <w:drawing>
        <wp:inline distT="0" distB="0" distL="0" distR="0" wp14:anchorId="541676BE" wp14:editId="7CD62984">
          <wp:extent cx="1695450" cy="12001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2047D5" w:rsidRPr="002047D5">
      <w:rPr>
        <w:noProof/>
        <w:lang w:val="it-IT" w:eastAsia="it-IT"/>
      </w:rPr>
      <w:drawing>
        <wp:inline distT="0" distB="0" distL="0" distR="0" wp14:anchorId="3F03ACA2" wp14:editId="0B028A1D">
          <wp:extent cx="1779182" cy="149613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8688" cy="1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D40CB"/>
    <w:multiLevelType w:val="multilevel"/>
    <w:tmpl w:val="0ED2EC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43EF"/>
    <w:multiLevelType w:val="multilevel"/>
    <w:tmpl w:val="E45C1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0042D"/>
    <w:multiLevelType w:val="multilevel"/>
    <w:tmpl w:val="BCB4F79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AB43E8"/>
    <w:multiLevelType w:val="multilevel"/>
    <w:tmpl w:val="DFFC79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CA07AD9"/>
    <w:multiLevelType w:val="multilevel"/>
    <w:tmpl w:val="0ED2EC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F15FA"/>
    <w:multiLevelType w:val="multilevel"/>
    <w:tmpl w:val="0ED2EC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2778E"/>
    <w:multiLevelType w:val="multilevel"/>
    <w:tmpl w:val="AF1EA9B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76D22"/>
    <w:multiLevelType w:val="hybridMultilevel"/>
    <w:tmpl w:val="A59CF6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405DB"/>
    <w:multiLevelType w:val="multilevel"/>
    <w:tmpl w:val="A596F5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9" w15:restartNumberingAfterBreak="0">
    <w:nsid w:val="5E884393"/>
    <w:multiLevelType w:val="multilevel"/>
    <w:tmpl w:val="55E46A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872634"/>
    <w:multiLevelType w:val="multilevel"/>
    <w:tmpl w:val="7F205EB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631B3"/>
    <w:multiLevelType w:val="hybridMultilevel"/>
    <w:tmpl w:val="A7306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C1574"/>
    <w:multiLevelType w:val="multilevel"/>
    <w:tmpl w:val="87EA9496"/>
    <w:lvl w:ilvl="0">
      <w:start w:val="1"/>
      <w:numFmt w:val="lowerLetter"/>
      <w:lvlText w:val="%1)"/>
      <w:lvlJc w:val="left"/>
      <w:pPr>
        <w:ind w:left="334" w:hanging="334"/>
      </w:pPr>
    </w:lvl>
    <w:lvl w:ilvl="1">
      <w:start w:val="1"/>
      <w:numFmt w:val="bullet"/>
      <w:lvlText w:val=""/>
      <w:lvlJc w:val="left"/>
      <w:pPr>
        <w:ind w:left="1351" w:hanging="3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76" w:hanging="3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00" w:hanging="3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25" w:hanging="3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50" w:hanging="3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74" w:hanging="3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99" w:hanging="3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24" w:hanging="334"/>
      </w:pPr>
      <w:rPr>
        <w:rFonts w:ascii="Symbol" w:hAnsi="Symbol" w:cs="Symbol" w:hint="default"/>
      </w:rPr>
    </w:lvl>
  </w:abstractNum>
  <w:abstractNum w:abstractNumId="13" w15:restartNumberingAfterBreak="0">
    <w:nsid w:val="77A428F7"/>
    <w:multiLevelType w:val="multilevel"/>
    <w:tmpl w:val="9FDAEF02"/>
    <w:lvl w:ilvl="0">
      <w:start w:val="1"/>
      <w:numFmt w:val="decimal"/>
      <w:lvlText w:val="%1."/>
      <w:lvlJc w:val="left"/>
      <w:pPr>
        <w:ind w:left="334" w:hanging="334"/>
      </w:pPr>
      <w:rPr>
        <w:rFonts w:eastAsia="Calibri" w:cs="Arial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351" w:hanging="3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76" w:hanging="3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00" w:hanging="3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25" w:hanging="3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50" w:hanging="3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74" w:hanging="3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99" w:hanging="3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24" w:hanging="334"/>
      </w:pPr>
      <w:rPr>
        <w:rFonts w:ascii="Symbol" w:hAnsi="Symbol" w:cs="Symbol" w:hint="default"/>
      </w:rPr>
    </w:lvl>
  </w:abstractNum>
  <w:abstractNum w:abstractNumId="14" w15:restartNumberingAfterBreak="0">
    <w:nsid w:val="7EFF5B54"/>
    <w:multiLevelType w:val="hybridMultilevel"/>
    <w:tmpl w:val="D8C6BE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67022183">
    <w:abstractNumId w:val="12"/>
  </w:num>
  <w:num w:numId="2" w16cid:durableId="1689214919">
    <w:abstractNumId w:val="9"/>
  </w:num>
  <w:num w:numId="3" w16cid:durableId="1731073873">
    <w:abstractNumId w:val="2"/>
  </w:num>
  <w:num w:numId="4" w16cid:durableId="727581385">
    <w:abstractNumId w:val="6"/>
  </w:num>
  <w:num w:numId="5" w16cid:durableId="2117286581">
    <w:abstractNumId w:val="4"/>
  </w:num>
  <w:num w:numId="6" w16cid:durableId="2067751700">
    <w:abstractNumId w:val="10"/>
  </w:num>
  <w:num w:numId="7" w16cid:durableId="353969727">
    <w:abstractNumId w:val="1"/>
  </w:num>
  <w:num w:numId="8" w16cid:durableId="1088696115">
    <w:abstractNumId w:val="3"/>
  </w:num>
  <w:num w:numId="9" w16cid:durableId="78447194">
    <w:abstractNumId w:val="13"/>
  </w:num>
  <w:num w:numId="10" w16cid:durableId="1397167063">
    <w:abstractNumId w:val="11"/>
  </w:num>
  <w:num w:numId="11" w16cid:durableId="680854426">
    <w:abstractNumId w:val="0"/>
  </w:num>
  <w:num w:numId="12" w16cid:durableId="765813242">
    <w:abstractNumId w:val="5"/>
  </w:num>
  <w:num w:numId="13" w16cid:durableId="307907992">
    <w:abstractNumId w:val="8"/>
  </w:num>
  <w:num w:numId="14" w16cid:durableId="1640263691">
    <w:abstractNumId w:val="14"/>
  </w:num>
  <w:num w:numId="15" w16cid:durableId="169223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6" w:nlCheck="1" w:checkStyle="1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fr-CA" w:vendorID="64" w:dllVersion="0" w:nlCheck="1" w:checkStyle="0"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00"/>
    <w:rsid w:val="0000203E"/>
    <w:rsid w:val="000067F6"/>
    <w:rsid w:val="000231DB"/>
    <w:rsid w:val="0002664E"/>
    <w:rsid w:val="00040A45"/>
    <w:rsid w:val="00041F8D"/>
    <w:rsid w:val="00042D35"/>
    <w:rsid w:val="00051DB0"/>
    <w:rsid w:val="00056F5C"/>
    <w:rsid w:val="000962D6"/>
    <w:rsid w:val="000972BC"/>
    <w:rsid w:val="000A0062"/>
    <w:rsid w:val="000B02D3"/>
    <w:rsid w:val="000B1477"/>
    <w:rsid w:val="000C672C"/>
    <w:rsid w:val="000E4FA6"/>
    <w:rsid w:val="000E7B9A"/>
    <w:rsid w:val="0010552A"/>
    <w:rsid w:val="001129B7"/>
    <w:rsid w:val="00150737"/>
    <w:rsid w:val="001576BF"/>
    <w:rsid w:val="0016541F"/>
    <w:rsid w:val="00165F4B"/>
    <w:rsid w:val="00171CCB"/>
    <w:rsid w:val="001752E5"/>
    <w:rsid w:val="00185722"/>
    <w:rsid w:val="00185A8E"/>
    <w:rsid w:val="001B767C"/>
    <w:rsid w:val="001C0900"/>
    <w:rsid w:val="001C1EB8"/>
    <w:rsid w:val="001E4BAD"/>
    <w:rsid w:val="001E60C6"/>
    <w:rsid w:val="001F5C82"/>
    <w:rsid w:val="0020052C"/>
    <w:rsid w:val="0020276A"/>
    <w:rsid w:val="002047D5"/>
    <w:rsid w:val="00217852"/>
    <w:rsid w:val="00223249"/>
    <w:rsid w:val="00224B0E"/>
    <w:rsid w:val="0023260D"/>
    <w:rsid w:val="00233832"/>
    <w:rsid w:val="00236CCC"/>
    <w:rsid w:val="00252F50"/>
    <w:rsid w:val="002545D3"/>
    <w:rsid w:val="002578E0"/>
    <w:rsid w:val="00264F25"/>
    <w:rsid w:val="00276C6F"/>
    <w:rsid w:val="002848B6"/>
    <w:rsid w:val="002C5190"/>
    <w:rsid w:val="002E56BD"/>
    <w:rsid w:val="002E79D6"/>
    <w:rsid w:val="0030019C"/>
    <w:rsid w:val="00300C2E"/>
    <w:rsid w:val="00301E14"/>
    <w:rsid w:val="00304C07"/>
    <w:rsid w:val="00313F0E"/>
    <w:rsid w:val="003179AE"/>
    <w:rsid w:val="003358B1"/>
    <w:rsid w:val="003373E6"/>
    <w:rsid w:val="00342CDE"/>
    <w:rsid w:val="00356A13"/>
    <w:rsid w:val="0035781E"/>
    <w:rsid w:val="003633EE"/>
    <w:rsid w:val="00370352"/>
    <w:rsid w:val="00380367"/>
    <w:rsid w:val="00381ECA"/>
    <w:rsid w:val="00391F1B"/>
    <w:rsid w:val="003A4A94"/>
    <w:rsid w:val="003A7EB4"/>
    <w:rsid w:val="003D5D5D"/>
    <w:rsid w:val="003E3927"/>
    <w:rsid w:val="00410332"/>
    <w:rsid w:val="00420B00"/>
    <w:rsid w:val="00435119"/>
    <w:rsid w:val="00480190"/>
    <w:rsid w:val="004820FB"/>
    <w:rsid w:val="00491244"/>
    <w:rsid w:val="00492CBD"/>
    <w:rsid w:val="004B3CBB"/>
    <w:rsid w:val="004C5B74"/>
    <w:rsid w:val="004C79DE"/>
    <w:rsid w:val="004E2088"/>
    <w:rsid w:val="004E34C4"/>
    <w:rsid w:val="004E6DD5"/>
    <w:rsid w:val="004F22E5"/>
    <w:rsid w:val="004F6A76"/>
    <w:rsid w:val="005257A3"/>
    <w:rsid w:val="00545536"/>
    <w:rsid w:val="00546708"/>
    <w:rsid w:val="005826BE"/>
    <w:rsid w:val="00584465"/>
    <w:rsid w:val="00584DA0"/>
    <w:rsid w:val="00594766"/>
    <w:rsid w:val="0059714F"/>
    <w:rsid w:val="00597AE5"/>
    <w:rsid w:val="005A686E"/>
    <w:rsid w:val="005B29CC"/>
    <w:rsid w:val="005C06C5"/>
    <w:rsid w:val="005C6E57"/>
    <w:rsid w:val="006019BB"/>
    <w:rsid w:val="006114AD"/>
    <w:rsid w:val="00621377"/>
    <w:rsid w:val="0062772E"/>
    <w:rsid w:val="00645A26"/>
    <w:rsid w:val="006676BC"/>
    <w:rsid w:val="006713BC"/>
    <w:rsid w:val="006732C9"/>
    <w:rsid w:val="006745AC"/>
    <w:rsid w:val="0067706F"/>
    <w:rsid w:val="00683126"/>
    <w:rsid w:val="00692195"/>
    <w:rsid w:val="00694F46"/>
    <w:rsid w:val="006B2C2C"/>
    <w:rsid w:val="006B454E"/>
    <w:rsid w:val="006B7719"/>
    <w:rsid w:val="006C06B2"/>
    <w:rsid w:val="006C0DA6"/>
    <w:rsid w:val="006C468F"/>
    <w:rsid w:val="006D44E5"/>
    <w:rsid w:val="006F5F9E"/>
    <w:rsid w:val="0070685F"/>
    <w:rsid w:val="0071367C"/>
    <w:rsid w:val="00726779"/>
    <w:rsid w:val="00731D51"/>
    <w:rsid w:val="007327BD"/>
    <w:rsid w:val="00735D0D"/>
    <w:rsid w:val="0074728D"/>
    <w:rsid w:val="00754D54"/>
    <w:rsid w:val="00784B53"/>
    <w:rsid w:val="007A7E6A"/>
    <w:rsid w:val="007C32EF"/>
    <w:rsid w:val="007D1E71"/>
    <w:rsid w:val="007D5EF0"/>
    <w:rsid w:val="007D64FA"/>
    <w:rsid w:val="007E55F6"/>
    <w:rsid w:val="00814D32"/>
    <w:rsid w:val="00845A8D"/>
    <w:rsid w:val="0085648D"/>
    <w:rsid w:val="00857A69"/>
    <w:rsid w:val="00877D13"/>
    <w:rsid w:val="00880740"/>
    <w:rsid w:val="00891460"/>
    <w:rsid w:val="00893E9D"/>
    <w:rsid w:val="00897A85"/>
    <w:rsid w:val="00897EE4"/>
    <w:rsid w:val="008A010C"/>
    <w:rsid w:val="008A4DEC"/>
    <w:rsid w:val="008A721E"/>
    <w:rsid w:val="008B0A9B"/>
    <w:rsid w:val="008B269F"/>
    <w:rsid w:val="008C719F"/>
    <w:rsid w:val="008D0F2B"/>
    <w:rsid w:val="008D2E8D"/>
    <w:rsid w:val="0090653C"/>
    <w:rsid w:val="00921E49"/>
    <w:rsid w:val="00952917"/>
    <w:rsid w:val="0096168F"/>
    <w:rsid w:val="00973273"/>
    <w:rsid w:val="009753DA"/>
    <w:rsid w:val="0098511D"/>
    <w:rsid w:val="00994B00"/>
    <w:rsid w:val="009D090D"/>
    <w:rsid w:val="009D187F"/>
    <w:rsid w:val="009F38C0"/>
    <w:rsid w:val="00A14F7B"/>
    <w:rsid w:val="00A20D3B"/>
    <w:rsid w:val="00A22DE2"/>
    <w:rsid w:val="00A30A5C"/>
    <w:rsid w:val="00A37DF8"/>
    <w:rsid w:val="00A941D3"/>
    <w:rsid w:val="00AC0E43"/>
    <w:rsid w:val="00AC1C81"/>
    <w:rsid w:val="00AC1DFE"/>
    <w:rsid w:val="00AD2FE5"/>
    <w:rsid w:val="00AD7472"/>
    <w:rsid w:val="00AE1A0F"/>
    <w:rsid w:val="00AE5F10"/>
    <w:rsid w:val="00AF0CE7"/>
    <w:rsid w:val="00AF2EB5"/>
    <w:rsid w:val="00B04C62"/>
    <w:rsid w:val="00B10AD3"/>
    <w:rsid w:val="00B1210A"/>
    <w:rsid w:val="00B46DD7"/>
    <w:rsid w:val="00B63CEE"/>
    <w:rsid w:val="00B67BF1"/>
    <w:rsid w:val="00B80F51"/>
    <w:rsid w:val="00B820FC"/>
    <w:rsid w:val="00B829C9"/>
    <w:rsid w:val="00B82E2E"/>
    <w:rsid w:val="00B866E0"/>
    <w:rsid w:val="00B95AE2"/>
    <w:rsid w:val="00BA4CF2"/>
    <w:rsid w:val="00BA71AF"/>
    <w:rsid w:val="00BB6375"/>
    <w:rsid w:val="00BC1BA2"/>
    <w:rsid w:val="00BC2891"/>
    <w:rsid w:val="00BD1332"/>
    <w:rsid w:val="00BD3483"/>
    <w:rsid w:val="00BD37F5"/>
    <w:rsid w:val="00BE31BA"/>
    <w:rsid w:val="00BF0B01"/>
    <w:rsid w:val="00C2395E"/>
    <w:rsid w:val="00C26EB0"/>
    <w:rsid w:val="00C454F8"/>
    <w:rsid w:val="00C566FB"/>
    <w:rsid w:val="00C93617"/>
    <w:rsid w:val="00C95008"/>
    <w:rsid w:val="00C974B7"/>
    <w:rsid w:val="00CA40E0"/>
    <w:rsid w:val="00CB614F"/>
    <w:rsid w:val="00CB7F22"/>
    <w:rsid w:val="00CC1EDE"/>
    <w:rsid w:val="00CD7FBC"/>
    <w:rsid w:val="00CF5EBC"/>
    <w:rsid w:val="00D0446F"/>
    <w:rsid w:val="00D10FF0"/>
    <w:rsid w:val="00D116CE"/>
    <w:rsid w:val="00D1321A"/>
    <w:rsid w:val="00D15D47"/>
    <w:rsid w:val="00D17D8F"/>
    <w:rsid w:val="00D27296"/>
    <w:rsid w:val="00D403F4"/>
    <w:rsid w:val="00D510A2"/>
    <w:rsid w:val="00D51DA9"/>
    <w:rsid w:val="00D615C6"/>
    <w:rsid w:val="00D66B42"/>
    <w:rsid w:val="00D70BFA"/>
    <w:rsid w:val="00D72B3C"/>
    <w:rsid w:val="00D80DCE"/>
    <w:rsid w:val="00D850F0"/>
    <w:rsid w:val="00DA2F49"/>
    <w:rsid w:val="00DB7E6E"/>
    <w:rsid w:val="00DE557D"/>
    <w:rsid w:val="00DF3F24"/>
    <w:rsid w:val="00E01BED"/>
    <w:rsid w:val="00E02FC0"/>
    <w:rsid w:val="00E045C0"/>
    <w:rsid w:val="00E103E2"/>
    <w:rsid w:val="00E12C8E"/>
    <w:rsid w:val="00E15707"/>
    <w:rsid w:val="00E17A19"/>
    <w:rsid w:val="00E300D4"/>
    <w:rsid w:val="00E5265D"/>
    <w:rsid w:val="00E55705"/>
    <w:rsid w:val="00E74447"/>
    <w:rsid w:val="00E944E5"/>
    <w:rsid w:val="00EA56FE"/>
    <w:rsid w:val="00ED208D"/>
    <w:rsid w:val="00ED5AA7"/>
    <w:rsid w:val="00ED6675"/>
    <w:rsid w:val="00F01854"/>
    <w:rsid w:val="00F2597C"/>
    <w:rsid w:val="00F31E66"/>
    <w:rsid w:val="00F322B9"/>
    <w:rsid w:val="00F34AFD"/>
    <w:rsid w:val="00F41D50"/>
    <w:rsid w:val="00F44907"/>
    <w:rsid w:val="00F51E3C"/>
    <w:rsid w:val="00F62038"/>
    <w:rsid w:val="00F64745"/>
    <w:rsid w:val="00F74489"/>
    <w:rsid w:val="00FB7B42"/>
    <w:rsid w:val="00FC20A4"/>
    <w:rsid w:val="00FC33F7"/>
    <w:rsid w:val="00FC56F8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8ABF6"/>
  <w15:docId w15:val="{002AC103-FBC8-4822-A640-9644725B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2E5"/>
    <w:pPr>
      <w:jc w:val="center"/>
      <w:outlineLvl w:val="0"/>
    </w:pPr>
    <w:rPr>
      <w:rFonts w:asciiTheme="minorHAnsi" w:hAnsiTheme="minorHAnsi"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טקסט בלונים תו"/>
    <w:uiPriority w:val="99"/>
    <w:semiHidden/>
    <w:qFormat/>
    <w:rsid w:val="00A7151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DefaultParagraphFont"/>
    <w:uiPriority w:val="99"/>
    <w:semiHidden/>
    <w:unhideWhenUsed/>
    <w:rsid w:val="00B24143"/>
    <w:rPr>
      <w:color w:val="0000FF"/>
      <w:u w:val="single"/>
    </w:rPr>
  </w:style>
  <w:style w:type="character" w:customStyle="1" w:styleId="HeaderChar">
    <w:name w:val="Header Char"/>
    <w:basedOn w:val="DefaultParagraphFont"/>
    <w:link w:val="1"/>
    <w:uiPriority w:val="99"/>
    <w:qFormat/>
    <w:rsid w:val="003665C6"/>
  </w:style>
  <w:style w:type="character" w:customStyle="1" w:styleId="FooterChar">
    <w:name w:val="Footer Char"/>
    <w:basedOn w:val="DefaultParagraphFont"/>
    <w:link w:val="10"/>
    <w:uiPriority w:val="99"/>
    <w:qFormat/>
    <w:rsid w:val="003665C6"/>
  </w:style>
  <w:style w:type="character" w:styleId="CommentReference">
    <w:name w:val="annotation reference"/>
    <w:uiPriority w:val="99"/>
    <w:semiHidden/>
    <w:unhideWhenUsed/>
    <w:qFormat/>
    <w:rsid w:val="002019B4"/>
    <w:rPr>
      <w:sz w:val="16"/>
      <w:szCs w:val="16"/>
    </w:rPr>
  </w:style>
  <w:style w:type="character" w:customStyle="1" w:styleId="a0">
    <w:name w:val="טקסט הערה תו"/>
    <w:uiPriority w:val="99"/>
    <w:semiHidden/>
    <w:qFormat/>
    <w:rsid w:val="002019B4"/>
    <w:rPr>
      <w:sz w:val="20"/>
      <w:szCs w:val="20"/>
    </w:rPr>
  </w:style>
  <w:style w:type="character" w:customStyle="1" w:styleId="a1">
    <w:name w:val="נושא הערה תו"/>
    <w:uiPriority w:val="99"/>
    <w:semiHidden/>
    <w:qFormat/>
    <w:rsid w:val="002019B4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Arial Narrow" w:eastAsia="Calibri" w:hAnsi="Arial Narrow" w:cs="Arial"/>
      <w:w w:val="99"/>
      <w:sz w:val="24"/>
      <w:szCs w:val="24"/>
    </w:rPr>
  </w:style>
  <w:style w:type="character" w:customStyle="1" w:styleId="ListLabel2">
    <w:name w:val="ListLabel 2"/>
    <w:qFormat/>
    <w:rPr>
      <w:rFonts w:ascii="Arial Narrow" w:eastAsia="Wingdings" w:hAnsi="Arial Narrow"/>
      <w:w w:val="99"/>
      <w:sz w:val="24"/>
      <w:szCs w:val="24"/>
    </w:rPr>
  </w:style>
  <w:style w:type="character" w:customStyle="1" w:styleId="ListLabel3">
    <w:name w:val="ListLabel 3"/>
    <w:qFormat/>
    <w:rPr>
      <w:rFonts w:ascii="Arial Narrow" w:eastAsia="Times New Roman" w:hAnsi="Arial Narrow"/>
      <w:b w:val="0"/>
      <w:bCs/>
      <w:spacing w:val="-4"/>
      <w:w w:val="99"/>
      <w:sz w:val="24"/>
      <w:szCs w:val="24"/>
    </w:rPr>
  </w:style>
  <w:style w:type="character" w:customStyle="1" w:styleId="ListLabel4">
    <w:name w:val="ListLabel 4"/>
    <w:qFormat/>
    <w:rPr>
      <w:rFonts w:ascii="Arial Narrow" w:eastAsia="Times New Roman" w:hAnsi="Arial Narrow"/>
      <w:spacing w:val="-5"/>
      <w:w w:val="99"/>
      <w:sz w:val="24"/>
      <w:szCs w:val="24"/>
    </w:rPr>
  </w:style>
  <w:style w:type="character" w:customStyle="1" w:styleId="ListLabel5">
    <w:name w:val="ListLabel 5"/>
    <w:qFormat/>
    <w:rPr>
      <w:rFonts w:ascii="Arial Narrow" w:hAnsi="Arial Narrow"/>
      <w:sz w:val="24"/>
      <w:szCs w:val="24"/>
      <w:u w:val="none" w:color="0000FF"/>
    </w:rPr>
  </w:style>
  <w:style w:type="character" w:customStyle="1" w:styleId="ListLabel6">
    <w:name w:val="ListLabel 6"/>
    <w:qFormat/>
    <w:rPr>
      <w:rFonts w:ascii="Arial Narrow" w:hAnsi="Arial Narrow"/>
      <w:b w:val="0"/>
      <w:sz w:val="24"/>
      <w:szCs w:val="24"/>
    </w:rPr>
  </w:style>
  <w:style w:type="character" w:customStyle="1" w:styleId="ListLabel7">
    <w:name w:val="ListLabel 7"/>
    <w:qFormat/>
    <w:rPr>
      <w:rFonts w:ascii="Arial Narrow" w:hAnsi="Arial Narrow"/>
      <w:spacing w:val="-8"/>
      <w:sz w:val="24"/>
      <w:szCs w:val="24"/>
    </w:rPr>
  </w:style>
  <w:style w:type="character" w:customStyle="1" w:styleId="ListLabel8">
    <w:name w:val="ListLabel 8"/>
    <w:qFormat/>
    <w:rPr>
      <w:rFonts w:ascii="Arial Narrow" w:hAnsi="Arial Narrow"/>
      <w:color w:val="0000FF"/>
      <w:u w:val="single" w:color="0000FF"/>
    </w:rPr>
  </w:style>
  <w:style w:type="character" w:customStyle="1" w:styleId="ListLabel9">
    <w:name w:val="ListLabel 9"/>
    <w:qFormat/>
    <w:rPr>
      <w:rFonts w:ascii="Arial Narrow" w:hAnsi="Arial Narrow"/>
      <w:color w:val="0000FF"/>
      <w:sz w:val="24"/>
      <w:szCs w:val="24"/>
      <w:u w:val="single" w:color="0000FF"/>
    </w:rPr>
  </w:style>
  <w:style w:type="character" w:customStyle="1" w:styleId="Enfasi">
    <w:name w:val="Enfasi"/>
    <w:uiPriority w:val="20"/>
    <w:qFormat/>
    <w:rsid w:val="004B7987"/>
    <w:rPr>
      <w:i/>
      <w:iCs/>
    </w:rPr>
  </w:style>
  <w:style w:type="character" w:customStyle="1" w:styleId="ListLabel10">
    <w:name w:val="ListLabel 10"/>
    <w:qFormat/>
    <w:rPr>
      <w:rFonts w:ascii="Arial Narrow" w:eastAsia="Calibri" w:hAnsi="Arial Narrow" w:cs="Arial"/>
      <w:w w:val="99"/>
      <w:sz w:val="24"/>
      <w:szCs w:val="24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ascii="Arial Narrow" w:hAnsi="Arial Narrow" w:cs="Wingdings"/>
      <w:w w:val="99"/>
      <w:sz w:val="24"/>
      <w:szCs w:val="24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Arial Narrow" w:eastAsia="Times New Roman" w:hAnsi="Arial Narrow"/>
      <w:b w:val="0"/>
      <w:bCs/>
      <w:spacing w:val="-4"/>
      <w:w w:val="99"/>
      <w:sz w:val="24"/>
      <w:szCs w:val="24"/>
    </w:rPr>
  </w:style>
  <w:style w:type="character" w:customStyle="1" w:styleId="ListLabel29">
    <w:name w:val="ListLabel 29"/>
    <w:qFormat/>
    <w:rPr>
      <w:rFonts w:ascii="Arial Narrow" w:eastAsia="Times New Roman" w:hAnsi="Arial Narrow"/>
      <w:spacing w:val="-5"/>
      <w:w w:val="99"/>
      <w:sz w:val="24"/>
      <w:szCs w:val="24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 Narrow" w:hAnsi="Arial Narrow"/>
      <w:b w:val="0"/>
      <w:sz w:val="24"/>
      <w:szCs w:val="24"/>
    </w:rPr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  <w:rPr>
      <w:rFonts w:ascii="Arial Narrow" w:eastAsia="Calibri" w:hAnsi="Arial Narrow" w:cs="Arial"/>
      <w:w w:val="99"/>
      <w:sz w:val="24"/>
      <w:szCs w:val="24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ascii="Arial Narrow" w:hAnsi="Arial Narrow" w:cs="Wingdings"/>
      <w:w w:val="99"/>
      <w:sz w:val="24"/>
      <w:szCs w:val="24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ascii="Arial Narrow" w:eastAsia="Times New Roman" w:hAnsi="Arial Narrow"/>
      <w:b w:val="0"/>
      <w:bCs/>
      <w:spacing w:val="-4"/>
      <w:w w:val="99"/>
      <w:sz w:val="24"/>
      <w:szCs w:val="24"/>
    </w:rPr>
  </w:style>
  <w:style w:type="character" w:customStyle="1" w:styleId="ListLabel62">
    <w:name w:val="ListLabel 62"/>
    <w:qFormat/>
    <w:rPr>
      <w:rFonts w:ascii="Arial Narrow" w:eastAsia="Times New Roman" w:hAnsi="Arial Narrow"/>
      <w:spacing w:val="-5"/>
      <w:w w:val="99"/>
      <w:sz w:val="24"/>
      <w:szCs w:val="24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Arial Narrow" w:hAnsi="Arial Narrow"/>
      <w:sz w:val="24"/>
      <w:szCs w:val="24"/>
      <w:u w:val="none" w:color="0000FF"/>
      <w:lang w:val="en-GB"/>
    </w:rPr>
  </w:style>
  <w:style w:type="character" w:customStyle="1" w:styleId="ListLabel80">
    <w:name w:val="ListLabel 80"/>
    <w:qFormat/>
    <w:rPr>
      <w:rFonts w:ascii="Arial Narrow" w:hAnsi="Arial Narrow"/>
      <w:b w:val="0"/>
      <w:sz w:val="24"/>
      <w:szCs w:val="24"/>
      <w:lang w:val="en-GB"/>
    </w:rPr>
  </w:style>
  <w:style w:type="character" w:customStyle="1" w:styleId="ListLabel81">
    <w:name w:val="ListLabel 81"/>
    <w:qFormat/>
    <w:rPr>
      <w:rFonts w:ascii="Arial Narrow" w:hAnsi="Arial Narrow"/>
      <w:spacing w:val="-8"/>
      <w:sz w:val="24"/>
      <w:szCs w:val="24"/>
      <w:lang w:val="en-GB"/>
    </w:rPr>
  </w:style>
  <w:style w:type="character" w:customStyle="1" w:styleId="ListLabel82">
    <w:name w:val="ListLabel 82"/>
    <w:qFormat/>
    <w:rPr>
      <w:lang w:val="en-GB"/>
    </w:rPr>
  </w:style>
  <w:style w:type="character" w:customStyle="1" w:styleId="ListLabel83">
    <w:name w:val="ListLabel 83"/>
    <w:qFormat/>
    <w:rPr>
      <w:lang w:val="en-GB"/>
    </w:rPr>
  </w:style>
  <w:style w:type="character" w:customStyle="1" w:styleId="ListLabel84">
    <w:name w:val="ListLabel 84"/>
    <w:qFormat/>
    <w:rPr>
      <w:rFonts w:eastAsia="Calibri" w:cs="Arial"/>
      <w:w w:val="99"/>
      <w:sz w:val="24"/>
      <w:szCs w:val="24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Wingdings"/>
      <w:w w:val="99"/>
      <w:sz w:val="24"/>
      <w:szCs w:val="24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eastAsia="Times New Roman"/>
      <w:b w:val="0"/>
      <w:bCs/>
      <w:spacing w:val="-4"/>
      <w:w w:val="99"/>
      <w:sz w:val="24"/>
      <w:szCs w:val="24"/>
    </w:rPr>
  </w:style>
  <w:style w:type="character" w:customStyle="1" w:styleId="ListLabel103">
    <w:name w:val="ListLabel 103"/>
    <w:qFormat/>
    <w:rPr>
      <w:rFonts w:eastAsia="Times New Roman"/>
      <w:spacing w:val="-5"/>
      <w:w w:val="99"/>
      <w:sz w:val="24"/>
      <w:szCs w:val="24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rFonts w:asciiTheme="minorHAnsi" w:hAnsiTheme="minorHAnsi"/>
      <w:sz w:val="24"/>
      <w:szCs w:val="24"/>
      <w:u w:val="none"/>
      <w:lang w:val="en-GB"/>
    </w:rPr>
  </w:style>
  <w:style w:type="character" w:customStyle="1" w:styleId="ListLabel125">
    <w:name w:val="ListLabel 125"/>
    <w:qFormat/>
    <w:rPr>
      <w:rFonts w:asciiTheme="minorHAnsi" w:hAnsiTheme="minorHAnsi"/>
      <w:b w:val="0"/>
      <w:sz w:val="24"/>
      <w:szCs w:val="24"/>
      <w:u w:val="none"/>
      <w:lang w:val="en-GB"/>
    </w:rPr>
  </w:style>
  <w:style w:type="character" w:customStyle="1" w:styleId="ListLabel126">
    <w:name w:val="ListLabel 126"/>
    <w:qFormat/>
    <w:rPr>
      <w:rFonts w:asciiTheme="minorHAnsi" w:hAnsiTheme="minorHAnsi"/>
      <w:spacing w:val="-8"/>
      <w:sz w:val="24"/>
      <w:szCs w:val="24"/>
      <w:u w:val="none"/>
      <w:lang w:val="en-GB"/>
    </w:rPr>
  </w:style>
  <w:style w:type="character" w:customStyle="1" w:styleId="ListLabel127">
    <w:name w:val="ListLabel 127"/>
    <w:qFormat/>
    <w:rPr>
      <w:rFonts w:asciiTheme="minorHAnsi" w:hAnsiTheme="minorHAnsi"/>
      <w:u w:val="none"/>
      <w:lang w:val="en-GB"/>
    </w:rPr>
  </w:style>
  <w:style w:type="character" w:customStyle="1" w:styleId="ListLabel128">
    <w:name w:val="ListLabel 128"/>
    <w:qFormat/>
    <w:rPr>
      <w:rFonts w:eastAsia="Calibri" w:cs="Arial"/>
      <w:w w:val="99"/>
      <w:sz w:val="24"/>
      <w:szCs w:val="24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Theme="minorHAnsi" w:hAnsiTheme="minorHAnsi"/>
      <w:sz w:val="24"/>
      <w:szCs w:val="24"/>
      <w:u w:val="none"/>
      <w:lang w:val="en-GB"/>
    </w:rPr>
  </w:style>
  <w:style w:type="character" w:customStyle="1" w:styleId="ListLabel155">
    <w:name w:val="ListLabel 155"/>
    <w:qFormat/>
    <w:rPr>
      <w:lang w:val="en-GB"/>
    </w:rPr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  <w:rPr>
      <w:rFonts w:asciiTheme="minorHAnsi" w:hAnsiTheme="minorHAnsi"/>
      <w:spacing w:val="-8"/>
      <w:sz w:val="24"/>
      <w:szCs w:val="24"/>
      <w:u w:val="none"/>
      <w:lang w:val="en-GB"/>
    </w:rPr>
  </w:style>
  <w:style w:type="character" w:customStyle="1" w:styleId="ListLabel158">
    <w:name w:val="ListLabel 158"/>
    <w:qFormat/>
    <w:rPr>
      <w:rFonts w:asciiTheme="minorHAnsi" w:hAnsiTheme="minorHAnsi"/>
      <w:u w:val="none"/>
      <w:lang w:val="en-GB"/>
    </w:rPr>
  </w:style>
  <w:style w:type="character" w:customStyle="1" w:styleId="e24kjd">
    <w:name w:val="e24kjd"/>
    <w:basedOn w:val="DefaultParagraphFont"/>
    <w:qFormat/>
    <w:rsid w:val="000E7D77"/>
  </w:style>
  <w:style w:type="character" w:customStyle="1" w:styleId="ListLabel159">
    <w:name w:val="ListLabel 159"/>
    <w:qFormat/>
    <w:rPr>
      <w:rFonts w:eastAsia="Calibri" w:cs="Arial"/>
      <w:w w:val="99"/>
      <w:sz w:val="24"/>
      <w:szCs w:val="24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Theme="minorHAnsi" w:hAnsiTheme="minorHAnsi"/>
      <w:sz w:val="24"/>
      <w:szCs w:val="24"/>
      <w:u w:val="none"/>
      <w:lang w:val="en-GB"/>
    </w:rPr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</w:style>
  <w:style w:type="character" w:customStyle="1" w:styleId="ListLabel188">
    <w:name w:val="ListLabel 188"/>
    <w:qFormat/>
    <w:rPr>
      <w:rFonts w:asciiTheme="minorHAnsi" w:hAnsiTheme="minorHAnsi"/>
      <w:spacing w:val="-8"/>
      <w:sz w:val="24"/>
      <w:szCs w:val="24"/>
      <w:u w:val="none"/>
      <w:lang w:val="en-GB"/>
    </w:rPr>
  </w:style>
  <w:style w:type="character" w:customStyle="1" w:styleId="ListLabel189">
    <w:name w:val="ListLabel 189"/>
    <w:qFormat/>
    <w:rPr>
      <w:rFonts w:asciiTheme="minorHAnsi" w:hAnsiTheme="minorHAnsi"/>
      <w:u w:val="none"/>
      <w:lang w:val="en-GB"/>
    </w:rPr>
  </w:style>
  <w:style w:type="character" w:customStyle="1" w:styleId="ListLabel190">
    <w:name w:val="ListLabel 190"/>
    <w:qFormat/>
    <w:rPr>
      <w:rFonts w:eastAsia="Calibri" w:cs="Arial"/>
      <w:w w:val="99"/>
      <w:sz w:val="24"/>
      <w:szCs w:val="24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asciiTheme="minorHAnsi" w:hAnsiTheme="minorHAnsi"/>
      <w:sz w:val="24"/>
      <w:szCs w:val="24"/>
      <w:u w:val="none"/>
      <w:lang w:val="en-GB"/>
    </w:rPr>
  </w:style>
  <w:style w:type="character" w:customStyle="1" w:styleId="ListLabel217">
    <w:name w:val="ListLabel 217"/>
    <w:qFormat/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asciiTheme="minorHAnsi" w:hAnsiTheme="minorHAnsi"/>
      <w:spacing w:val="-8"/>
      <w:sz w:val="24"/>
      <w:szCs w:val="24"/>
      <w:u w:val="none"/>
      <w:lang w:val="en-GB"/>
    </w:rPr>
  </w:style>
  <w:style w:type="character" w:customStyle="1" w:styleId="ListLabel220">
    <w:name w:val="ListLabel 220"/>
    <w:qFormat/>
    <w:rPr>
      <w:rFonts w:asciiTheme="minorHAnsi" w:hAnsiTheme="minorHAnsi"/>
      <w:u w:val="none"/>
      <w:lang w:val="en-GB"/>
    </w:rPr>
  </w:style>
  <w:style w:type="character" w:customStyle="1" w:styleId="Caratteridinumerazione">
    <w:name w:val="Caratteri di numerazione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ohit Devanagari"/>
    </w:rPr>
  </w:style>
  <w:style w:type="paragraph" w:customStyle="1" w:styleId="Titolo1">
    <w:name w:val="Titolo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כותרת 11"/>
    <w:basedOn w:val="Normal"/>
    <w:uiPriority w:val="1"/>
    <w:qFormat/>
    <w:pPr>
      <w:ind w:left="107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customStyle="1" w:styleId="21">
    <w:name w:val="כותרת 21"/>
    <w:basedOn w:val="Normal"/>
    <w:uiPriority w:val="1"/>
    <w:qFormat/>
    <w:pPr>
      <w:ind w:left="347"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כיתוב1"/>
    <w:basedOn w:val="Normal"/>
    <w:link w:val="HeaderChar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uiPriority w:val="99"/>
    <w:semiHidden/>
    <w:unhideWhenUsed/>
    <w:qFormat/>
    <w:rsid w:val="00A7151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71518"/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12">
    <w:name w:val="כותרת עליונה1"/>
    <w:basedOn w:val="Normal"/>
    <w:uiPriority w:val="99"/>
    <w:unhideWhenUsed/>
    <w:qFormat/>
    <w:rsid w:val="003665C6"/>
    <w:pPr>
      <w:tabs>
        <w:tab w:val="center" w:pos="4819"/>
        <w:tab w:val="right" w:pos="9638"/>
      </w:tabs>
    </w:pPr>
  </w:style>
  <w:style w:type="paragraph" w:customStyle="1" w:styleId="10">
    <w:name w:val="כותרת תחתונה1"/>
    <w:basedOn w:val="Normal"/>
    <w:link w:val="FooterChar"/>
    <w:uiPriority w:val="99"/>
    <w:unhideWhenUsed/>
    <w:qFormat/>
    <w:rsid w:val="003665C6"/>
    <w:pPr>
      <w:tabs>
        <w:tab w:val="center" w:pos="4819"/>
        <w:tab w:val="right" w:pos="9638"/>
      </w:tabs>
    </w:pPr>
  </w:style>
  <w:style w:type="paragraph" w:styleId="CommentText">
    <w:name w:val="annotation text"/>
    <w:basedOn w:val="Normal"/>
    <w:uiPriority w:val="99"/>
    <w:unhideWhenUsed/>
    <w:qFormat/>
    <w:rsid w:val="002019B4"/>
    <w:rPr>
      <w:sz w:val="20"/>
      <w:szCs w:val="20"/>
    </w:rPr>
  </w:style>
  <w:style w:type="paragraph" w:styleId="CommentSubject">
    <w:name w:val="annotation subject"/>
    <w:basedOn w:val="CommentText"/>
    <w:uiPriority w:val="99"/>
    <w:semiHidden/>
    <w:unhideWhenUsed/>
    <w:qFormat/>
    <w:rsid w:val="002019B4"/>
    <w:rPr>
      <w:b/>
      <w:bCs/>
    </w:rPr>
  </w:style>
  <w:style w:type="paragraph" w:customStyle="1" w:styleId="Contenutocornice">
    <w:name w:val="Contenuto cornice"/>
    <w:basedOn w:val="Normal"/>
    <w:qFormat/>
  </w:style>
  <w:style w:type="paragraph" w:styleId="Revision">
    <w:name w:val="Revision"/>
    <w:uiPriority w:val="99"/>
    <w:semiHidden/>
    <w:qFormat/>
    <w:rsid w:val="00B3567E"/>
    <w:rPr>
      <w:sz w:val="22"/>
      <w:szCs w:val="22"/>
      <w:lang w:bidi="ar-SA"/>
    </w:r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6C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5648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648D"/>
    <w:rPr>
      <w:rFonts w:ascii="Consolas" w:hAnsi="Consolas"/>
      <w:lang w:bidi="ar-SA"/>
    </w:rPr>
  </w:style>
  <w:style w:type="paragraph" w:styleId="Header">
    <w:name w:val="header"/>
    <w:basedOn w:val="Normal"/>
    <w:link w:val="HeaderChar1"/>
    <w:uiPriority w:val="99"/>
    <w:unhideWhenUsed/>
    <w:rsid w:val="00621377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621377"/>
    <w:rPr>
      <w:sz w:val="22"/>
      <w:szCs w:val="22"/>
      <w:lang w:bidi="ar-SA"/>
    </w:rPr>
  </w:style>
  <w:style w:type="paragraph" w:styleId="Footer">
    <w:name w:val="footer"/>
    <w:basedOn w:val="Normal"/>
    <w:link w:val="FooterChar1"/>
    <w:uiPriority w:val="99"/>
    <w:unhideWhenUsed/>
    <w:rsid w:val="00621377"/>
    <w:pPr>
      <w:tabs>
        <w:tab w:val="center" w:pos="4819"/>
        <w:tab w:val="right" w:pos="9638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621377"/>
    <w:rPr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752E5"/>
    <w:rPr>
      <w:rFonts w:asciiTheme="minorHAnsi" w:hAnsiTheme="minorHAnsi" w:cstheme="minorHAnsi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innovationisrael.org.il/compan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dgsp09.pec@cert.esteri.it" TargetMode="External"/><Relationship Id="rId17" Type="http://schemas.openxmlformats.org/officeDocument/2006/relationships/hyperlink" Target="mailto:accordo.italiaisraele@esteri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gsp09.pec@cert.esteri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nnovationisrael.org.il/node/4698/rul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novationisrael.org.il/node/2763/masluli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Props1.xml><?xml version="1.0" encoding="utf-8"?>
<ds:datastoreItem xmlns:ds="http://schemas.openxmlformats.org/officeDocument/2006/customXml" ds:itemID="{099DD7B9-8757-4B7F-AFA3-4A61E9533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9B8A9-EB29-4D32-8828-D81D76710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e6e91-3c34-41e9-951f-3069a8eaf809"/>
    <ds:schemaRef ds:uri="ca567584-2bdd-45c7-bbb2-f215813a9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EDAE1-CC77-422C-98FB-8F68495E3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EC868-93D3-483E-83B3-39C41CC933B4}">
  <ds:schemaRefs>
    <ds:schemaRef ds:uri="http://schemas.microsoft.com/office/2006/metadata/properties"/>
    <ds:schemaRef ds:uri="http://schemas.microsoft.com/office/infopath/2007/PartnerControls"/>
    <ds:schemaRef ds:uri="506e6e91-3c34-41e9-951f-3069a8eaf809"/>
    <ds:schemaRef ds:uri="ca567584-2bdd-45c7-bbb2-f215813a9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2201</Words>
  <Characters>11007</Characters>
  <Application>Microsoft Office Word</Application>
  <DocSecurity>0</DocSecurity>
  <Lines>91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Ministero Istruzione, Università e Ricerca</Company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Italy-Israel Joint Innovation Program</dc:title>
  <dc:subject/>
  <dc:creator>Uzi Bar Sadeh</dc:creator>
  <dc:description/>
  <cp:lastModifiedBy>Tsvika Krauzer</cp:lastModifiedBy>
  <cp:revision>3</cp:revision>
  <cp:lastPrinted>2024-12-12T13:26:00Z</cp:lastPrinted>
  <dcterms:created xsi:type="dcterms:W3CDTF">2025-05-22T07:27:00Z</dcterms:created>
  <dcterms:modified xsi:type="dcterms:W3CDTF">2025-05-22T07:30:00Z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Ministero Istruzione, Università e Ricerca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0x0101008C76471627CCFE4BA26BED6AE4B680C3</vt:lpwstr>
  </property>
</Properties>
</file>