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1360" w:rsidRPr="00F8453D" w:rsidRDefault="00DC1360" w:rsidP="00E6029F">
      <w:pPr>
        <w:pStyle w:val="1"/>
        <w:spacing w:before="120" w:line="276" w:lineRule="auto"/>
        <w:jc w:val="center"/>
        <w:rPr>
          <w:rFonts w:asciiTheme="minorBidi" w:eastAsia="Times New Roman" w:hAnsiTheme="minorBidi" w:cstheme="minorBidi"/>
          <w:b w:val="0"/>
          <w:bCs w:val="0"/>
          <w:rtl/>
        </w:rPr>
      </w:pPr>
      <w:r w:rsidRPr="00F8453D">
        <w:rPr>
          <w:rFonts w:asciiTheme="minorBidi" w:eastAsia="Times New Roman" w:hAnsiTheme="minorBidi" w:cstheme="minorBidi"/>
          <w:rtl/>
        </w:rPr>
        <w:t>מסלול הטבה מס' 42 – ה</w:t>
      </w:r>
      <w:bookmarkStart w:id="0" w:name="_GoBack"/>
      <w:bookmarkEnd w:id="0"/>
      <w:r w:rsidRPr="00F8453D">
        <w:rPr>
          <w:rFonts w:asciiTheme="minorBidi" w:eastAsia="Times New Roman" w:hAnsiTheme="minorBidi" w:cstheme="minorBidi"/>
          <w:rtl/>
        </w:rPr>
        <w:t>תמחות להיי-טק – התמחות לעובדים בעבודה ראשונה (פיילוט)</w:t>
      </w:r>
    </w:p>
    <w:p w:rsidR="00DC1360" w:rsidRPr="005405A0" w:rsidRDefault="00DC1360" w:rsidP="00CA7AFB">
      <w:pPr>
        <w:pStyle w:val="2"/>
        <w:numPr>
          <w:ilvl w:val="0"/>
          <w:numId w:val="4"/>
        </w:numPr>
        <w:spacing w:after="120" w:line="276" w:lineRule="auto"/>
        <w:jc w:val="both"/>
        <w:rPr>
          <w:rFonts w:asciiTheme="minorBidi" w:hAnsiTheme="minorBidi" w:cstheme="minorBidi"/>
          <w:color w:val="002060"/>
        </w:rPr>
      </w:pPr>
      <w:r w:rsidRPr="005405A0">
        <w:rPr>
          <w:rFonts w:asciiTheme="minorBidi" w:hAnsiTheme="minorBidi" w:cstheme="minorBidi"/>
          <w:color w:val="002060"/>
          <w:rtl/>
        </w:rPr>
        <w:t>כללי</w:t>
      </w:r>
    </w:p>
    <w:p w:rsidR="00DC1360" w:rsidRPr="00D57641" w:rsidRDefault="00DC1360" w:rsidP="00CA7AFB">
      <w:pPr>
        <w:pStyle w:val="ab"/>
        <w:numPr>
          <w:ilvl w:val="1"/>
          <w:numId w:val="4"/>
        </w:numPr>
        <w:spacing w:line="276" w:lineRule="auto"/>
        <w:ind w:left="57"/>
        <w:jc w:val="both"/>
      </w:pPr>
      <w:r w:rsidRPr="00F8453D">
        <w:rPr>
          <w:rtl/>
        </w:rPr>
        <w:t>הר</w:t>
      </w:r>
      <w:r w:rsidRPr="00D57641">
        <w:rPr>
          <w:rtl/>
        </w:rPr>
        <w:t>שות הלאומית לחדשנות טכנולוגית (להלן: "</w:t>
      </w:r>
      <w:r w:rsidRPr="00D57641">
        <w:rPr>
          <w:b/>
          <w:bCs/>
          <w:rtl/>
        </w:rPr>
        <w:t>רשות החדשנות</w:t>
      </w:r>
      <w:r w:rsidRPr="00D57641">
        <w:rPr>
          <w:rtl/>
        </w:rPr>
        <w:t>" או "</w:t>
      </w:r>
      <w:r w:rsidRPr="00D57641">
        <w:rPr>
          <w:b/>
          <w:bCs/>
          <w:rtl/>
        </w:rPr>
        <w:t>הרשות</w:t>
      </w:r>
      <w:r w:rsidRPr="00D57641">
        <w:rPr>
          <w:rtl/>
        </w:rPr>
        <w:t xml:space="preserve">") מסייעת ומעודדת, במישרין או בעקיפין, חדשנות טכנולוגית בתעשייה בישראל באמצעות מגוון מסלולים, כלים ופעולות המבוצעים על ידה.  </w:t>
      </w:r>
    </w:p>
    <w:p w:rsidR="00DC1360" w:rsidRPr="00D57641" w:rsidRDefault="00DC1360" w:rsidP="00CA7AFB">
      <w:pPr>
        <w:pStyle w:val="ab"/>
        <w:numPr>
          <w:ilvl w:val="1"/>
          <w:numId w:val="4"/>
        </w:numPr>
        <w:spacing w:line="276" w:lineRule="auto"/>
        <w:ind w:left="57"/>
        <w:jc w:val="both"/>
      </w:pPr>
      <w:r w:rsidRPr="00D57641">
        <w:rPr>
          <w:rFonts w:asciiTheme="minorBidi" w:hAnsiTheme="minorBidi"/>
          <w:rtl/>
        </w:rPr>
        <w:t xml:space="preserve">ביום 15.1.2017 התקבלה החלטת ממשלה מס' 2292 - "תכנית לאומית להגדלת כוח </w:t>
      </w:r>
      <w:r w:rsidRPr="00D57641">
        <w:rPr>
          <w:rtl/>
        </w:rPr>
        <w:t xml:space="preserve">אדם מיומן לתעשיית היי-טק" שמטרתה לקדם מענה למחסור הקיים במשק הישראלי בכוח אדם מיומן לתעשיית ההיי-טק בישראל, בין היתר, על ידי שיפור ההון האנושי הרלוונטי הקיים בישראל. </w:t>
      </w:r>
    </w:p>
    <w:p w:rsidR="00DC1360" w:rsidRPr="00F8453D" w:rsidRDefault="00DC1360" w:rsidP="00CA7AFB">
      <w:pPr>
        <w:pStyle w:val="ab"/>
        <w:numPr>
          <w:ilvl w:val="1"/>
          <w:numId w:val="4"/>
        </w:numPr>
        <w:spacing w:line="276" w:lineRule="auto"/>
        <w:ind w:left="57"/>
        <w:jc w:val="both"/>
        <w:rPr>
          <w:rtl/>
        </w:rPr>
      </w:pPr>
      <w:r w:rsidRPr="00F8453D">
        <w:rPr>
          <w:rtl/>
        </w:rPr>
        <w:t>דו"ח ההון האנושי בהיי-טק בישראל 2018, שפרסמו רשות החדשנות ו-</w:t>
      </w:r>
      <w:r w:rsidRPr="00F8453D">
        <w:t>Start Up Nation Central</w:t>
      </w:r>
      <w:r w:rsidRPr="00F8453D">
        <w:rPr>
          <w:rtl/>
        </w:rPr>
        <w:t xml:space="preserve"> בסוף 2018, מצביע על כך כי אחד האתגרים המרכזיים הוא אי מימוש פוטנציאל שילובם של בוגרי ההשכלה הגבוהה במקצועות הטכנולוגים בתפקידי פיתוח בליבת ההיי-טק. 41% מהחברות המשתתפות בסקר העידו כי הן לא גייסו עובדים ללא ניסיון במחצית הראשונה של 2018. כמו כן עולה מהסקר כי 75% מהמגויסים לעבודה ראשונה גוייסו מקרב בוגרי האוניברסיטאות, בעוד שמספר הבוגרים השנתי במקצועות הרלבנטיים דומה בין האוניברסיטאות למכללות.</w:t>
      </w:r>
    </w:p>
    <w:p w:rsidR="00DC1360" w:rsidRPr="00F8453D" w:rsidRDefault="00DC1360" w:rsidP="00CA7AFB">
      <w:pPr>
        <w:pStyle w:val="ab"/>
        <w:numPr>
          <w:ilvl w:val="1"/>
          <w:numId w:val="4"/>
        </w:numPr>
        <w:spacing w:line="276" w:lineRule="auto"/>
        <w:ind w:left="57"/>
        <w:jc w:val="both"/>
      </w:pPr>
      <w:r w:rsidRPr="00F8453D">
        <w:rPr>
          <w:rtl/>
        </w:rPr>
        <w:t>לצורך כך גובש מסלול הטבה מס' 42 - התמחות להיי-טק – התמחות לעובדים בעבודה ראשונה (פיילוט) (להלן: "</w:t>
      </w:r>
      <w:r w:rsidRPr="00F8453D">
        <w:rPr>
          <w:b/>
          <w:bCs/>
          <w:rtl/>
        </w:rPr>
        <w:t>מסלול ההטבה</w:t>
      </w:r>
      <w:r w:rsidRPr="00F8453D">
        <w:rPr>
          <w:rtl/>
        </w:rPr>
        <w:t>" או "</w:t>
      </w:r>
      <w:r w:rsidRPr="00F8453D">
        <w:rPr>
          <w:b/>
          <w:bCs/>
          <w:rtl/>
        </w:rPr>
        <w:t>המסלול</w:t>
      </w:r>
      <w:r w:rsidRPr="00F8453D">
        <w:rPr>
          <w:rtl/>
        </w:rPr>
        <w:t>"), אשר נועד לתמרץ חברות מתעשיית ההיי-טק לפתוח משרות לעבודה ראשונה לבוגרים טריים של מוסדות להשכלה גבוהה במקצועות היי-טק, ולפתח ערוצי התמחות בעבודה, לטובת מיצוי הפוטנציאל של בוגרים אלה וצמצום המחסור הקיים בכוח האדם המיומן בתעשייה.</w:t>
      </w:r>
    </w:p>
    <w:p w:rsidR="00DC1360" w:rsidRPr="00F8453D" w:rsidRDefault="00DC1360" w:rsidP="00CA7AFB">
      <w:pPr>
        <w:pStyle w:val="ab"/>
        <w:numPr>
          <w:ilvl w:val="1"/>
          <w:numId w:val="4"/>
        </w:numPr>
        <w:spacing w:line="276" w:lineRule="auto"/>
        <w:ind w:left="57"/>
        <w:jc w:val="both"/>
      </w:pPr>
      <w:r w:rsidRPr="00F8453D">
        <w:rPr>
          <w:rtl/>
        </w:rPr>
        <w:t>המענק אשר יוענק במסגרת מסלול ההטבה, יינתן לחברות היי-טק בגין העסקה והתמחות בעבודה של עובדים בעבודה ראשונה בתפקידי פיתוח בתעשיית ההיי-טק, בשים לב לגידול במספר המועסקים כאמור במסגרת המסלול לעומת העסקה בתקופה קודמת כפי שיפורט במסלול ההטבה בהמשך, לפרק זמן של לפחות שישה חודשים, באופן שיעודד חברות בתעשיית היי-טק להעסיק מספר גדול יותר של עובדים בעבודה ראשונה, להעמיק את הידע והניסיון שלהם ולשלבם בהצלחה בתעשיית ההיי-טק בישראל.</w:t>
      </w:r>
    </w:p>
    <w:p w:rsidR="00DC1360" w:rsidRPr="005405A0" w:rsidRDefault="00DC1360" w:rsidP="00CA7AFB">
      <w:pPr>
        <w:pStyle w:val="2"/>
        <w:numPr>
          <w:ilvl w:val="0"/>
          <w:numId w:val="4"/>
        </w:numPr>
        <w:spacing w:before="120" w:after="120" w:line="276" w:lineRule="auto"/>
        <w:ind w:left="57"/>
        <w:jc w:val="both"/>
        <w:rPr>
          <w:rFonts w:asciiTheme="minorBidi" w:hAnsiTheme="minorBidi" w:cstheme="minorBidi"/>
          <w:color w:val="002060"/>
        </w:rPr>
      </w:pPr>
      <w:r w:rsidRPr="005405A0">
        <w:rPr>
          <w:rFonts w:asciiTheme="minorBidi" w:hAnsiTheme="minorBidi" w:cstheme="minorBidi"/>
          <w:color w:val="002060"/>
          <w:rtl/>
        </w:rPr>
        <w:t>הגדרות</w:t>
      </w:r>
    </w:p>
    <w:p w:rsidR="00DC1360" w:rsidRPr="00D57641" w:rsidRDefault="00DC1360" w:rsidP="00CA7AFB">
      <w:pPr>
        <w:spacing w:line="276" w:lineRule="auto"/>
        <w:ind w:left="360"/>
        <w:jc w:val="both"/>
        <w:rPr>
          <w:rFonts w:asciiTheme="minorBidi" w:hAnsiTheme="minorBidi"/>
          <w:shd w:val="clear" w:color="auto" w:fill="FFFFFF"/>
          <w:rtl/>
        </w:rPr>
      </w:pPr>
      <w:r w:rsidRPr="00D57641">
        <w:rPr>
          <w:rFonts w:asciiTheme="minorBidi" w:hAnsiTheme="minorBidi"/>
          <w:rtl/>
        </w:rPr>
        <w:t xml:space="preserve">במסלול הטבה זה, תיוחד למונחים הבאים ההגדרה המופיעה בסעיף זה זולת אם הוגדר אחרת בחוק החדשנות או </w:t>
      </w:r>
      <w:r w:rsidRPr="00D57641">
        <w:rPr>
          <w:rFonts w:eastAsia="Arial"/>
          <w:color w:val="000000"/>
          <w:rtl/>
        </w:rPr>
        <w:t>בגוף</w:t>
      </w:r>
      <w:r w:rsidRPr="00D57641">
        <w:rPr>
          <w:rFonts w:asciiTheme="minorBidi" w:hAnsiTheme="minorBidi"/>
          <w:rtl/>
        </w:rPr>
        <w:t xml:space="preserve"> מסלול ההטבה. מונח שלא הוגדר</w:t>
      </w:r>
      <w:r w:rsidRPr="00D57641">
        <w:rPr>
          <w:rFonts w:asciiTheme="minorBidi" w:hAnsiTheme="minorBidi"/>
          <w:shd w:val="clear" w:color="auto" w:fill="FFFFFF"/>
          <w:rtl/>
        </w:rPr>
        <w:t xml:space="preserve"> במפורש במסלול הטבה זה תינתן לו</w:t>
      </w:r>
      <w:r w:rsidRPr="00D57641">
        <w:rPr>
          <w:rStyle w:val="apple-converted-space"/>
          <w:rFonts w:asciiTheme="minorBidi" w:hAnsiTheme="minorBidi"/>
          <w:shd w:val="clear" w:color="auto" w:fill="FFFFFF"/>
        </w:rPr>
        <w:t> </w:t>
      </w:r>
      <w:r w:rsidRPr="00D57641">
        <w:rPr>
          <w:rStyle w:val="ad"/>
          <w:rFonts w:asciiTheme="minorBidi" w:hAnsiTheme="minorBidi"/>
          <w:shd w:val="clear" w:color="auto" w:fill="FFFFFF"/>
          <w:rtl/>
        </w:rPr>
        <w:t>המשמעות</w:t>
      </w:r>
      <w:r w:rsidRPr="00D57641">
        <w:rPr>
          <w:rStyle w:val="apple-converted-space"/>
          <w:rFonts w:asciiTheme="minorBidi" w:hAnsiTheme="minorBidi"/>
          <w:shd w:val="clear" w:color="auto" w:fill="FFFFFF"/>
        </w:rPr>
        <w:t> </w:t>
      </w:r>
      <w:r w:rsidRPr="00D57641">
        <w:rPr>
          <w:rFonts w:asciiTheme="minorBidi" w:hAnsiTheme="minorBidi"/>
          <w:shd w:val="clear" w:color="auto" w:fill="FFFFFF"/>
          <w:rtl/>
        </w:rPr>
        <w:t xml:space="preserve">בהתאם לחוק </w:t>
      </w:r>
      <w:r w:rsidRPr="00D57641">
        <w:rPr>
          <w:rFonts w:eastAsia="Arial"/>
          <w:rtl/>
        </w:rPr>
        <w:t>החדשנות</w:t>
      </w:r>
      <w:r w:rsidRPr="00D57641">
        <w:rPr>
          <w:rFonts w:asciiTheme="minorBidi" w:hAnsiTheme="minorBidi"/>
          <w:shd w:val="clear" w:color="auto" w:fill="FFFFFF"/>
          <w:rtl/>
        </w:rPr>
        <w:t>.</w:t>
      </w:r>
    </w:p>
    <w:p w:rsidR="00DC1360" w:rsidRPr="00DC1360" w:rsidRDefault="00DC1360" w:rsidP="00CA7AFB">
      <w:pPr>
        <w:pStyle w:val="ab"/>
        <w:numPr>
          <w:ilvl w:val="1"/>
          <w:numId w:val="4"/>
        </w:numPr>
        <w:spacing w:line="276" w:lineRule="auto"/>
        <w:jc w:val="both"/>
        <w:rPr>
          <w:b/>
          <w:bCs/>
        </w:rPr>
      </w:pPr>
      <w:r w:rsidRPr="00DC1360">
        <w:rPr>
          <w:b/>
          <w:bCs/>
          <w:rtl/>
        </w:rPr>
        <w:t xml:space="preserve">"אתר אינטרנט" </w:t>
      </w:r>
    </w:p>
    <w:p w:rsidR="00DC1360" w:rsidRPr="00F8453D" w:rsidRDefault="00DC1360" w:rsidP="00CA7AFB">
      <w:pPr>
        <w:pStyle w:val="ab"/>
        <w:spacing w:line="276" w:lineRule="auto"/>
        <w:ind w:left="432"/>
        <w:jc w:val="both"/>
        <w:rPr>
          <w:rFonts w:eastAsia="Arial"/>
        </w:rPr>
      </w:pPr>
      <w:r w:rsidRPr="00F8453D">
        <w:rPr>
          <w:rFonts w:eastAsia="Arial"/>
          <w:rtl/>
        </w:rPr>
        <w:t xml:space="preserve">אתר האינטרנט של רשות החדשנות בכתובת </w:t>
      </w:r>
      <w:hyperlink r:id="rId7" w:history="1">
        <w:r w:rsidRPr="00F8453D">
          <w:rPr>
            <w:rFonts w:eastAsia="Arial"/>
          </w:rPr>
          <w:t>www.innovationisrael.org.il</w:t>
        </w:r>
      </w:hyperlink>
      <w:r>
        <w:rPr>
          <w:rFonts w:eastAsia="Arial" w:hint="cs"/>
          <w:rtl/>
        </w:rPr>
        <w:t>.</w:t>
      </w:r>
    </w:p>
    <w:p w:rsidR="00DC1360" w:rsidRPr="00DC1360" w:rsidRDefault="00DC1360" w:rsidP="00CA7AFB">
      <w:pPr>
        <w:pStyle w:val="ab"/>
        <w:numPr>
          <w:ilvl w:val="1"/>
          <w:numId w:val="4"/>
        </w:numPr>
        <w:spacing w:line="276" w:lineRule="auto"/>
        <w:jc w:val="both"/>
        <w:rPr>
          <w:b/>
          <w:bCs/>
        </w:rPr>
      </w:pPr>
      <w:r w:rsidRPr="00DC1360">
        <w:rPr>
          <w:b/>
          <w:bCs/>
          <w:rtl/>
        </w:rPr>
        <w:t xml:space="preserve">"בקשה"   </w:t>
      </w:r>
    </w:p>
    <w:p w:rsidR="00DC1360" w:rsidRPr="00F8453D" w:rsidRDefault="00DC1360" w:rsidP="00CA7AFB">
      <w:pPr>
        <w:pStyle w:val="ab"/>
        <w:spacing w:line="276" w:lineRule="auto"/>
        <w:ind w:left="432"/>
        <w:jc w:val="both"/>
        <w:rPr>
          <w:rFonts w:eastAsia="Arial"/>
          <w:rtl/>
        </w:rPr>
      </w:pPr>
      <w:r w:rsidRPr="00F8453D">
        <w:rPr>
          <w:rFonts w:eastAsia="Arial"/>
          <w:rtl/>
        </w:rPr>
        <w:t>בקשה המוגשות מכוח מסלול הטבה זה לקבלת הטבה בתקופה מסוימת במסגרת תכנית</w:t>
      </w:r>
      <w:r>
        <w:rPr>
          <w:rFonts w:eastAsia="Arial" w:hint="cs"/>
          <w:rtl/>
        </w:rPr>
        <w:t>.</w:t>
      </w:r>
    </w:p>
    <w:p w:rsidR="00DC1360" w:rsidRPr="00DC1360" w:rsidRDefault="00DC1360" w:rsidP="00CA7AFB">
      <w:pPr>
        <w:pStyle w:val="ab"/>
        <w:numPr>
          <w:ilvl w:val="1"/>
          <w:numId w:val="4"/>
        </w:numPr>
        <w:spacing w:line="276" w:lineRule="auto"/>
        <w:jc w:val="both"/>
        <w:rPr>
          <w:b/>
          <w:bCs/>
        </w:rPr>
      </w:pPr>
      <w:r w:rsidRPr="00DC1360">
        <w:rPr>
          <w:b/>
          <w:bCs/>
          <w:rtl/>
        </w:rPr>
        <w:t xml:space="preserve">"בעל מניות"  </w:t>
      </w:r>
    </w:p>
    <w:p w:rsidR="00DC1360" w:rsidRDefault="00DC1360" w:rsidP="00CA7AFB">
      <w:pPr>
        <w:pStyle w:val="ab"/>
        <w:spacing w:line="276" w:lineRule="auto"/>
        <w:ind w:left="432"/>
        <w:jc w:val="both"/>
        <w:rPr>
          <w:rFonts w:eastAsia="Arial"/>
          <w:rtl/>
        </w:rPr>
      </w:pPr>
      <w:r w:rsidRPr="00F8453D">
        <w:rPr>
          <w:rFonts w:eastAsia="Arial"/>
          <w:rtl/>
        </w:rPr>
        <w:t>אדם או גוף המחזיק, במישרין או בעקיפין, במניות המבקש</w:t>
      </w:r>
      <w:r>
        <w:rPr>
          <w:rFonts w:eastAsia="Arial" w:hint="cs"/>
          <w:rtl/>
        </w:rPr>
        <w:t>.</w:t>
      </w:r>
    </w:p>
    <w:p w:rsidR="00DC1360" w:rsidRPr="0049797D" w:rsidRDefault="00DC1360" w:rsidP="00CA7AFB">
      <w:pPr>
        <w:pStyle w:val="ab"/>
        <w:numPr>
          <w:ilvl w:val="1"/>
          <w:numId w:val="4"/>
        </w:numPr>
        <w:spacing w:line="276" w:lineRule="auto"/>
        <w:jc w:val="both"/>
        <w:rPr>
          <w:b/>
          <w:bCs/>
          <w:rtl/>
        </w:rPr>
      </w:pPr>
      <w:r w:rsidRPr="0049797D">
        <w:rPr>
          <w:b/>
          <w:bCs/>
          <w:rtl/>
        </w:rPr>
        <w:t xml:space="preserve">"הוועדה" או "וועדת המחקר" </w:t>
      </w:r>
    </w:p>
    <w:p w:rsidR="00DC1360" w:rsidRPr="00F8453D" w:rsidRDefault="00DC1360" w:rsidP="00CA7AFB">
      <w:pPr>
        <w:pStyle w:val="ab"/>
        <w:spacing w:line="276" w:lineRule="auto"/>
        <w:ind w:left="432"/>
        <w:jc w:val="both"/>
        <w:rPr>
          <w:rFonts w:eastAsia="Arial"/>
        </w:rPr>
      </w:pPr>
      <w:r w:rsidRPr="00F8453D">
        <w:rPr>
          <w:rFonts w:eastAsia="Arial"/>
          <w:rtl/>
        </w:rPr>
        <w:lastRenderedPageBreak/>
        <w:t>כמשמעה בסעיף 3 להלן, אשר תשמש כוועדת המחקר (כמשמעותה בחוק החדשנות) לצורכי מסלול הטבה זה</w:t>
      </w:r>
      <w:r>
        <w:rPr>
          <w:rFonts w:eastAsia="Arial" w:hint="cs"/>
          <w:rtl/>
        </w:rPr>
        <w:t>.</w:t>
      </w:r>
    </w:p>
    <w:p w:rsidR="00DC1360" w:rsidRPr="0049797D" w:rsidRDefault="00DC1360" w:rsidP="00CA7AFB">
      <w:pPr>
        <w:pStyle w:val="ab"/>
        <w:numPr>
          <w:ilvl w:val="1"/>
          <w:numId w:val="4"/>
        </w:numPr>
        <w:spacing w:line="276" w:lineRule="auto"/>
        <w:jc w:val="both"/>
        <w:rPr>
          <w:b/>
          <w:bCs/>
          <w:rtl/>
        </w:rPr>
      </w:pPr>
      <w:r w:rsidRPr="0049797D">
        <w:rPr>
          <w:b/>
          <w:bCs/>
          <w:rtl/>
        </w:rPr>
        <w:t xml:space="preserve">"זכאי להתמחות"  </w:t>
      </w:r>
    </w:p>
    <w:p w:rsidR="00DC1360" w:rsidRPr="00F8453D" w:rsidRDefault="00DC1360" w:rsidP="00CA7AFB">
      <w:pPr>
        <w:pStyle w:val="ab"/>
        <w:spacing w:line="276" w:lineRule="auto"/>
        <w:ind w:left="432"/>
        <w:jc w:val="both"/>
        <w:rPr>
          <w:rFonts w:eastAsia="Arial"/>
        </w:rPr>
      </w:pPr>
      <w:r w:rsidRPr="00F8453D">
        <w:rPr>
          <w:rFonts w:eastAsia="Arial"/>
          <w:rtl/>
        </w:rPr>
        <w:t>תושב ישראל או זכאי לעלות למדינת ישראל לפי חוק השבות, תש"י-1950, בן 18 ומעלה, אשר עומד בכל התנאים הבאים במצטבר:</w:t>
      </w:r>
    </w:p>
    <w:p w:rsidR="00DC1360" w:rsidRPr="00D57641" w:rsidRDefault="00DC1360" w:rsidP="00CA7AFB">
      <w:pPr>
        <w:pStyle w:val="ab"/>
        <w:numPr>
          <w:ilvl w:val="2"/>
          <w:numId w:val="4"/>
        </w:numPr>
        <w:spacing w:line="276" w:lineRule="auto"/>
        <w:jc w:val="both"/>
        <w:rPr>
          <w:b/>
          <w:bCs/>
        </w:rPr>
      </w:pPr>
      <w:r w:rsidRPr="00D57641">
        <w:rPr>
          <w:rtl/>
        </w:rPr>
        <w:t>בוגר תואר ראשון ממוסד להשכלה גבוהה, או הנדסאי/ת במקצועות: מדעי המחשב, הנדסת מחשבים, הנדסת תוכנה או הנדסת חשמל ואלקטרוניקה.</w:t>
      </w:r>
    </w:p>
    <w:p w:rsidR="00DC1360" w:rsidRPr="00D57641" w:rsidRDefault="00DC1360" w:rsidP="00CA7AFB">
      <w:pPr>
        <w:pStyle w:val="ab"/>
        <w:numPr>
          <w:ilvl w:val="2"/>
          <w:numId w:val="4"/>
        </w:numPr>
        <w:spacing w:line="276" w:lineRule="auto"/>
        <w:jc w:val="both"/>
      </w:pPr>
      <w:r w:rsidRPr="00D57641">
        <w:rPr>
          <w:rtl/>
        </w:rPr>
        <w:t>לא</w:t>
      </w:r>
      <w:r w:rsidRPr="00D57641">
        <w:t xml:space="preserve"> </w:t>
      </w:r>
      <w:r w:rsidRPr="00D57641">
        <w:rPr>
          <w:rtl/>
        </w:rPr>
        <w:t>הועסק</w:t>
      </w:r>
      <w:r w:rsidRPr="00D57641">
        <w:t xml:space="preserve"> </w:t>
      </w:r>
      <w:r w:rsidRPr="00D57641">
        <w:rPr>
          <w:rtl/>
        </w:rPr>
        <w:t>בתפקיד פיתוח בתעשיית ההיי-טק,</w:t>
      </w:r>
      <w:r w:rsidRPr="00D57641">
        <w:t xml:space="preserve"> </w:t>
      </w:r>
      <w:r w:rsidRPr="00D57641">
        <w:rPr>
          <w:rtl/>
        </w:rPr>
        <w:t xml:space="preserve">לרבות במשרת סטודנט בפיתוח, לתקופה של מעל 3 חודשים רצופים. </w:t>
      </w:r>
    </w:p>
    <w:p w:rsidR="00DC1360" w:rsidRPr="00D57641" w:rsidRDefault="00DC1360" w:rsidP="00CA7AFB">
      <w:pPr>
        <w:pStyle w:val="ab"/>
        <w:numPr>
          <w:ilvl w:val="2"/>
          <w:numId w:val="4"/>
        </w:numPr>
        <w:spacing w:line="276" w:lineRule="auto"/>
        <w:jc w:val="both"/>
      </w:pPr>
      <w:r w:rsidRPr="00D57641">
        <w:rPr>
          <w:rtl/>
        </w:rPr>
        <w:t>לא</w:t>
      </w:r>
      <w:r w:rsidRPr="00D57641">
        <w:t xml:space="preserve"> </w:t>
      </w:r>
      <w:r w:rsidRPr="00D57641">
        <w:rPr>
          <w:rtl/>
        </w:rPr>
        <w:t>הועסק ע"י מגיש הבקשה</w:t>
      </w:r>
      <w:r w:rsidRPr="00D57641">
        <w:rPr>
          <w:rFonts w:hint="cs"/>
          <w:rtl/>
        </w:rPr>
        <w:t>.</w:t>
      </w:r>
    </w:p>
    <w:p w:rsidR="00DC1360" w:rsidRPr="0049797D" w:rsidRDefault="00DC1360" w:rsidP="00CA7AFB">
      <w:pPr>
        <w:pStyle w:val="ab"/>
        <w:numPr>
          <w:ilvl w:val="1"/>
          <w:numId w:val="4"/>
        </w:numPr>
        <w:spacing w:line="276" w:lineRule="auto"/>
        <w:jc w:val="both"/>
        <w:rPr>
          <w:b/>
          <w:bCs/>
          <w:rtl/>
        </w:rPr>
      </w:pPr>
      <w:r w:rsidRPr="0049797D">
        <w:rPr>
          <w:b/>
          <w:bCs/>
          <w:rtl/>
        </w:rPr>
        <w:t xml:space="preserve">"חוק החדשנות" </w:t>
      </w:r>
    </w:p>
    <w:p w:rsidR="00DC1360" w:rsidRPr="00F8453D" w:rsidRDefault="00DC1360" w:rsidP="00CA7AFB">
      <w:pPr>
        <w:pStyle w:val="ab"/>
        <w:spacing w:line="276" w:lineRule="auto"/>
        <w:ind w:left="432"/>
        <w:jc w:val="both"/>
        <w:rPr>
          <w:rFonts w:eastAsia="Arial"/>
          <w:rtl/>
        </w:rPr>
      </w:pPr>
      <w:r w:rsidRPr="00F8453D">
        <w:rPr>
          <w:rFonts w:eastAsia="Arial"/>
          <w:rtl/>
        </w:rPr>
        <w:t>החוק לעידוד מחקר, פיתוח וחדשנות טכנולוגית בתעשייה, התשמ"ד – 1984</w:t>
      </w:r>
      <w:r>
        <w:rPr>
          <w:rFonts w:eastAsia="Arial" w:hint="cs"/>
          <w:rtl/>
        </w:rPr>
        <w:t>.</w:t>
      </w:r>
    </w:p>
    <w:p w:rsidR="00DC1360" w:rsidRPr="0049797D" w:rsidRDefault="00DC1360" w:rsidP="00CA7AFB">
      <w:pPr>
        <w:pStyle w:val="ab"/>
        <w:numPr>
          <w:ilvl w:val="1"/>
          <w:numId w:val="4"/>
        </w:numPr>
        <w:spacing w:line="276" w:lineRule="auto"/>
        <w:jc w:val="both"/>
        <w:rPr>
          <w:b/>
          <w:bCs/>
          <w:rtl/>
        </w:rPr>
      </w:pPr>
      <w:r w:rsidRPr="0049797D">
        <w:rPr>
          <w:b/>
          <w:bCs/>
          <w:rtl/>
        </w:rPr>
        <w:t xml:space="preserve">"חונך" </w:t>
      </w:r>
    </w:p>
    <w:p w:rsidR="00DC1360" w:rsidRPr="00F8453D" w:rsidRDefault="00DC1360" w:rsidP="00CA7AFB">
      <w:pPr>
        <w:pStyle w:val="ab"/>
        <w:spacing w:line="276" w:lineRule="auto"/>
        <w:ind w:left="432"/>
        <w:jc w:val="both"/>
        <w:rPr>
          <w:rFonts w:eastAsia="Arial"/>
        </w:rPr>
      </w:pPr>
      <w:r w:rsidRPr="00F8453D">
        <w:rPr>
          <w:rFonts w:eastAsia="Arial"/>
          <w:rtl/>
        </w:rPr>
        <w:t>עובד</w:t>
      </w:r>
      <w:r w:rsidRPr="00F8453D">
        <w:rPr>
          <w:rFonts w:eastAsia="Arial"/>
        </w:rPr>
        <w:t xml:space="preserve"> </w:t>
      </w:r>
      <w:r w:rsidRPr="00F8453D">
        <w:rPr>
          <w:rFonts w:eastAsia="Arial"/>
          <w:rtl/>
        </w:rPr>
        <w:t>העובד</w:t>
      </w:r>
      <w:r w:rsidRPr="00F8453D">
        <w:rPr>
          <w:rFonts w:eastAsia="Arial"/>
        </w:rPr>
        <w:t xml:space="preserve"> </w:t>
      </w:r>
      <w:r w:rsidRPr="00F8453D">
        <w:rPr>
          <w:rFonts w:eastAsia="Arial"/>
          <w:rtl/>
        </w:rPr>
        <w:t>אצל</w:t>
      </w:r>
      <w:r w:rsidRPr="00F8453D">
        <w:rPr>
          <w:rFonts w:eastAsia="Arial"/>
        </w:rPr>
        <w:t xml:space="preserve"> </w:t>
      </w:r>
      <w:r w:rsidRPr="00F8453D">
        <w:rPr>
          <w:rFonts w:eastAsia="Arial"/>
          <w:rtl/>
        </w:rPr>
        <w:t>מגיש הבקשה</w:t>
      </w:r>
      <w:r w:rsidRPr="00F8453D">
        <w:rPr>
          <w:rFonts w:eastAsia="Arial"/>
        </w:rPr>
        <w:t xml:space="preserve"> </w:t>
      </w:r>
      <w:r w:rsidRPr="00F8453D">
        <w:rPr>
          <w:rFonts w:eastAsia="Arial"/>
          <w:rtl/>
        </w:rPr>
        <w:t>אשר</w:t>
      </w:r>
      <w:r w:rsidRPr="00F8453D">
        <w:rPr>
          <w:rFonts w:eastAsia="Arial"/>
        </w:rPr>
        <w:t xml:space="preserve"> </w:t>
      </w:r>
      <w:r w:rsidRPr="00F8453D">
        <w:rPr>
          <w:rFonts w:eastAsia="Arial"/>
          <w:rtl/>
        </w:rPr>
        <w:t>יהיה</w:t>
      </w:r>
      <w:r w:rsidRPr="00F8453D">
        <w:rPr>
          <w:rFonts w:eastAsia="Arial"/>
        </w:rPr>
        <w:t xml:space="preserve"> </w:t>
      </w:r>
      <w:r w:rsidRPr="00F8453D">
        <w:rPr>
          <w:rFonts w:eastAsia="Arial"/>
          <w:rtl/>
        </w:rPr>
        <w:t>אחראי</w:t>
      </w:r>
      <w:r w:rsidRPr="00F8453D">
        <w:rPr>
          <w:rFonts w:eastAsia="Arial"/>
        </w:rPr>
        <w:t xml:space="preserve"> </w:t>
      </w:r>
      <w:r w:rsidRPr="00F8453D">
        <w:rPr>
          <w:rFonts w:eastAsia="Arial"/>
          <w:rtl/>
        </w:rPr>
        <w:t>ללוות מקצועית את הזכאים להתמחות בהתאם</w:t>
      </w:r>
      <w:r w:rsidRPr="00F8453D">
        <w:rPr>
          <w:rFonts w:eastAsia="Arial"/>
        </w:rPr>
        <w:t xml:space="preserve"> </w:t>
      </w:r>
      <w:r w:rsidRPr="00F8453D">
        <w:rPr>
          <w:rFonts w:eastAsia="Arial"/>
          <w:rtl/>
        </w:rPr>
        <w:t>למטלות</w:t>
      </w:r>
      <w:r w:rsidRPr="00F8453D">
        <w:rPr>
          <w:rFonts w:eastAsia="Arial"/>
        </w:rPr>
        <w:t xml:space="preserve"> </w:t>
      </w:r>
      <w:r>
        <w:rPr>
          <w:rFonts w:eastAsia="Arial"/>
          <w:rtl/>
        </w:rPr>
        <w:t>התפקיד</w:t>
      </w:r>
      <w:r>
        <w:rPr>
          <w:rFonts w:eastAsia="Arial" w:hint="cs"/>
          <w:rtl/>
        </w:rPr>
        <w:t>.</w:t>
      </w:r>
    </w:p>
    <w:p w:rsidR="00DC1360" w:rsidRPr="0049797D" w:rsidRDefault="00DC1360" w:rsidP="00CA7AFB">
      <w:pPr>
        <w:pStyle w:val="ab"/>
        <w:numPr>
          <w:ilvl w:val="1"/>
          <w:numId w:val="4"/>
        </w:numPr>
        <w:spacing w:line="276" w:lineRule="auto"/>
        <w:jc w:val="both"/>
        <w:rPr>
          <w:b/>
          <w:bCs/>
        </w:rPr>
      </w:pPr>
      <w:r w:rsidRPr="0049797D">
        <w:rPr>
          <w:b/>
          <w:bCs/>
          <w:rtl/>
        </w:rPr>
        <w:t xml:space="preserve">"מבקש" או "מגיש בקשה" </w:t>
      </w:r>
    </w:p>
    <w:p w:rsidR="00DC1360" w:rsidRPr="00F8453D" w:rsidRDefault="00DC1360" w:rsidP="00CA7AFB">
      <w:pPr>
        <w:pStyle w:val="ab"/>
        <w:spacing w:line="276" w:lineRule="auto"/>
        <w:ind w:left="432"/>
        <w:jc w:val="both"/>
        <w:rPr>
          <w:rFonts w:eastAsia="Arial"/>
        </w:rPr>
      </w:pPr>
      <w:r w:rsidRPr="00F8453D">
        <w:rPr>
          <w:rFonts w:eastAsia="Arial"/>
          <w:rtl/>
        </w:rPr>
        <w:t>חברה בערבון מוגבל שהתאגדה ונרשמה כדין בישראל ופועלת בהתאם לדיני מדינת ישראל למטרות רווח אשר הגישה בקשה לקבלת הטבה המוענקת במסגרת במסלול הטבה</w:t>
      </w:r>
      <w:r>
        <w:rPr>
          <w:rFonts w:eastAsia="Arial"/>
          <w:rtl/>
        </w:rPr>
        <w:t xml:space="preserve"> זה</w:t>
      </w:r>
      <w:r>
        <w:rPr>
          <w:rFonts w:eastAsia="Arial" w:hint="cs"/>
          <w:rtl/>
        </w:rPr>
        <w:t>.</w:t>
      </w:r>
    </w:p>
    <w:p w:rsidR="00DC1360" w:rsidRPr="0049797D" w:rsidRDefault="00DC1360" w:rsidP="00CA7AFB">
      <w:pPr>
        <w:pStyle w:val="ab"/>
        <w:numPr>
          <w:ilvl w:val="1"/>
          <w:numId w:val="4"/>
        </w:numPr>
        <w:spacing w:line="276" w:lineRule="auto"/>
        <w:jc w:val="both"/>
        <w:rPr>
          <w:b/>
          <w:bCs/>
          <w:rtl/>
        </w:rPr>
      </w:pPr>
      <w:r w:rsidRPr="0049797D">
        <w:rPr>
          <w:b/>
          <w:bCs/>
          <w:rtl/>
        </w:rPr>
        <w:t xml:space="preserve">"מענק" </w:t>
      </w:r>
    </w:p>
    <w:p w:rsidR="00DC1360" w:rsidRPr="00F8453D" w:rsidRDefault="00DC1360" w:rsidP="00CA7AFB">
      <w:pPr>
        <w:pStyle w:val="ab"/>
        <w:spacing w:line="276" w:lineRule="auto"/>
        <w:ind w:left="432"/>
        <w:jc w:val="both"/>
        <w:rPr>
          <w:rFonts w:eastAsia="Arial"/>
          <w:rtl/>
        </w:rPr>
      </w:pPr>
      <w:r w:rsidRPr="00F8453D">
        <w:rPr>
          <w:rFonts w:eastAsia="Arial"/>
          <w:rtl/>
        </w:rPr>
        <w:t>מימון הניתן על ידי רשות החדשנות למקבל האישור לשם ביצוע תכנית מאושרת לפי מסלול הטבה זה</w:t>
      </w:r>
      <w:r>
        <w:rPr>
          <w:rFonts w:eastAsia="Arial" w:hint="cs"/>
          <w:rtl/>
        </w:rPr>
        <w:t>.</w:t>
      </w:r>
    </w:p>
    <w:p w:rsidR="00DC1360" w:rsidRPr="0049797D" w:rsidRDefault="00DC1360" w:rsidP="00CA7AFB">
      <w:pPr>
        <w:pStyle w:val="ab"/>
        <w:numPr>
          <w:ilvl w:val="1"/>
          <w:numId w:val="4"/>
        </w:numPr>
        <w:spacing w:line="276" w:lineRule="auto"/>
        <w:jc w:val="both"/>
        <w:rPr>
          <w:b/>
          <w:bCs/>
          <w:rtl/>
        </w:rPr>
      </w:pPr>
      <w:r w:rsidRPr="0049797D">
        <w:rPr>
          <w:b/>
          <w:bCs/>
          <w:rtl/>
        </w:rPr>
        <w:t>"</w:t>
      </w:r>
      <w:r w:rsidRPr="0049797D">
        <w:rPr>
          <w:rFonts w:eastAsia="Arial"/>
          <w:b/>
          <w:bCs/>
          <w:rtl/>
        </w:rPr>
        <w:t>עובד</w:t>
      </w:r>
      <w:r w:rsidRPr="0049797D">
        <w:rPr>
          <w:b/>
          <w:bCs/>
          <w:rtl/>
        </w:rPr>
        <w:t>" או "העסקה"</w:t>
      </w:r>
    </w:p>
    <w:p w:rsidR="00DC1360" w:rsidRPr="00F8453D" w:rsidRDefault="00DC1360" w:rsidP="00CA7AFB">
      <w:pPr>
        <w:pStyle w:val="ab"/>
        <w:spacing w:line="276" w:lineRule="auto"/>
        <w:ind w:left="432"/>
        <w:jc w:val="both"/>
        <w:rPr>
          <w:rFonts w:eastAsia="Arial"/>
          <w:rtl/>
        </w:rPr>
      </w:pPr>
      <w:r w:rsidRPr="00F8453D">
        <w:rPr>
          <w:rFonts w:eastAsia="Arial"/>
          <w:rtl/>
        </w:rPr>
        <w:t>לצורכי מסלול זה משמעם במסגרת יחסי עבודה (עובד</w:t>
      </w:r>
      <w:r>
        <w:rPr>
          <w:rFonts w:eastAsia="Arial"/>
          <w:rtl/>
        </w:rPr>
        <w:t xml:space="preserve"> מעסיק) בלבד ולא בכל מסגרת אחרת</w:t>
      </w:r>
      <w:r>
        <w:rPr>
          <w:rFonts w:eastAsia="Arial" w:hint="cs"/>
          <w:rtl/>
        </w:rPr>
        <w:t>.</w:t>
      </w:r>
    </w:p>
    <w:p w:rsidR="00DC1360" w:rsidRPr="0049797D" w:rsidRDefault="00DC1360" w:rsidP="00CA7AFB">
      <w:pPr>
        <w:pStyle w:val="ab"/>
        <w:numPr>
          <w:ilvl w:val="1"/>
          <w:numId w:val="4"/>
        </w:numPr>
        <w:spacing w:line="276" w:lineRule="auto"/>
        <w:jc w:val="both"/>
        <w:rPr>
          <w:b/>
          <w:bCs/>
          <w:rtl/>
        </w:rPr>
      </w:pPr>
      <w:r w:rsidRPr="0049797D">
        <w:rPr>
          <w:b/>
          <w:bCs/>
          <w:rtl/>
        </w:rPr>
        <w:t xml:space="preserve">"שכר קובע" </w:t>
      </w:r>
    </w:p>
    <w:p w:rsidR="00DC1360" w:rsidRPr="00F8453D" w:rsidRDefault="00DC1360" w:rsidP="00CA7AFB">
      <w:pPr>
        <w:pStyle w:val="ab"/>
        <w:spacing w:line="276" w:lineRule="auto"/>
        <w:ind w:left="432"/>
        <w:jc w:val="both"/>
      </w:pPr>
      <w:r w:rsidRPr="00F8453D">
        <w:rPr>
          <w:rtl/>
        </w:rPr>
        <w:t xml:space="preserve">יחושב כדלקמן: </w:t>
      </w:r>
    </w:p>
    <w:p w:rsidR="00DC1360" w:rsidRPr="00D57641" w:rsidRDefault="00DC1360" w:rsidP="00CA7AFB">
      <w:pPr>
        <w:pStyle w:val="ab"/>
        <w:numPr>
          <w:ilvl w:val="2"/>
          <w:numId w:val="4"/>
        </w:numPr>
        <w:spacing w:line="276" w:lineRule="auto"/>
        <w:jc w:val="both"/>
      </w:pPr>
      <w:r w:rsidRPr="00D57641">
        <w:rPr>
          <w:rtl/>
        </w:rPr>
        <w:t xml:space="preserve">השכר החודשי ברוטו הכולל את שכר הבסיס בגין שעות עבודה רגילות וחלף שכר (מחלה, חופשה, חגים, אבל וכיוצא בזה) לפי תלוש השכר האחרון ובנוסף את השכר ברוטו בגין רכיבי עבודה נוספת או שעות גלובאליות על פי ממוצע 3 החודשים האחרונים. </w:t>
      </w:r>
    </w:p>
    <w:p w:rsidR="00DC1360" w:rsidRPr="00D57641" w:rsidRDefault="00DC1360" w:rsidP="00CA7AFB">
      <w:pPr>
        <w:pStyle w:val="ab"/>
        <w:numPr>
          <w:ilvl w:val="2"/>
          <w:numId w:val="4"/>
        </w:numPr>
        <w:spacing w:line="276" w:lineRule="auto"/>
        <w:jc w:val="both"/>
      </w:pPr>
      <w:r w:rsidRPr="00D57641">
        <w:rPr>
          <w:rtl/>
        </w:rPr>
        <w:t>לעניין חישוב השכר הקובע לא יוכרו החזרי הוצאות, רכיבי ביטוח פנסיוני וקרנות השתלמות, מענקים, בונוסים, אופציות ורכיבי שכר אחרים וכן לא יוכרו הוצאות המעסיק</w:t>
      </w:r>
      <w:r w:rsidRPr="00D57641">
        <w:rPr>
          <w:rFonts w:hint="cs"/>
          <w:rtl/>
        </w:rPr>
        <w:t>.</w:t>
      </w:r>
    </w:p>
    <w:p w:rsidR="00DC1360" w:rsidRPr="0049797D" w:rsidRDefault="00DC1360" w:rsidP="00CA7AFB">
      <w:pPr>
        <w:pStyle w:val="ab"/>
        <w:numPr>
          <w:ilvl w:val="1"/>
          <w:numId w:val="4"/>
        </w:numPr>
        <w:spacing w:line="276" w:lineRule="auto"/>
        <w:jc w:val="both"/>
        <w:rPr>
          <w:b/>
          <w:bCs/>
          <w:rtl/>
        </w:rPr>
      </w:pPr>
      <w:r w:rsidRPr="0049797D">
        <w:rPr>
          <w:b/>
          <w:bCs/>
          <w:rtl/>
        </w:rPr>
        <w:t xml:space="preserve">"תוספתיות" </w:t>
      </w:r>
    </w:p>
    <w:p w:rsidR="00DC1360" w:rsidRPr="005774D8" w:rsidRDefault="00DC1360" w:rsidP="00CA7AFB">
      <w:pPr>
        <w:pStyle w:val="ab"/>
        <w:spacing w:line="276" w:lineRule="auto"/>
        <w:ind w:left="432"/>
        <w:jc w:val="both"/>
        <w:rPr>
          <w:rtl/>
        </w:rPr>
      </w:pPr>
      <w:r w:rsidRPr="00F8453D">
        <w:rPr>
          <w:rtl/>
        </w:rPr>
        <w:t>הפער בין מספר זכאים להתמחות בגינם מגיש הבקשה מבקש מענק ב</w:t>
      </w:r>
      <w:r w:rsidRPr="000C574C">
        <w:rPr>
          <w:rtl/>
        </w:rPr>
        <w:t xml:space="preserve">-12 החודשים הראשונים של </w:t>
      </w:r>
      <w:r w:rsidRPr="00F8453D">
        <w:rPr>
          <w:rtl/>
        </w:rPr>
        <w:t>תקופת הביצוע, כמפורט בבקשה, אל מול מספר העובדים שהתחילו את העסקתם אצל המבקש ב-12 החודשים הקודמים למועד הגשת הבקשה</w:t>
      </w:r>
      <w:r>
        <w:rPr>
          <w:rFonts w:hint="cs"/>
          <w:rtl/>
        </w:rPr>
        <w:t xml:space="preserve"> </w:t>
      </w:r>
      <w:r w:rsidRPr="000C574C">
        <w:rPr>
          <w:rtl/>
        </w:rPr>
        <w:t>בתפקידי מחקר או פיתוח ושבמועד תחילת העסקתם היו עומדים בהגדרת זכאי להתמחות</w:t>
      </w:r>
      <w:r>
        <w:rPr>
          <w:rFonts w:hint="cs"/>
          <w:rtl/>
        </w:rPr>
        <w:t>.</w:t>
      </w:r>
    </w:p>
    <w:p w:rsidR="00DC1360" w:rsidRPr="0049797D" w:rsidRDefault="00DC1360" w:rsidP="00CA7AFB">
      <w:pPr>
        <w:pStyle w:val="ab"/>
        <w:numPr>
          <w:ilvl w:val="1"/>
          <w:numId w:val="4"/>
        </w:numPr>
        <w:spacing w:line="276" w:lineRule="auto"/>
        <w:jc w:val="both"/>
        <w:rPr>
          <w:b/>
          <w:bCs/>
        </w:rPr>
      </w:pPr>
      <w:r w:rsidRPr="0049797D">
        <w:rPr>
          <w:b/>
          <w:bCs/>
          <w:rtl/>
        </w:rPr>
        <w:t xml:space="preserve">"תכנית" או "תכנית התמחות" </w:t>
      </w:r>
    </w:p>
    <w:p w:rsidR="00DC1360" w:rsidRPr="00F8453D" w:rsidRDefault="00DC1360" w:rsidP="00CA7AFB">
      <w:pPr>
        <w:pStyle w:val="ab"/>
        <w:spacing w:line="276" w:lineRule="auto"/>
        <w:ind w:left="432" w:firstLine="288"/>
        <w:jc w:val="both"/>
        <w:rPr>
          <w:rtl/>
        </w:rPr>
      </w:pPr>
      <w:r w:rsidRPr="00F8453D">
        <w:rPr>
          <w:rtl/>
        </w:rPr>
        <w:lastRenderedPageBreak/>
        <w:t>תכני ההתמחות המוצעים אשר יכללו, בין השאר, את הפרטים כדלקמן:</w:t>
      </w:r>
    </w:p>
    <w:p w:rsidR="00DC1360" w:rsidRPr="00D57641" w:rsidRDefault="00DC1360" w:rsidP="00CA7AFB">
      <w:pPr>
        <w:pStyle w:val="ab"/>
        <w:numPr>
          <w:ilvl w:val="2"/>
          <w:numId w:val="4"/>
        </w:numPr>
        <w:spacing w:line="276" w:lineRule="auto"/>
        <w:jc w:val="both"/>
      </w:pPr>
      <w:r w:rsidRPr="00D57641">
        <w:rPr>
          <w:rtl/>
        </w:rPr>
        <w:t xml:space="preserve">הגדרות התפקיד ותאורי התפקיד שבהם המבקש מציע לשלב זכאים להתמחות. </w:t>
      </w:r>
      <w:r w:rsidR="0049797D">
        <w:rPr>
          <w:rFonts w:hint="cs"/>
          <w:rtl/>
        </w:rPr>
        <w:t xml:space="preserve">  </w:t>
      </w:r>
      <w:r w:rsidRPr="00D57641">
        <w:rPr>
          <w:rtl/>
        </w:rPr>
        <w:t xml:space="preserve">התפקידים נדרשים להיות תפקידי מחקר ופיתוח אצל המבקש. </w:t>
      </w:r>
    </w:p>
    <w:p w:rsidR="00DC1360" w:rsidRPr="00D57641" w:rsidRDefault="00DC1360" w:rsidP="00CA7AFB">
      <w:pPr>
        <w:pStyle w:val="ab"/>
        <w:numPr>
          <w:ilvl w:val="2"/>
          <w:numId w:val="4"/>
        </w:numPr>
        <w:spacing w:line="276" w:lineRule="auto"/>
        <w:jc w:val="both"/>
      </w:pPr>
      <w:r w:rsidRPr="00D57641">
        <w:rPr>
          <w:rtl/>
        </w:rPr>
        <w:t xml:space="preserve">הכשרה של לפחות 4 שעות שבועיות. </w:t>
      </w:r>
    </w:p>
    <w:p w:rsidR="00DC1360" w:rsidRPr="00D57641" w:rsidRDefault="00DC1360" w:rsidP="00CA7AFB">
      <w:pPr>
        <w:pStyle w:val="ab"/>
        <w:numPr>
          <w:ilvl w:val="2"/>
          <w:numId w:val="4"/>
        </w:numPr>
        <w:spacing w:line="276" w:lineRule="auto"/>
        <w:jc w:val="both"/>
      </w:pPr>
      <w:r w:rsidRPr="00D57641">
        <w:rPr>
          <w:rtl/>
        </w:rPr>
        <w:t>תכני ההתמחות לרבות ידע מעשי ותיאורטי, כישורים וחונכות, הנדרשים למילוי התפקיד, ואשר יסייעו לעובד להשתלב בהצלחה אצל המבקש.</w:t>
      </w:r>
    </w:p>
    <w:p w:rsidR="00DC1360" w:rsidRPr="00D57641" w:rsidRDefault="00DC1360" w:rsidP="00CA7AFB">
      <w:pPr>
        <w:pStyle w:val="ab"/>
        <w:numPr>
          <w:ilvl w:val="2"/>
          <w:numId w:val="4"/>
        </w:numPr>
        <w:spacing w:line="276" w:lineRule="auto"/>
        <w:jc w:val="both"/>
        <w:rPr>
          <w:rtl/>
        </w:rPr>
      </w:pPr>
      <w:r w:rsidRPr="00D57641">
        <w:rPr>
          <w:rtl/>
        </w:rPr>
        <w:t>תהליך ההערכה של המבקש את הזכאים להתמחות שיועסקו על ידיו.</w:t>
      </w:r>
    </w:p>
    <w:p w:rsidR="00DC1360" w:rsidRPr="00D57641" w:rsidRDefault="00DC1360" w:rsidP="00CA7AFB">
      <w:pPr>
        <w:pStyle w:val="ab"/>
        <w:numPr>
          <w:ilvl w:val="2"/>
          <w:numId w:val="4"/>
        </w:numPr>
        <w:spacing w:line="276" w:lineRule="auto"/>
        <w:jc w:val="both"/>
        <w:rPr>
          <w:rtl/>
        </w:rPr>
      </w:pPr>
      <w:r w:rsidRPr="00D57641">
        <w:rPr>
          <w:rtl/>
        </w:rPr>
        <w:t>הצהרה על מספר הזכאים להתמחות</w:t>
      </w:r>
      <w:r w:rsidRPr="00D57641" w:rsidDel="007F7254">
        <w:rPr>
          <w:rtl/>
        </w:rPr>
        <w:t xml:space="preserve"> </w:t>
      </w:r>
      <w:r w:rsidRPr="00D57641">
        <w:rPr>
          <w:rtl/>
        </w:rPr>
        <w:t>שברצונו של המבקש לקלוט. מספר הזכאים להתמחות</w:t>
      </w:r>
      <w:r w:rsidRPr="00D57641" w:rsidDel="007F7254">
        <w:rPr>
          <w:rtl/>
        </w:rPr>
        <w:t xml:space="preserve"> </w:t>
      </w:r>
      <w:r w:rsidRPr="00D57641">
        <w:rPr>
          <w:rtl/>
        </w:rPr>
        <w:t>המבוקשים לא יקטן מ 2 ולא יעלה על 10</w:t>
      </w:r>
      <w:r w:rsidRPr="00D57641">
        <w:rPr>
          <w:rFonts w:hint="cs"/>
          <w:rtl/>
        </w:rPr>
        <w:t>.</w:t>
      </w:r>
    </w:p>
    <w:p w:rsidR="00DC1360" w:rsidRPr="0049797D" w:rsidRDefault="00DC1360" w:rsidP="00CA7AFB">
      <w:pPr>
        <w:pStyle w:val="ab"/>
        <w:numPr>
          <w:ilvl w:val="1"/>
          <w:numId w:val="4"/>
        </w:numPr>
        <w:spacing w:line="276" w:lineRule="auto"/>
        <w:jc w:val="both"/>
        <w:rPr>
          <w:b/>
          <w:bCs/>
          <w:rtl/>
        </w:rPr>
      </w:pPr>
      <w:bookmarkStart w:id="1" w:name="_Ref12951396"/>
      <w:r w:rsidRPr="0049797D">
        <w:rPr>
          <w:b/>
          <w:bCs/>
          <w:rtl/>
        </w:rPr>
        <w:t>"תעשיית ההיי-טק" או "חברות היי-טק"</w:t>
      </w:r>
      <w:bookmarkEnd w:id="1"/>
      <w:r w:rsidRPr="0049797D">
        <w:rPr>
          <w:b/>
          <w:bCs/>
          <w:rtl/>
        </w:rPr>
        <w:t xml:space="preserve"> </w:t>
      </w:r>
    </w:p>
    <w:p w:rsidR="00DC1360" w:rsidRPr="00F8453D" w:rsidRDefault="00DC1360" w:rsidP="00CA7AFB">
      <w:pPr>
        <w:pStyle w:val="ab"/>
        <w:spacing w:line="276" w:lineRule="auto"/>
        <w:ind w:left="432"/>
        <w:jc w:val="both"/>
        <w:rPr>
          <w:rtl/>
        </w:rPr>
      </w:pPr>
      <w:r w:rsidRPr="00F8453D">
        <w:rPr>
          <w:rtl/>
        </w:rPr>
        <w:t>תאגידים שהתאגדו בישראל שעיקר פעילותם בענף תעשיות טכנולוגיה עילית, שירותים עתירי ידע טכנולוגי בענפי התוכנה (ענף 62 לסיווג האחיד של ענפי הכלכלה), שירותי מידע (ענף 631 לסיווג האחיד של ענפי הכלכלה למעט "שירותי מידע אחרים") ומחקר ופיתוח (ענף 721 לסיווג האחיד של ענפי הכלכלה) כהגדרתם בידי הלשכה המרכזית לסטטיסטיקה, או חברות שקיבלו מענקים מרשות החדשנות במסלולים המפורטים בנספח א'</w:t>
      </w:r>
      <w:r>
        <w:rPr>
          <w:rFonts w:hint="cs"/>
          <w:rtl/>
        </w:rPr>
        <w:t>.</w:t>
      </w:r>
    </w:p>
    <w:p w:rsidR="00DC1360" w:rsidRPr="0049797D" w:rsidRDefault="00DC1360" w:rsidP="00CA7AFB">
      <w:pPr>
        <w:pStyle w:val="ab"/>
        <w:numPr>
          <w:ilvl w:val="1"/>
          <w:numId w:val="4"/>
        </w:numPr>
        <w:spacing w:line="276" w:lineRule="auto"/>
        <w:jc w:val="both"/>
        <w:rPr>
          <w:b/>
          <w:bCs/>
        </w:rPr>
      </w:pPr>
      <w:r w:rsidRPr="0049797D">
        <w:rPr>
          <w:b/>
          <w:bCs/>
          <w:rtl/>
        </w:rPr>
        <w:t xml:space="preserve">"תקופת הביצוע" </w:t>
      </w:r>
    </w:p>
    <w:p w:rsidR="00DC1360" w:rsidRPr="00F8453D" w:rsidRDefault="00DC1360" w:rsidP="00CA7AFB">
      <w:pPr>
        <w:pStyle w:val="ab"/>
        <w:spacing w:line="276" w:lineRule="auto"/>
        <w:ind w:left="432"/>
        <w:jc w:val="both"/>
      </w:pPr>
      <w:r w:rsidRPr="00F8453D">
        <w:rPr>
          <w:rtl/>
        </w:rPr>
        <w:t xml:space="preserve">תקופה בת 18 חודשים שתחל במועד שיקבע על ידי הוועדה. </w:t>
      </w:r>
    </w:p>
    <w:p w:rsidR="00DC1360" w:rsidRPr="00F8453D" w:rsidRDefault="00DC1360" w:rsidP="00CA7AFB">
      <w:pPr>
        <w:pStyle w:val="ab"/>
        <w:spacing w:line="276" w:lineRule="auto"/>
        <w:ind w:left="432"/>
        <w:jc w:val="both"/>
      </w:pPr>
      <w:r w:rsidRPr="00F8453D">
        <w:rPr>
          <w:rtl/>
        </w:rPr>
        <w:t>מובהר כי השימוש בלשון זכר במסלול זה נעשה מטעמי נוחות בלבד וכי בכל מקום בו נעשה שימוש בלשון זכר, הכוונה גם בלשון נקבה במשמע.</w:t>
      </w:r>
    </w:p>
    <w:p w:rsidR="00DC1360" w:rsidRPr="005405A0" w:rsidRDefault="00DC1360" w:rsidP="00CA7AFB">
      <w:pPr>
        <w:pStyle w:val="2"/>
        <w:numPr>
          <w:ilvl w:val="0"/>
          <w:numId w:val="4"/>
        </w:numPr>
        <w:spacing w:after="120" w:line="276" w:lineRule="auto"/>
        <w:jc w:val="both"/>
        <w:rPr>
          <w:rFonts w:asciiTheme="minorBidi" w:hAnsiTheme="minorBidi" w:cstheme="minorBidi"/>
          <w:color w:val="002060"/>
        </w:rPr>
      </w:pPr>
      <w:r w:rsidRPr="005405A0">
        <w:rPr>
          <w:rFonts w:asciiTheme="minorBidi" w:hAnsiTheme="minorBidi" w:cstheme="minorBidi"/>
          <w:color w:val="002060"/>
          <w:rtl/>
        </w:rPr>
        <w:t xml:space="preserve">הוועדה </w:t>
      </w:r>
    </w:p>
    <w:p w:rsidR="00DC1360" w:rsidRPr="00CA7AFB" w:rsidRDefault="00DC1360" w:rsidP="00CA7AFB">
      <w:pPr>
        <w:pStyle w:val="ab"/>
        <w:numPr>
          <w:ilvl w:val="1"/>
          <w:numId w:val="4"/>
        </w:numPr>
        <w:spacing w:line="276" w:lineRule="auto"/>
        <w:jc w:val="both"/>
        <w:rPr>
          <w:b/>
          <w:bCs/>
        </w:rPr>
      </w:pPr>
      <w:r w:rsidRPr="00CA7AFB">
        <w:rPr>
          <w:b/>
          <w:bCs/>
          <w:rtl/>
        </w:rPr>
        <w:t xml:space="preserve">הרכב הוועדה </w:t>
      </w:r>
    </w:p>
    <w:p w:rsidR="00DC1360" w:rsidRPr="00D57641" w:rsidRDefault="00DC1360" w:rsidP="00CA7AFB">
      <w:pPr>
        <w:pStyle w:val="ab"/>
        <w:numPr>
          <w:ilvl w:val="2"/>
          <w:numId w:val="4"/>
        </w:numPr>
        <w:spacing w:line="276" w:lineRule="auto"/>
        <w:jc w:val="both"/>
      </w:pPr>
      <w:r w:rsidRPr="00D57641">
        <w:rPr>
          <w:rtl/>
        </w:rPr>
        <w:t xml:space="preserve">ועדת המחקר הפועלת מכוח מסלול הטבה מס' 34 של רשות החדשנות - תכנית לעידוד סיירות תכנות (פיילוט), תשמש כוועדת המחקר הפועלת במסגרת מסלול הטבה זה. </w:t>
      </w:r>
    </w:p>
    <w:p w:rsidR="00DC1360" w:rsidRPr="00A92EE4" w:rsidRDefault="00DC1360" w:rsidP="00CA7AFB">
      <w:pPr>
        <w:pStyle w:val="ab"/>
        <w:numPr>
          <w:ilvl w:val="2"/>
          <w:numId w:val="4"/>
        </w:numPr>
        <w:spacing w:line="276" w:lineRule="auto"/>
        <w:jc w:val="both"/>
      </w:pPr>
      <w:r w:rsidRPr="00D57641">
        <w:rPr>
          <w:rtl/>
        </w:rPr>
        <w:t>להרכב ועדת המחקר הנ"ל יתווסף עובד נוסף מטעם רשות החדשנות במעמד חבר, אשר ימונה על-ידי המנהל הכללי של רשות החדשנות.</w:t>
      </w:r>
    </w:p>
    <w:p w:rsidR="00DC1360" w:rsidRPr="0049797D" w:rsidRDefault="00DC1360" w:rsidP="00CA7AFB">
      <w:pPr>
        <w:pStyle w:val="ab"/>
        <w:numPr>
          <w:ilvl w:val="1"/>
          <w:numId w:val="4"/>
        </w:numPr>
        <w:spacing w:line="276" w:lineRule="auto"/>
        <w:jc w:val="both"/>
        <w:rPr>
          <w:b/>
          <w:bCs/>
        </w:rPr>
      </w:pPr>
      <w:r w:rsidRPr="0049797D">
        <w:rPr>
          <w:rFonts w:eastAsia="Arial"/>
          <w:b/>
          <w:bCs/>
          <w:rtl/>
        </w:rPr>
        <w:t>תפקידי</w:t>
      </w:r>
      <w:r w:rsidRPr="0049797D">
        <w:rPr>
          <w:b/>
          <w:bCs/>
          <w:rtl/>
        </w:rPr>
        <w:t xml:space="preserve"> הוועדה וסמכויותיה</w:t>
      </w:r>
    </w:p>
    <w:p w:rsidR="00DC1360" w:rsidRPr="00A92EE4" w:rsidRDefault="00DC1360" w:rsidP="00CA7AFB">
      <w:pPr>
        <w:pStyle w:val="ab"/>
        <w:numPr>
          <w:ilvl w:val="2"/>
          <w:numId w:val="4"/>
        </w:numPr>
        <w:spacing w:line="276" w:lineRule="auto"/>
        <w:jc w:val="both"/>
      </w:pPr>
      <w:r w:rsidRPr="00D57641">
        <w:rPr>
          <w:rtl/>
        </w:rPr>
        <w:t xml:space="preserve">לוועדת המחקר הסמכות לקבל כל החלטה הדרושה לשם הפעלת המסלול (ככל שאינן סותרות את הוראות חוק החדשנות, התקנות, הכללים, הנהלים וההוראות שנקבעו מכוחו) ובכלל זה: </w:t>
      </w:r>
    </w:p>
    <w:p w:rsidR="00DC1360" w:rsidRPr="00D57641" w:rsidRDefault="00DC1360" w:rsidP="00CA7AFB">
      <w:pPr>
        <w:pStyle w:val="ab"/>
        <w:numPr>
          <w:ilvl w:val="3"/>
          <w:numId w:val="4"/>
        </w:numPr>
        <w:spacing w:line="276" w:lineRule="auto"/>
        <w:jc w:val="both"/>
      </w:pPr>
      <w:r w:rsidRPr="00D57641">
        <w:rPr>
          <w:rtl/>
        </w:rPr>
        <w:t>לדון בכל בקשה המוגשת לפי מסלול זה.</w:t>
      </w:r>
    </w:p>
    <w:p w:rsidR="00DC1360" w:rsidRDefault="00DC1360" w:rsidP="00CA7AFB">
      <w:pPr>
        <w:pStyle w:val="ab"/>
        <w:numPr>
          <w:ilvl w:val="3"/>
          <w:numId w:val="4"/>
        </w:numPr>
        <w:spacing w:line="276" w:lineRule="auto"/>
        <w:jc w:val="both"/>
      </w:pPr>
      <w:r w:rsidRPr="00D57641">
        <w:rPr>
          <w:rtl/>
        </w:rPr>
        <w:t>לבחון את הבקשות המוגשות במסגרת מסלול ההטבה בהתאם לתנאי הסף ולאמות המידה, לבחור מתוכן את הבקשות המאושרות.</w:t>
      </w:r>
    </w:p>
    <w:p w:rsidR="00DC1360" w:rsidRDefault="00DC1360" w:rsidP="00CA7AFB">
      <w:pPr>
        <w:pStyle w:val="ab"/>
        <w:numPr>
          <w:ilvl w:val="3"/>
          <w:numId w:val="4"/>
        </w:numPr>
        <w:spacing w:line="276" w:lineRule="auto"/>
        <w:jc w:val="both"/>
      </w:pPr>
      <w:r w:rsidRPr="00D57641">
        <w:rPr>
          <w:rtl/>
        </w:rPr>
        <w:t xml:space="preserve">לעשות כל פעולה לצורך בחינה וההערכה של מצגיהם של המבקשים, לרבות בנוגע לאופן ביצוע התכנית המוצעת והתחייבויות המבקש. </w:t>
      </w:r>
    </w:p>
    <w:p w:rsidR="00DC1360" w:rsidRPr="0049797D" w:rsidRDefault="00DC1360" w:rsidP="00CA7AFB">
      <w:pPr>
        <w:pStyle w:val="ab"/>
        <w:numPr>
          <w:ilvl w:val="3"/>
          <w:numId w:val="4"/>
        </w:numPr>
        <w:spacing w:line="276" w:lineRule="auto"/>
        <w:jc w:val="both"/>
      </w:pPr>
      <w:r w:rsidRPr="00D57641">
        <w:rPr>
          <w:rtl/>
        </w:rPr>
        <w:lastRenderedPageBreak/>
        <w:t>לאשר או לפסול באופן מלא או חלקי, בהתאם לנהלים שקבעה הוועדה, כל שינוי שמבוקש לבצע בתכנית המאושרת לעומת הבקשה המקורית שהוגשה.</w:t>
      </w:r>
    </w:p>
    <w:p w:rsidR="00DC1360" w:rsidRDefault="00DC1360" w:rsidP="00CA7AFB">
      <w:pPr>
        <w:pStyle w:val="ab"/>
        <w:numPr>
          <w:ilvl w:val="3"/>
          <w:numId w:val="4"/>
        </w:numPr>
        <w:spacing w:line="276" w:lineRule="auto"/>
        <w:jc w:val="both"/>
      </w:pPr>
      <w:r w:rsidRPr="00D57641">
        <w:rPr>
          <w:rtl/>
        </w:rPr>
        <w:t>לעקוב אחר ביצועה של תכנית מאושרת, ולהחליט האם לקבוע תנאים להמשך ביצוע התכנית, או האם להפסיקה</w:t>
      </w:r>
      <w:r>
        <w:rPr>
          <w:rFonts w:hint="cs"/>
          <w:rtl/>
        </w:rPr>
        <w:t>.</w:t>
      </w:r>
    </w:p>
    <w:p w:rsidR="00DC1360" w:rsidRPr="00D57641" w:rsidRDefault="00DC1360" w:rsidP="00CA7AFB">
      <w:pPr>
        <w:pStyle w:val="ab"/>
        <w:numPr>
          <w:ilvl w:val="3"/>
          <w:numId w:val="4"/>
        </w:numPr>
        <w:spacing w:line="276" w:lineRule="auto"/>
        <w:jc w:val="both"/>
      </w:pPr>
      <w:r w:rsidRPr="00D57641">
        <w:rPr>
          <w:rtl/>
        </w:rPr>
        <w:t>לאשר או לדחות תכנית שהוגשה ובכלל זה להציב תנאים לאישורה.</w:t>
      </w:r>
    </w:p>
    <w:p w:rsidR="00DC1360" w:rsidRDefault="00DC1360" w:rsidP="00CA7AFB">
      <w:pPr>
        <w:pStyle w:val="ab"/>
        <w:numPr>
          <w:ilvl w:val="3"/>
          <w:numId w:val="4"/>
        </w:numPr>
        <w:spacing w:line="276" w:lineRule="auto"/>
        <w:jc w:val="both"/>
      </w:pPr>
      <w:r w:rsidRPr="00D57641">
        <w:rPr>
          <w:rtl/>
        </w:rPr>
        <w:t>לאשר הארכת תקופת הביצוע של התכנית המאושרת ללא תוספת תקציבית עד לניצול מלא של התקציב המאושר ו/או בהתאם לנהלים שתקבע הוועדה.</w:t>
      </w:r>
    </w:p>
    <w:p w:rsidR="00DC1360" w:rsidRDefault="00DC1360" w:rsidP="00CA7AFB">
      <w:pPr>
        <w:pStyle w:val="ab"/>
        <w:numPr>
          <w:ilvl w:val="3"/>
          <w:numId w:val="4"/>
        </w:numPr>
        <w:spacing w:line="276" w:lineRule="auto"/>
        <w:jc w:val="both"/>
      </w:pPr>
      <w:r w:rsidRPr="00D57641">
        <w:rPr>
          <w:rtl/>
        </w:rPr>
        <w:t>לאשר קיצור תקופת הביצוע של התכנית המאושרת לרבות ככל שנוצל התקציב המאושר במלואו והוגשמו יעדי התכנית המאושרת.</w:t>
      </w:r>
    </w:p>
    <w:p w:rsidR="00DC1360" w:rsidRDefault="00DC1360" w:rsidP="00CA7AFB">
      <w:pPr>
        <w:pStyle w:val="ab"/>
        <w:numPr>
          <w:ilvl w:val="3"/>
          <w:numId w:val="4"/>
        </w:numPr>
        <w:spacing w:line="276" w:lineRule="auto"/>
        <w:jc w:val="both"/>
      </w:pPr>
      <w:r w:rsidRPr="00D57641">
        <w:rPr>
          <w:rtl/>
        </w:rPr>
        <w:t>לבטל או להפסיק תמיכה בתכנית מאושרת.</w:t>
      </w:r>
      <w:r w:rsidRPr="00D57641">
        <w:rPr>
          <w:rtl/>
        </w:rPr>
        <w:tab/>
      </w:r>
    </w:p>
    <w:p w:rsidR="00DC1360" w:rsidRDefault="00DC1360" w:rsidP="00CA7AFB">
      <w:pPr>
        <w:pStyle w:val="ab"/>
        <w:numPr>
          <w:ilvl w:val="3"/>
          <w:numId w:val="4"/>
        </w:numPr>
        <w:spacing w:line="276" w:lineRule="auto"/>
        <w:jc w:val="both"/>
      </w:pPr>
      <w:r w:rsidRPr="00D57641">
        <w:rPr>
          <w:rtl/>
        </w:rPr>
        <w:t>לקבוע ולפרסם נהלים לביצוע מסלול הטבה זה.</w:t>
      </w:r>
    </w:p>
    <w:p w:rsidR="00DC1360" w:rsidRPr="00D57641" w:rsidRDefault="00DC1360" w:rsidP="00CA7AFB">
      <w:pPr>
        <w:pStyle w:val="ab"/>
        <w:numPr>
          <w:ilvl w:val="2"/>
          <w:numId w:val="4"/>
        </w:numPr>
        <w:spacing w:line="276" w:lineRule="auto"/>
        <w:jc w:val="both"/>
        <w:rPr>
          <w:rtl/>
        </w:rPr>
      </w:pPr>
      <w:r w:rsidRPr="00D57641">
        <w:rPr>
          <w:rtl/>
        </w:rPr>
        <w:t xml:space="preserve">ראש </w:t>
      </w:r>
      <w:r w:rsidRPr="00D57641">
        <w:rPr>
          <w:rFonts w:eastAsia="Arial"/>
          <w:rtl/>
        </w:rPr>
        <w:t>רשות</w:t>
      </w:r>
      <w:r w:rsidRPr="00D57641">
        <w:rPr>
          <w:rtl/>
        </w:rPr>
        <w:t xml:space="preserve"> החדשנות יהיה רשאי למנות ועדות משנה מקרב חברי ועדת המחקר ולקבוע </w:t>
      </w:r>
      <w:r w:rsidRPr="00BA1F87">
        <w:rPr>
          <w:rFonts w:eastAsia="Arial"/>
          <w:rtl/>
        </w:rPr>
        <w:t>את</w:t>
      </w:r>
      <w:r w:rsidRPr="00D57641">
        <w:rPr>
          <w:rtl/>
        </w:rPr>
        <w:t xml:space="preserve"> פעולות העזר שוועדות המשנה יוכלו לבצע לשם פעילות הוועדה.</w:t>
      </w:r>
    </w:p>
    <w:p w:rsidR="00DC1360" w:rsidRPr="0049797D" w:rsidRDefault="00DC1360" w:rsidP="00CA7AFB">
      <w:pPr>
        <w:pStyle w:val="ab"/>
        <w:numPr>
          <w:ilvl w:val="1"/>
          <w:numId w:val="4"/>
        </w:numPr>
        <w:spacing w:line="276" w:lineRule="auto"/>
        <w:jc w:val="both"/>
        <w:rPr>
          <w:rFonts w:asciiTheme="minorBidi" w:hAnsiTheme="minorBidi"/>
          <w:b/>
          <w:bCs/>
        </w:rPr>
      </w:pPr>
      <w:r w:rsidRPr="0049797D">
        <w:rPr>
          <w:b/>
          <w:bCs/>
          <w:rtl/>
        </w:rPr>
        <w:t>גמול</w:t>
      </w:r>
    </w:p>
    <w:p w:rsidR="00DC1360" w:rsidRDefault="00DC1360" w:rsidP="00CA7AFB">
      <w:pPr>
        <w:pStyle w:val="ab"/>
        <w:spacing w:line="276" w:lineRule="auto"/>
        <w:ind w:left="432"/>
        <w:jc w:val="both"/>
        <w:rPr>
          <w:rFonts w:asciiTheme="minorBidi" w:hAnsiTheme="minorBidi"/>
          <w:sz w:val="24"/>
          <w:szCs w:val="24"/>
          <w:rtl/>
        </w:rPr>
      </w:pPr>
      <w:r w:rsidRPr="00D57641">
        <w:rPr>
          <w:rFonts w:asciiTheme="minorBidi" w:hAnsiTheme="minorBidi"/>
          <w:rtl/>
        </w:rPr>
        <w:t>חברי הוועדה מקרב הציבור יהיו זכאים לגמול עבור השתתפותם בישיבות הוועדה, זאת בהתאם לנוהל אשר נקבע על-ידי מועצת רשות החדשנות לעניין זה</w:t>
      </w:r>
      <w:r w:rsidRPr="005405A0">
        <w:rPr>
          <w:rFonts w:asciiTheme="minorBidi" w:hAnsiTheme="minorBidi"/>
          <w:sz w:val="24"/>
          <w:szCs w:val="24"/>
        </w:rPr>
        <w:t>.</w:t>
      </w:r>
    </w:p>
    <w:p w:rsidR="00DC1360" w:rsidRPr="0049797D" w:rsidRDefault="00DC1360" w:rsidP="00CA7AFB">
      <w:pPr>
        <w:pStyle w:val="ab"/>
        <w:numPr>
          <w:ilvl w:val="1"/>
          <w:numId w:val="4"/>
        </w:numPr>
        <w:spacing w:line="276" w:lineRule="auto"/>
        <w:jc w:val="both"/>
        <w:rPr>
          <w:b/>
          <w:bCs/>
        </w:rPr>
      </w:pPr>
      <w:r w:rsidRPr="0049797D">
        <w:rPr>
          <w:b/>
          <w:bCs/>
          <w:rtl/>
        </w:rPr>
        <w:t xml:space="preserve">ממלא מקום יו"ר הוועדה </w:t>
      </w:r>
    </w:p>
    <w:p w:rsidR="00DC1360" w:rsidRPr="00D57641" w:rsidRDefault="00DC1360" w:rsidP="00CA7AFB">
      <w:pPr>
        <w:pStyle w:val="ab"/>
        <w:numPr>
          <w:ilvl w:val="2"/>
          <w:numId w:val="4"/>
        </w:numPr>
        <w:spacing w:line="276" w:lineRule="auto"/>
        <w:jc w:val="both"/>
        <w:rPr>
          <w:rtl/>
        </w:rPr>
      </w:pPr>
      <w:r w:rsidRPr="00D57641">
        <w:rPr>
          <w:rtl/>
        </w:rPr>
        <w:t>אחד מחברי הוועדה מקרב עובדי רשות החדשנות אשר ימונה ע"י ראש הרשות ומנכ"ל הרשות, יוסמך לשמש כממלא מקום של מנכ"ל הרשות בתפקיד ממלא מקום יו"ר הוועדה.</w:t>
      </w:r>
    </w:p>
    <w:p w:rsidR="00DC1360" w:rsidRPr="00BA1F87" w:rsidRDefault="00DC1360" w:rsidP="00CA7AFB">
      <w:pPr>
        <w:pStyle w:val="ab"/>
        <w:numPr>
          <w:ilvl w:val="2"/>
          <w:numId w:val="4"/>
        </w:numPr>
        <w:spacing w:line="276" w:lineRule="auto"/>
        <w:jc w:val="both"/>
        <w:rPr>
          <w:rtl/>
        </w:rPr>
      </w:pPr>
      <w:r w:rsidRPr="00D57641">
        <w:rPr>
          <w:rtl/>
        </w:rPr>
        <w:t>עובד רשות זה יוכל לשמש כממלא מקום יו"ר הוועדה בכפוף למתן הרשאה בכתב מראש הרשות קודם לדיון הפרטני של הוועדה.</w:t>
      </w:r>
    </w:p>
    <w:p w:rsidR="00DC1360" w:rsidRPr="005405A0" w:rsidRDefault="00DC1360" w:rsidP="00CA7AFB">
      <w:pPr>
        <w:pStyle w:val="2"/>
        <w:numPr>
          <w:ilvl w:val="0"/>
          <w:numId w:val="4"/>
        </w:numPr>
        <w:spacing w:after="120" w:line="276" w:lineRule="auto"/>
        <w:jc w:val="both"/>
        <w:rPr>
          <w:rFonts w:asciiTheme="minorBidi" w:hAnsiTheme="minorBidi" w:cstheme="minorBidi"/>
          <w:color w:val="002060"/>
        </w:rPr>
      </w:pPr>
      <w:r w:rsidRPr="005405A0">
        <w:rPr>
          <w:rFonts w:asciiTheme="minorBidi" w:hAnsiTheme="minorBidi" w:cstheme="minorBidi"/>
          <w:color w:val="002060"/>
          <w:rtl/>
        </w:rPr>
        <w:t xml:space="preserve">אופן הגשת הבקשות ותהליך בחירת הבקשות המאושרות </w:t>
      </w:r>
    </w:p>
    <w:p w:rsidR="00DC1360" w:rsidRPr="00D57641" w:rsidRDefault="00DC1360" w:rsidP="00CA7AFB">
      <w:pPr>
        <w:pStyle w:val="ab"/>
        <w:numPr>
          <w:ilvl w:val="1"/>
          <w:numId w:val="4"/>
        </w:numPr>
        <w:spacing w:line="276" w:lineRule="auto"/>
        <w:jc w:val="both"/>
        <w:rPr>
          <w:b/>
          <w:bCs/>
          <w:u w:val="single"/>
        </w:rPr>
      </w:pPr>
      <w:r w:rsidRPr="00D57641">
        <w:rPr>
          <w:rtl/>
        </w:rPr>
        <w:t xml:space="preserve">הליך הגשת הבקשה, יעשה </w:t>
      </w:r>
      <w:r w:rsidRPr="00D57641">
        <w:rPr>
          <w:rFonts w:eastAsia="Arial"/>
          <w:color w:val="000000"/>
          <w:rtl/>
        </w:rPr>
        <w:t>באחת</w:t>
      </w:r>
      <w:r w:rsidRPr="00D57641">
        <w:rPr>
          <w:rtl/>
        </w:rPr>
        <w:t xml:space="preserve"> או שתי הדרכים המפורטות להלן:</w:t>
      </w:r>
    </w:p>
    <w:p w:rsidR="00DC1360" w:rsidRPr="00BA1F87" w:rsidRDefault="00DC1360" w:rsidP="00CA7AFB">
      <w:pPr>
        <w:pStyle w:val="ab"/>
        <w:numPr>
          <w:ilvl w:val="2"/>
          <w:numId w:val="4"/>
        </w:numPr>
        <w:spacing w:line="276" w:lineRule="auto"/>
        <w:jc w:val="both"/>
        <w:rPr>
          <w:u w:val="single"/>
        </w:rPr>
      </w:pPr>
      <w:r w:rsidRPr="00BA1F87">
        <w:rPr>
          <w:rFonts w:eastAsia="Arial"/>
          <w:rtl/>
        </w:rPr>
        <w:t>קול</w:t>
      </w:r>
      <w:r w:rsidRPr="00BA1F87">
        <w:rPr>
          <w:rtl/>
        </w:rPr>
        <w:t xml:space="preserve"> קורא </w:t>
      </w:r>
    </w:p>
    <w:p w:rsidR="00DC1360" w:rsidRPr="00D57641" w:rsidRDefault="00DC1360" w:rsidP="00CA7AFB">
      <w:pPr>
        <w:pStyle w:val="ab"/>
        <w:numPr>
          <w:ilvl w:val="3"/>
          <w:numId w:val="4"/>
        </w:numPr>
        <w:spacing w:line="276" w:lineRule="auto"/>
        <w:jc w:val="both"/>
        <w:rPr>
          <w:b/>
          <w:bCs/>
          <w:u w:val="single"/>
        </w:rPr>
      </w:pPr>
      <w:r w:rsidRPr="00D57641">
        <w:rPr>
          <w:rtl/>
        </w:rPr>
        <w:t xml:space="preserve">רשות החדשנות תפרסם מעת לעת, פניה לציבור להגשת בקשות </w:t>
      </w:r>
      <w:r w:rsidRPr="00D57641">
        <w:rPr>
          <w:rFonts w:eastAsia="Arial"/>
          <w:rtl/>
        </w:rPr>
        <w:t>לקבלת</w:t>
      </w:r>
      <w:r w:rsidRPr="00D57641">
        <w:rPr>
          <w:rtl/>
        </w:rPr>
        <w:t xml:space="preserve"> מענק. הפניה </w:t>
      </w:r>
      <w:r w:rsidRPr="00BA1F87">
        <w:rPr>
          <w:rFonts w:eastAsia="Arial"/>
          <w:rtl/>
        </w:rPr>
        <w:t>לציבור</w:t>
      </w:r>
      <w:r w:rsidRPr="00D57641">
        <w:rPr>
          <w:rtl/>
        </w:rPr>
        <w:t xml:space="preserve"> תכלול, בין היתר, את אופן הגשת הבקשות וכן את המועד האחרון להגשת הבקשות. בקשה לקבלת מענק תעשה בכפוף ובהתאם לתנאים שיפורטו בפניה לציבור.</w:t>
      </w:r>
    </w:p>
    <w:p w:rsidR="00DC1360" w:rsidRPr="0001371F" w:rsidRDefault="00DC1360" w:rsidP="00CA7AFB">
      <w:pPr>
        <w:pStyle w:val="ab"/>
        <w:numPr>
          <w:ilvl w:val="3"/>
          <w:numId w:val="4"/>
        </w:numPr>
        <w:spacing w:line="276" w:lineRule="auto"/>
        <w:jc w:val="both"/>
        <w:rPr>
          <w:b/>
          <w:bCs/>
          <w:sz w:val="24"/>
          <w:szCs w:val="24"/>
          <w:rtl/>
        </w:rPr>
      </w:pPr>
      <w:r w:rsidRPr="00D57641">
        <w:rPr>
          <w:rtl/>
        </w:rPr>
        <w:t>בפני הוועדה תובאנה כל הבקשות שהוגשו עד למועד האחרון להגשת הבקשות ואשר היו מוכנות לדיון, בהתאם לתקציב שהוקצה לקול הקורא. הוועדה לא תדון בבקשות שהוגשו באיחור</w:t>
      </w:r>
      <w:r w:rsidRPr="005405A0">
        <w:rPr>
          <w:sz w:val="24"/>
          <w:szCs w:val="24"/>
          <w:rtl/>
        </w:rPr>
        <w:t xml:space="preserve">.   </w:t>
      </w:r>
    </w:p>
    <w:p w:rsidR="00DC1360" w:rsidRPr="0001371F" w:rsidRDefault="00DC1360" w:rsidP="00CA7AFB">
      <w:pPr>
        <w:pStyle w:val="ab"/>
        <w:numPr>
          <w:ilvl w:val="2"/>
          <w:numId w:val="4"/>
        </w:numPr>
        <w:spacing w:line="276" w:lineRule="auto"/>
        <w:jc w:val="both"/>
      </w:pPr>
      <w:r w:rsidRPr="0001371F">
        <w:rPr>
          <w:rtl/>
        </w:rPr>
        <w:lastRenderedPageBreak/>
        <w:t>הגשה שנתית-שוטפת</w:t>
      </w:r>
    </w:p>
    <w:p w:rsidR="00DC1360" w:rsidRPr="00D57641" w:rsidRDefault="00DC1360" w:rsidP="00CA7AFB">
      <w:pPr>
        <w:pStyle w:val="ab"/>
        <w:numPr>
          <w:ilvl w:val="3"/>
          <w:numId w:val="4"/>
        </w:numPr>
        <w:spacing w:line="276" w:lineRule="auto"/>
        <w:jc w:val="both"/>
      </w:pPr>
      <w:r w:rsidRPr="00D57641">
        <w:rPr>
          <w:rtl/>
        </w:rPr>
        <w:t xml:space="preserve">הגשת בקשות לקבלת מענק תתאפשר במהלך כל השנה, בהתאם למועדים שתקבע ועדת המחקר. </w:t>
      </w:r>
    </w:p>
    <w:p w:rsidR="00DC1360" w:rsidRPr="00BA1F87" w:rsidRDefault="00DC1360" w:rsidP="00CA7AFB">
      <w:pPr>
        <w:pStyle w:val="ab"/>
        <w:numPr>
          <w:ilvl w:val="3"/>
          <w:numId w:val="4"/>
        </w:numPr>
        <w:spacing w:line="276" w:lineRule="auto"/>
        <w:jc w:val="both"/>
      </w:pPr>
      <w:r w:rsidRPr="00D57641">
        <w:rPr>
          <w:rtl/>
        </w:rPr>
        <w:t>בכל תקופה כאמור שתקבע ועדת המחקר, תובאנה בפני הוועדה כל הבקשות שהגיעו עד לאותו מועד ואשר היו מוכנות לדיון, בהתאם לתקציב שהוקצה.</w:t>
      </w:r>
    </w:p>
    <w:p w:rsidR="00DC1360" w:rsidRPr="0001371F" w:rsidRDefault="00DC1360" w:rsidP="00CA7AFB">
      <w:pPr>
        <w:pStyle w:val="ab"/>
        <w:numPr>
          <w:ilvl w:val="2"/>
          <w:numId w:val="4"/>
        </w:numPr>
        <w:spacing w:line="276" w:lineRule="auto"/>
        <w:jc w:val="both"/>
      </w:pPr>
      <w:r w:rsidRPr="0001371F">
        <w:rPr>
          <w:rtl/>
        </w:rPr>
        <w:t xml:space="preserve">הגשה במועדים שנקבעו מראש </w:t>
      </w:r>
    </w:p>
    <w:p w:rsidR="00DC1360" w:rsidRPr="0001371F" w:rsidRDefault="00DC1360" w:rsidP="00CA7AFB">
      <w:pPr>
        <w:pStyle w:val="ab"/>
        <w:numPr>
          <w:ilvl w:val="3"/>
          <w:numId w:val="4"/>
        </w:numPr>
        <w:spacing w:line="276" w:lineRule="auto"/>
        <w:jc w:val="both"/>
        <w:rPr>
          <w:b/>
          <w:bCs/>
        </w:rPr>
      </w:pPr>
      <w:r w:rsidRPr="00D57641">
        <w:rPr>
          <w:rtl/>
        </w:rPr>
        <w:t xml:space="preserve">הגשת בקשות לקבלת מענק תתאפשר במספר מועדים קבועים מראש במהלך השנה, בהתאם למועדים והוראות שתקבע ועדת המחקר. </w:t>
      </w:r>
    </w:p>
    <w:p w:rsidR="00DC1360" w:rsidRPr="00D57641" w:rsidRDefault="00DC1360" w:rsidP="00CA7AFB">
      <w:pPr>
        <w:pStyle w:val="ab"/>
        <w:numPr>
          <w:ilvl w:val="3"/>
          <w:numId w:val="4"/>
        </w:numPr>
        <w:spacing w:line="276" w:lineRule="auto"/>
        <w:jc w:val="both"/>
        <w:rPr>
          <w:b/>
          <w:bCs/>
        </w:rPr>
      </w:pPr>
      <w:r w:rsidRPr="00D57641">
        <w:rPr>
          <w:rtl/>
        </w:rPr>
        <w:t xml:space="preserve">בפני הוועדה תובאנה כל הבקשות שהוגשו עד למועד האחרון והיו מוכנות לדיון. </w:t>
      </w:r>
    </w:p>
    <w:p w:rsidR="00DC1360" w:rsidRPr="00D57641" w:rsidRDefault="00DC1360" w:rsidP="00CA7AFB">
      <w:pPr>
        <w:pStyle w:val="ab"/>
        <w:numPr>
          <w:ilvl w:val="1"/>
          <w:numId w:val="4"/>
        </w:numPr>
        <w:spacing w:line="276" w:lineRule="auto"/>
        <w:jc w:val="both"/>
      </w:pPr>
      <w:r w:rsidRPr="00D57641">
        <w:rPr>
          <w:rtl/>
        </w:rPr>
        <w:t xml:space="preserve">במהלך </w:t>
      </w:r>
      <w:r w:rsidRPr="00BA1F87">
        <w:rPr>
          <w:rtl/>
        </w:rPr>
        <w:t>בחינת</w:t>
      </w:r>
      <w:r w:rsidRPr="00D57641">
        <w:rPr>
          <w:rtl/>
        </w:rPr>
        <w:t xml:space="preserve"> הבקשה, הוועדה תהא רשאית לקבל ולהיעזר בחוות דעת מבודק מקצועי שימונה על ידי רשות החדשנות. </w:t>
      </w:r>
    </w:p>
    <w:p w:rsidR="00DC1360" w:rsidRPr="00D57641" w:rsidRDefault="00DC1360" w:rsidP="00CA7AFB">
      <w:pPr>
        <w:pStyle w:val="ab"/>
        <w:numPr>
          <w:ilvl w:val="1"/>
          <w:numId w:val="4"/>
        </w:numPr>
        <w:spacing w:line="276" w:lineRule="auto"/>
        <w:jc w:val="both"/>
        <w:rPr>
          <w:rtl/>
        </w:rPr>
      </w:pPr>
      <w:r w:rsidRPr="00D57641">
        <w:rPr>
          <w:rtl/>
        </w:rPr>
        <w:t xml:space="preserve">הבודק </w:t>
      </w:r>
      <w:r w:rsidRPr="00D57641">
        <w:rPr>
          <w:rFonts w:eastAsia="Arial"/>
          <w:color w:val="000000"/>
          <w:rtl/>
        </w:rPr>
        <w:t>המקצועי</w:t>
      </w:r>
      <w:r w:rsidRPr="00D57641">
        <w:rPr>
          <w:rtl/>
        </w:rPr>
        <w:t xml:space="preserve"> יהא מוסמך לדרוש ממגיש הבקשה כל מידע נוסף הדרוש לשם בדיקת הבקשה.</w:t>
      </w:r>
    </w:p>
    <w:p w:rsidR="00DC1360" w:rsidRPr="00D57641" w:rsidRDefault="00DC1360" w:rsidP="00CA7AFB">
      <w:pPr>
        <w:pStyle w:val="ab"/>
        <w:numPr>
          <w:ilvl w:val="1"/>
          <w:numId w:val="4"/>
        </w:numPr>
        <w:spacing w:line="276" w:lineRule="auto"/>
        <w:jc w:val="both"/>
      </w:pPr>
      <w:r w:rsidRPr="00D57641">
        <w:rPr>
          <w:rFonts w:eastAsia="Arial"/>
          <w:color w:val="000000"/>
          <w:rtl/>
        </w:rPr>
        <w:t>הוועדה</w:t>
      </w:r>
      <w:r w:rsidRPr="00D57641">
        <w:rPr>
          <w:rtl/>
        </w:rPr>
        <w:t xml:space="preserve"> רשאית לא להתחשב בכל הצעה שהיא בלתי סבירה.</w:t>
      </w:r>
    </w:p>
    <w:p w:rsidR="00DC1360" w:rsidRPr="00D57641" w:rsidRDefault="00DC1360" w:rsidP="00CA7AFB">
      <w:pPr>
        <w:pStyle w:val="ab"/>
        <w:numPr>
          <w:ilvl w:val="1"/>
          <w:numId w:val="4"/>
        </w:numPr>
        <w:spacing w:line="276" w:lineRule="auto"/>
        <w:jc w:val="both"/>
        <w:rPr>
          <w:rtl/>
        </w:rPr>
      </w:pPr>
      <w:r w:rsidRPr="00D57641">
        <w:rPr>
          <w:rtl/>
        </w:rPr>
        <w:t>הוועדה או מי מטעמה, רשאית לפנות במהלך הבדיקה וההערכה אל מגישי הבקשות בכדי לקבל הבהרות להצעותיהם, או בכדי להסיר אי בהירויות שעלולות להתעורר בבדיקת ההצעות. המבקשים ימסרו לוועדת המחקר או לכל מי שהוסמך לכך מטעמה, כל פרט ומסמך נוסף שיתבקשו הדרושים לשם בחינת בקשותיהם.</w:t>
      </w:r>
    </w:p>
    <w:p w:rsidR="00DC1360" w:rsidRPr="00BA1F87" w:rsidRDefault="00DC1360" w:rsidP="00CA7AFB">
      <w:pPr>
        <w:pStyle w:val="ab"/>
        <w:numPr>
          <w:ilvl w:val="1"/>
          <w:numId w:val="4"/>
        </w:numPr>
        <w:spacing w:line="276" w:lineRule="auto"/>
        <w:jc w:val="both"/>
        <w:rPr>
          <w:rtl/>
        </w:rPr>
      </w:pPr>
      <w:r w:rsidRPr="00D57641">
        <w:rPr>
          <w:rtl/>
        </w:rPr>
        <w:t>הוועדה אינה מחויבת לאשר בקשה כלשהי.</w:t>
      </w:r>
    </w:p>
    <w:p w:rsidR="00DC1360" w:rsidRPr="005405A0" w:rsidRDefault="00DC1360" w:rsidP="00CA7AFB">
      <w:pPr>
        <w:pStyle w:val="2"/>
        <w:numPr>
          <w:ilvl w:val="0"/>
          <w:numId w:val="4"/>
        </w:numPr>
        <w:spacing w:after="120" w:line="276" w:lineRule="auto"/>
        <w:jc w:val="both"/>
        <w:rPr>
          <w:rFonts w:asciiTheme="minorBidi" w:hAnsiTheme="minorBidi" w:cstheme="minorBidi"/>
          <w:color w:val="002060"/>
        </w:rPr>
      </w:pPr>
      <w:r w:rsidRPr="005405A0">
        <w:rPr>
          <w:rFonts w:asciiTheme="minorBidi" w:hAnsiTheme="minorBidi" w:cstheme="minorBidi"/>
          <w:color w:val="002060"/>
          <w:rtl/>
        </w:rPr>
        <w:t>תנאי סף</w:t>
      </w:r>
    </w:p>
    <w:p w:rsidR="00DC1360" w:rsidRPr="00D57641" w:rsidRDefault="00DC1360" w:rsidP="00CA7AFB">
      <w:pPr>
        <w:pStyle w:val="ab"/>
        <w:spacing w:line="276" w:lineRule="auto"/>
        <w:jc w:val="both"/>
        <w:rPr>
          <w:b/>
          <w:bCs/>
          <w:u w:val="single"/>
        </w:rPr>
      </w:pPr>
      <w:r w:rsidRPr="00D57641">
        <w:rPr>
          <w:rtl/>
        </w:rPr>
        <w:t xml:space="preserve">על מגיש הבקשה לעמוד בעצמו (אלא אם כן נקבע במפורש אחרת) בכל התנאים הבאים, במצטבר, להנחת דעתה של ועדת המחקר. </w:t>
      </w:r>
      <w:r w:rsidRPr="00BA1F87">
        <w:rPr>
          <w:rtl/>
        </w:rPr>
        <w:t>יובהר ויודגש כי די באי-עמידה באחד מתנאי הסף כדי להביא לפסילת הבקשה כולה:</w:t>
      </w:r>
    </w:p>
    <w:p w:rsidR="00DC1360" w:rsidRPr="00EB5B28" w:rsidRDefault="00DC1360" w:rsidP="00CA7AFB">
      <w:pPr>
        <w:pStyle w:val="ab"/>
        <w:numPr>
          <w:ilvl w:val="1"/>
          <w:numId w:val="4"/>
        </w:numPr>
        <w:spacing w:line="276" w:lineRule="auto"/>
        <w:jc w:val="both"/>
      </w:pPr>
      <w:r w:rsidRPr="00EB5B28">
        <w:rPr>
          <w:rtl/>
        </w:rPr>
        <w:t xml:space="preserve">מגיש הבקשה הינו חברת היי-טק כמוגדר בסעיף </w:t>
      </w:r>
      <w:r w:rsidR="00EB5B28" w:rsidRPr="00EB5B28">
        <w:rPr>
          <w:rFonts w:hint="cs"/>
          <w:rtl/>
        </w:rPr>
        <w:t>2.14</w:t>
      </w:r>
      <w:r w:rsidRPr="00EB5B28">
        <w:rPr>
          <w:rtl/>
        </w:rPr>
        <w:t xml:space="preserve"> לעיל.</w:t>
      </w:r>
    </w:p>
    <w:p w:rsidR="00DC1360" w:rsidRPr="00D57641" w:rsidRDefault="00DC1360" w:rsidP="00CA7AFB">
      <w:pPr>
        <w:pStyle w:val="ab"/>
        <w:numPr>
          <w:ilvl w:val="1"/>
          <w:numId w:val="4"/>
        </w:numPr>
        <w:spacing w:line="276" w:lineRule="auto"/>
        <w:jc w:val="both"/>
      </w:pPr>
      <w:r w:rsidRPr="00D57641">
        <w:rPr>
          <w:rtl/>
        </w:rPr>
        <w:t>המבקש אינו עומד לקבל, לשם ביצוע התכנית, סיוע מימוני מהממשלה או מרשות החדשנות שלא לפי הוראות מסלול זה.</w:t>
      </w:r>
    </w:p>
    <w:p w:rsidR="00DC1360" w:rsidRPr="00D57641" w:rsidRDefault="00DC1360" w:rsidP="00CA7AFB">
      <w:pPr>
        <w:pStyle w:val="ab"/>
        <w:numPr>
          <w:ilvl w:val="1"/>
          <w:numId w:val="4"/>
        </w:numPr>
        <w:spacing w:line="276" w:lineRule="auto"/>
        <w:jc w:val="both"/>
      </w:pPr>
      <w:r w:rsidRPr="00D57641">
        <w:rPr>
          <w:rtl/>
        </w:rPr>
        <w:t xml:space="preserve">מגיש הבקשה </w:t>
      </w:r>
      <w:r w:rsidRPr="00D57641">
        <w:rPr>
          <w:rFonts w:eastAsia="Calibri"/>
          <w:rtl/>
        </w:rPr>
        <w:t xml:space="preserve">ובעלי השליטה בו </w:t>
      </w:r>
      <w:r w:rsidRPr="00D57641">
        <w:rPr>
          <w:rtl/>
        </w:rPr>
        <w:t>עומדים בדרישות תקנות לעידוד מחקר ופיתוח בתעשייה (התניית אישורים - שכר מינימום), התשע"א-2011.</w:t>
      </w:r>
    </w:p>
    <w:p w:rsidR="00DC1360" w:rsidRPr="00D57641" w:rsidRDefault="00DC1360" w:rsidP="00CA7AFB">
      <w:pPr>
        <w:pStyle w:val="ab"/>
        <w:numPr>
          <w:ilvl w:val="1"/>
          <w:numId w:val="4"/>
        </w:numPr>
        <w:spacing w:line="276" w:lineRule="auto"/>
        <w:jc w:val="both"/>
      </w:pPr>
      <w:r w:rsidRPr="00D57641">
        <w:rPr>
          <w:rtl/>
        </w:rPr>
        <w:t xml:space="preserve">מגיש הבקשה או מי מבעלי מניותיו, אינם בעלי חשבונות מוגבלים ואינם נמצאים בתהליך כינוס נכסים, הקפאת הליכים, פירוק וכו' ואין להם חוב בלתי מוסדר לרשות החדשנות. אם למבקש או למי מבעלי מניותיו יש חוב כלשהו לרשות החדשנות, תפעל רשות החדשנות ביחס לחוב בהתאם להוראות חוק החדשנות בנושא זה ובכלל זה סעיף 16א לחוק החדשנות. </w:t>
      </w:r>
    </w:p>
    <w:p w:rsidR="00DC1360" w:rsidRPr="00D57641" w:rsidRDefault="00DC1360" w:rsidP="00CA7AFB">
      <w:pPr>
        <w:pStyle w:val="ab"/>
        <w:numPr>
          <w:ilvl w:val="1"/>
          <w:numId w:val="4"/>
        </w:numPr>
        <w:spacing w:line="276" w:lineRule="auto"/>
        <w:jc w:val="both"/>
      </w:pPr>
      <w:r w:rsidRPr="00D57641">
        <w:rPr>
          <w:rtl/>
        </w:rPr>
        <w:t xml:space="preserve">עיקר פעילותו של המבקש אינה פעילות של מחקר או פיתוח, על פי הזמנה של אחר, תמורת תשלום מלא או חלקי הניתן כנגד מתן זכויות בעלות, חלקית או מלאה, בידע או במוצר. </w:t>
      </w:r>
    </w:p>
    <w:p w:rsidR="00DC1360" w:rsidRPr="00D57641" w:rsidRDefault="00DC1360" w:rsidP="00CA7AFB">
      <w:pPr>
        <w:pStyle w:val="ab"/>
        <w:numPr>
          <w:ilvl w:val="1"/>
          <w:numId w:val="4"/>
        </w:numPr>
        <w:spacing w:line="276" w:lineRule="auto"/>
        <w:jc w:val="both"/>
      </w:pPr>
      <w:r w:rsidRPr="00D57641">
        <w:rPr>
          <w:rtl/>
        </w:rPr>
        <w:t xml:space="preserve">בעת הגשת הבקשה, מגיש הבקשה אינו מעסיק יותר מ-1000 עובדים בישראל. </w:t>
      </w:r>
    </w:p>
    <w:p w:rsidR="00DC1360" w:rsidRPr="00D57641" w:rsidRDefault="00DC1360" w:rsidP="00CA7AFB">
      <w:pPr>
        <w:pStyle w:val="ab"/>
        <w:numPr>
          <w:ilvl w:val="1"/>
          <w:numId w:val="4"/>
        </w:numPr>
        <w:spacing w:line="276" w:lineRule="auto"/>
        <w:jc w:val="both"/>
      </w:pPr>
      <w:r w:rsidRPr="00D57641">
        <w:rPr>
          <w:rtl/>
        </w:rPr>
        <w:lastRenderedPageBreak/>
        <w:t xml:space="preserve">בעת הגשת הבקשה מגיש הבקשה מעסיק לפחות 30 עובדים שעיסוקם הוא מחקר ופיתוח או שמגיש הבקשה קיבל מענק תמיכה מרשות החדשנות במסלולים המפורטים בנספח א' למסלול. </w:t>
      </w:r>
    </w:p>
    <w:p w:rsidR="00DC1360" w:rsidRPr="005405A0" w:rsidRDefault="00DC1360" w:rsidP="00CA7AFB">
      <w:pPr>
        <w:pStyle w:val="2"/>
        <w:numPr>
          <w:ilvl w:val="0"/>
          <w:numId w:val="4"/>
        </w:numPr>
        <w:spacing w:after="120" w:line="276" w:lineRule="auto"/>
        <w:jc w:val="both"/>
        <w:rPr>
          <w:rFonts w:asciiTheme="minorBidi" w:hAnsiTheme="minorBidi" w:cstheme="minorBidi"/>
          <w:color w:val="002060"/>
        </w:rPr>
      </w:pPr>
      <w:r w:rsidRPr="005405A0">
        <w:rPr>
          <w:rFonts w:asciiTheme="minorBidi" w:hAnsiTheme="minorBidi" w:cstheme="minorBidi"/>
          <w:color w:val="002060"/>
          <w:rtl/>
        </w:rPr>
        <w:t>אופן הגשת הבקשה</w:t>
      </w:r>
    </w:p>
    <w:p w:rsidR="00DC1360" w:rsidRPr="00D57641" w:rsidRDefault="00DC1360" w:rsidP="00CA7AFB">
      <w:pPr>
        <w:pStyle w:val="ab"/>
        <w:numPr>
          <w:ilvl w:val="1"/>
          <w:numId w:val="4"/>
        </w:numPr>
        <w:spacing w:line="276" w:lineRule="auto"/>
        <w:jc w:val="both"/>
      </w:pPr>
      <w:r w:rsidRPr="00D57641">
        <w:rPr>
          <w:rtl/>
        </w:rPr>
        <w:t xml:space="preserve">בקשה לקבלת הטבה תוגש לרשות החדשנות על גבי טופס ייעודי, ערוכה לפי הכללים והנהלים שהוועדה קבעה או תקבע מפעם לפעם, ותלווה במסמכים נוספים, לפי דרישת הוועדה או גורם שהוסמך על ידה. </w:t>
      </w:r>
    </w:p>
    <w:p w:rsidR="00DC1360" w:rsidRPr="00BA1F87" w:rsidRDefault="00DC1360" w:rsidP="00CA7AFB">
      <w:pPr>
        <w:pStyle w:val="ab"/>
        <w:numPr>
          <w:ilvl w:val="1"/>
          <w:numId w:val="4"/>
        </w:numPr>
        <w:spacing w:line="276" w:lineRule="auto"/>
        <w:jc w:val="both"/>
        <w:rPr>
          <w:rtl/>
        </w:rPr>
      </w:pPr>
      <w:r w:rsidRPr="00D57641">
        <w:rPr>
          <w:rtl/>
        </w:rPr>
        <w:t>את הטפסים המלאים להגשת בקשה לקבלת הטבה, ניתן יהיה להוריד באתר האינטרנט.</w:t>
      </w:r>
    </w:p>
    <w:p w:rsidR="00DC1360" w:rsidRPr="005405A0" w:rsidRDefault="00DC1360" w:rsidP="00CA7AFB">
      <w:pPr>
        <w:pStyle w:val="2"/>
        <w:numPr>
          <w:ilvl w:val="0"/>
          <w:numId w:val="4"/>
        </w:numPr>
        <w:spacing w:after="120" w:line="276" w:lineRule="auto"/>
        <w:jc w:val="both"/>
        <w:rPr>
          <w:rFonts w:asciiTheme="minorBidi" w:hAnsiTheme="minorBidi" w:cstheme="minorBidi"/>
          <w:color w:val="002060"/>
        </w:rPr>
      </w:pPr>
      <w:r w:rsidRPr="005405A0">
        <w:rPr>
          <w:rFonts w:asciiTheme="minorBidi" w:hAnsiTheme="minorBidi" w:cstheme="minorBidi"/>
          <w:color w:val="002060"/>
          <w:rtl/>
        </w:rPr>
        <w:t>אמות מידה</w:t>
      </w:r>
    </w:p>
    <w:p w:rsidR="00DC1360" w:rsidRPr="00D57641" w:rsidRDefault="00DC1360" w:rsidP="00CA7AFB">
      <w:pPr>
        <w:pStyle w:val="ab"/>
        <w:spacing w:line="276" w:lineRule="auto"/>
        <w:jc w:val="both"/>
      </w:pPr>
      <w:r w:rsidRPr="00D57641">
        <w:rPr>
          <w:rtl/>
        </w:rPr>
        <w:t xml:space="preserve">בקשה של מבקש שעמד בתנאי הסף תובא לדיון בוועדה וזו תקבל החלטה בעניינה. הוועדה תקבל החלטה לגבי כל בקשה בנפרד בהתאם לאמות מידה המפורטות להלן: </w:t>
      </w:r>
    </w:p>
    <w:p w:rsidR="00DC1360" w:rsidRPr="00D57641" w:rsidRDefault="00DC1360" w:rsidP="00CA7AFB">
      <w:pPr>
        <w:pStyle w:val="ab"/>
        <w:numPr>
          <w:ilvl w:val="1"/>
          <w:numId w:val="4"/>
        </w:numPr>
        <w:spacing w:line="276" w:lineRule="auto"/>
        <w:jc w:val="both"/>
      </w:pPr>
      <w:r w:rsidRPr="00D57641">
        <w:rPr>
          <w:rtl/>
        </w:rPr>
        <w:t>מידת ההתאמה בין תכני ההתמחות כמפורט בתכנית ההתמחות לתפקידים המיועדים לפי תכנית ההתמחות.</w:t>
      </w:r>
    </w:p>
    <w:p w:rsidR="00DC1360" w:rsidRPr="00D57641" w:rsidRDefault="00DC1360" w:rsidP="00CA7AFB">
      <w:pPr>
        <w:pStyle w:val="ab"/>
        <w:numPr>
          <w:ilvl w:val="1"/>
          <w:numId w:val="4"/>
        </w:numPr>
        <w:spacing w:line="276" w:lineRule="auto"/>
        <w:jc w:val="both"/>
      </w:pPr>
      <w:r w:rsidRPr="00D57641">
        <w:rPr>
          <w:rtl/>
        </w:rPr>
        <w:t>איכות תכנית ההתמחות והיקפי השעות המתוכננים לרבות השילוב של הכשרה תיאורטית והתמחות מעשית, פיתוח כישורים וחונכות.</w:t>
      </w:r>
    </w:p>
    <w:p w:rsidR="00DC1360" w:rsidRPr="00D57641" w:rsidRDefault="00DC1360" w:rsidP="00CA7AFB">
      <w:pPr>
        <w:pStyle w:val="ab"/>
        <w:numPr>
          <w:ilvl w:val="1"/>
          <w:numId w:val="4"/>
        </w:numPr>
        <w:spacing w:line="276" w:lineRule="auto"/>
        <w:jc w:val="both"/>
      </w:pPr>
      <w:r w:rsidRPr="00D57641">
        <w:rPr>
          <w:rFonts w:eastAsia="Arial"/>
          <w:rtl/>
        </w:rPr>
        <w:t>איכות</w:t>
      </w:r>
      <w:r w:rsidRPr="00D57641">
        <w:rPr>
          <w:rtl/>
        </w:rPr>
        <w:t xml:space="preserve"> תהליך ההערכה של המבקש את הזכאים להתמחות אשר יועסקו על ידיו, תיאור אופן ביצוע ההערכה והמשוב.</w:t>
      </w:r>
    </w:p>
    <w:p w:rsidR="00DC1360" w:rsidRPr="00D57641" w:rsidRDefault="00DC1360" w:rsidP="00CA7AFB">
      <w:pPr>
        <w:pStyle w:val="ab"/>
        <w:numPr>
          <w:ilvl w:val="1"/>
          <w:numId w:val="4"/>
        </w:numPr>
        <w:spacing w:line="276" w:lineRule="auto"/>
        <w:jc w:val="both"/>
      </w:pPr>
      <w:r w:rsidRPr="00D57641">
        <w:rPr>
          <w:rFonts w:eastAsia="Arial"/>
          <w:rtl/>
        </w:rPr>
        <w:t>מספר</w:t>
      </w:r>
      <w:r w:rsidRPr="00D57641">
        <w:rPr>
          <w:rtl/>
        </w:rPr>
        <w:t xml:space="preserve"> הזכאים להתמחות</w:t>
      </w:r>
      <w:r w:rsidRPr="00D57641" w:rsidDel="007F7254">
        <w:rPr>
          <w:rtl/>
        </w:rPr>
        <w:t xml:space="preserve"> </w:t>
      </w:r>
      <w:r w:rsidRPr="00D57641">
        <w:rPr>
          <w:rtl/>
        </w:rPr>
        <w:t>אשר המבקש מעונין להעסיק, כמפורט בתכנית ולרבות בשים לב למידת תוספתיות (מובהר כי תוספתיות גדולה הינה חיובית).</w:t>
      </w:r>
    </w:p>
    <w:p w:rsidR="00DC1360" w:rsidRPr="00BA1F87" w:rsidRDefault="00DC1360" w:rsidP="00CA7AFB">
      <w:pPr>
        <w:pStyle w:val="ab"/>
        <w:numPr>
          <w:ilvl w:val="1"/>
          <w:numId w:val="4"/>
        </w:numPr>
        <w:spacing w:line="276" w:lineRule="auto"/>
        <w:jc w:val="both"/>
        <w:rPr>
          <w:rtl/>
        </w:rPr>
      </w:pPr>
      <w:r w:rsidRPr="00D57641">
        <w:rPr>
          <w:rFonts w:eastAsia="Arial"/>
          <w:rtl/>
        </w:rPr>
        <w:t>התרשמות</w:t>
      </w:r>
      <w:r w:rsidRPr="00D57641">
        <w:rPr>
          <w:rtl/>
        </w:rPr>
        <w:t xml:space="preserve"> כללית של חברי הוועדה מהיקף התכנית ואיכותה, לרבות סגל המדריכים והחונכים המלווים תוך התחשבות בפוטנציאל הישימות שלה.</w:t>
      </w:r>
    </w:p>
    <w:p w:rsidR="00DC1360" w:rsidRPr="005405A0" w:rsidRDefault="00DC1360" w:rsidP="00CA7AFB">
      <w:pPr>
        <w:pStyle w:val="2"/>
        <w:numPr>
          <w:ilvl w:val="0"/>
          <w:numId w:val="4"/>
        </w:numPr>
        <w:spacing w:after="120" w:line="276" w:lineRule="auto"/>
        <w:jc w:val="both"/>
        <w:rPr>
          <w:rFonts w:asciiTheme="minorBidi" w:hAnsiTheme="minorBidi" w:cstheme="minorBidi"/>
          <w:color w:val="002060"/>
        </w:rPr>
      </w:pPr>
      <w:r w:rsidRPr="005405A0">
        <w:rPr>
          <w:rFonts w:asciiTheme="minorBidi" w:hAnsiTheme="minorBidi" w:cstheme="minorBidi"/>
          <w:color w:val="002060"/>
          <w:rtl/>
        </w:rPr>
        <w:t>אישור הבקשה</w:t>
      </w:r>
    </w:p>
    <w:p w:rsidR="00DC1360" w:rsidRPr="00D57641" w:rsidRDefault="00DC1360" w:rsidP="00CA7AFB">
      <w:pPr>
        <w:pStyle w:val="ab"/>
        <w:numPr>
          <w:ilvl w:val="1"/>
          <w:numId w:val="4"/>
        </w:numPr>
        <w:spacing w:line="276" w:lineRule="auto"/>
        <w:jc w:val="both"/>
      </w:pPr>
      <w:r w:rsidRPr="00D57641">
        <w:rPr>
          <w:rFonts w:eastAsia="Arial"/>
          <w:rtl/>
        </w:rPr>
        <w:t>לאחר</w:t>
      </w:r>
      <w:r w:rsidRPr="00D57641">
        <w:rPr>
          <w:rtl/>
        </w:rPr>
        <w:t xml:space="preserve"> בחינת הבקשה כמפורט לעיל, תקבל הוועדה החלטה האם לאשר או לדחות את הבקשה. </w:t>
      </w:r>
    </w:p>
    <w:p w:rsidR="00DC1360" w:rsidRPr="00D57641" w:rsidRDefault="00DC1360" w:rsidP="00CA7AFB">
      <w:pPr>
        <w:pStyle w:val="ab"/>
        <w:numPr>
          <w:ilvl w:val="1"/>
          <w:numId w:val="4"/>
        </w:numPr>
        <w:spacing w:line="276" w:lineRule="auto"/>
        <w:jc w:val="both"/>
      </w:pPr>
      <w:r w:rsidRPr="00D57641">
        <w:rPr>
          <w:rtl/>
        </w:rPr>
        <w:t>באם אישרה הוועדה את הבקשה, היא תקבע את היקף המענק שיינתן למבקש, בכפוף לכללים הבאים:</w:t>
      </w:r>
    </w:p>
    <w:p w:rsidR="00DC1360" w:rsidRPr="00D57641" w:rsidRDefault="00DC1360" w:rsidP="00CA7AFB">
      <w:pPr>
        <w:pStyle w:val="ab"/>
        <w:numPr>
          <w:ilvl w:val="2"/>
          <w:numId w:val="4"/>
        </w:numPr>
        <w:spacing w:line="276" w:lineRule="auto"/>
        <w:jc w:val="both"/>
        <w:rPr>
          <w:rtl/>
        </w:rPr>
      </w:pPr>
      <w:r w:rsidRPr="00D57641">
        <w:rPr>
          <w:rFonts w:eastAsia="Arial"/>
          <w:rtl/>
        </w:rPr>
        <w:t>הוועדה</w:t>
      </w:r>
      <w:r w:rsidRPr="00D57641">
        <w:rPr>
          <w:rtl/>
        </w:rPr>
        <w:t xml:space="preserve"> תקבע את המספר המירבי של הזכאים להתמחות שיועסקו על ידי המבקש בגינם יינתן מענק.</w:t>
      </w:r>
    </w:p>
    <w:p w:rsidR="00DC1360" w:rsidRPr="00D57641" w:rsidRDefault="00DC1360" w:rsidP="00CA7AFB">
      <w:pPr>
        <w:pStyle w:val="ab"/>
        <w:numPr>
          <w:ilvl w:val="2"/>
          <w:numId w:val="4"/>
        </w:numPr>
        <w:spacing w:line="276" w:lineRule="auto"/>
        <w:jc w:val="both"/>
        <w:rPr>
          <w:b/>
          <w:bCs/>
          <w:u w:val="single"/>
          <w:rtl/>
        </w:rPr>
      </w:pPr>
      <w:r w:rsidRPr="00D57641">
        <w:rPr>
          <w:rFonts w:eastAsia="Arial"/>
          <w:rtl/>
        </w:rPr>
        <w:t xml:space="preserve">לא </w:t>
      </w:r>
      <w:r w:rsidRPr="00D57641">
        <w:rPr>
          <w:rtl/>
        </w:rPr>
        <w:t>יינתן</w:t>
      </w:r>
      <w:r w:rsidRPr="00D57641">
        <w:rPr>
          <w:rFonts w:eastAsia="Arial"/>
          <w:rtl/>
        </w:rPr>
        <w:t xml:space="preserve"> יותר מסך של 50 אלף ש"ח בגין כל זכאי להתמחות שיועסק על ידי המבקש</w:t>
      </w:r>
      <w:r w:rsidRPr="00D57641">
        <w:rPr>
          <w:rtl/>
        </w:rPr>
        <w:t>.</w:t>
      </w:r>
      <w:r w:rsidRPr="00D57641">
        <w:rPr>
          <w:rFonts w:eastAsia="Arial"/>
          <w:rtl/>
        </w:rPr>
        <w:t xml:space="preserve"> </w:t>
      </w:r>
    </w:p>
    <w:p w:rsidR="00DC1360" w:rsidRPr="00D57641" w:rsidRDefault="00DC1360" w:rsidP="00CA7AFB">
      <w:pPr>
        <w:pStyle w:val="ab"/>
        <w:numPr>
          <w:ilvl w:val="2"/>
          <w:numId w:val="4"/>
        </w:numPr>
        <w:spacing w:line="276" w:lineRule="auto"/>
        <w:jc w:val="both"/>
        <w:rPr>
          <w:b/>
          <w:bCs/>
          <w:u w:val="single"/>
        </w:rPr>
      </w:pPr>
      <w:r w:rsidRPr="00D57641">
        <w:rPr>
          <w:rFonts w:eastAsia="Arial"/>
          <w:rtl/>
        </w:rPr>
        <w:t>הסכום הכולל של המענק לא יעלה על 500 אלף ₪ למבקש בגין תקופת ביצוע.</w:t>
      </w:r>
    </w:p>
    <w:p w:rsidR="00DC1360" w:rsidRPr="00D57641" w:rsidRDefault="00DC1360" w:rsidP="00CA7AFB">
      <w:pPr>
        <w:pStyle w:val="ab"/>
        <w:numPr>
          <w:ilvl w:val="1"/>
          <w:numId w:val="4"/>
        </w:numPr>
        <w:spacing w:line="276" w:lineRule="auto"/>
        <w:jc w:val="both"/>
      </w:pPr>
      <w:bookmarkStart w:id="2" w:name="_Ref13055753"/>
      <w:bookmarkStart w:id="3" w:name="_Ref12968496"/>
      <w:r w:rsidRPr="00D57641">
        <w:rPr>
          <w:rtl/>
        </w:rPr>
        <w:t xml:space="preserve">הודעה בדבר החלטת הוועדה תישלח למבקש. </w:t>
      </w:r>
    </w:p>
    <w:p w:rsidR="00DC1360" w:rsidRPr="00D57641" w:rsidRDefault="00DC1360" w:rsidP="00CA7AFB">
      <w:pPr>
        <w:pStyle w:val="ab"/>
        <w:numPr>
          <w:ilvl w:val="1"/>
          <w:numId w:val="4"/>
        </w:numPr>
        <w:spacing w:line="276" w:lineRule="auto"/>
        <w:jc w:val="both"/>
      </w:pPr>
      <w:r w:rsidRPr="00D57641">
        <w:rPr>
          <w:rtl/>
        </w:rPr>
        <w:t xml:space="preserve">באם אושרה הבקשה, תכלול ההודעה בין היתר את סכום המענק, תקופת הביצוע ותנאים נוספים ככל שיקבעו על ידי הוועדה. </w:t>
      </w:r>
    </w:p>
    <w:p w:rsidR="00DC1360" w:rsidRPr="00D57641" w:rsidRDefault="00DC1360" w:rsidP="00CA7AFB">
      <w:pPr>
        <w:pStyle w:val="ab"/>
        <w:numPr>
          <w:ilvl w:val="1"/>
          <w:numId w:val="4"/>
        </w:numPr>
        <w:spacing w:line="276" w:lineRule="auto"/>
        <w:jc w:val="both"/>
      </w:pPr>
      <w:bookmarkStart w:id="4" w:name="_Ref13139736"/>
      <w:r w:rsidRPr="00D57641">
        <w:rPr>
          <w:rtl/>
        </w:rPr>
        <w:t>מי שבקשתו אושרה על ידי הוועדה יהיה עליו לחתום על כתב התחייבות ודף תקציב בנוסח אשר תקבע הוועדה.</w:t>
      </w:r>
      <w:bookmarkEnd w:id="2"/>
      <w:bookmarkEnd w:id="4"/>
      <w:r w:rsidRPr="00D57641">
        <w:rPr>
          <w:rtl/>
        </w:rPr>
        <w:t xml:space="preserve"> </w:t>
      </w:r>
    </w:p>
    <w:p w:rsidR="00DC1360" w:rsidRPr="00D57641" w:rsidRDefault="00DC1360" w:rsidP="00CA7AFB">
      <w:pPr>
        <w:pStyle w:val="ab"/>
        <w:numPr>
          <w:ilvl w:val="1"/>
          <w:numId w:val="4"/>
        </w:numPr>
        <w:spacing w:line="276" w:lineRule="auto"/>
        <w:jc w:val="both"/>
        <w:rPr>
          <w:rtl/>
        </w:rPr>
      </w:pPr>
      <w:bookmarkStart w:id="5" w:name="_Ref12958836"/>
      <w:bookmarkEnd w:id="3"/>
      <w:r w:rsidRPr="00D57641">
        <w:rPr>
          <w:rtl/>
        </w:rPr>
        <w:t>האישור יכנס לתוקפו לאחר לאחר חתימת המבקש על כתב ההתחייבות כאמור ו</w:t>
      </w:r>
      <w:bookmarkEnd w:id="5"/>
      <w:r w:rsidRPr="00D57641">
        <w:rPr>
          <w:rtl/>
        </w:rPr>
        <w:t>הוצאת כתב אישור ע"י רשות החדשנות.</w:t>
      </w:r>
    </w:p>
    <w:p w:rsidR="00DC1360" w:rsidRPr="00BA1F87" w:rsidRDefault="00DC1360" w:rsidP="00CA7AFB">
      <w:pPr>
        <w:pStyle w:val="ab"/>
        <w:numPr>
          <w:ilvl w:val="1"/>
          <w:numId w:val="4"/>
        </w:numPr>
        <w:spacing w:line="276" w:lineRule="auto"/>
        <w:jc w:val="both"/>
      </w:pPr>
      <w:r w:rsidRPr="00D57641">
        <w:rPr>
          <w:rtl/>
        </w:rPr>
        <w:lastRenderedPageBreak/>
        <w:t xml:space="preserve">כל שינוי באישור שיינתן למקבל האישור, יידרש לאישור מראש של הוועדה ולפי העניין גם של מורשי החתימה של רשות החדשנות. </w:t>
      </w:r>
    </w:p>
    <w:p w:rsidR="00DC1360" w:rsidRPr="005405A0" w:rsidRDefault="00DC1360" w:rsidP="00CA7AFB">
      <w:pPr>
        <w:pStyle w:val="2"/>
        <w:numPr>
          <w:ilvl w:val="0"/>
          <w:numId w:val="4"/>
        </w:numPr>
        <w:spacing w:after="120" w:line="276" w:lineRule="auto"/>
        <w:jc w:val="both"/>
        <w:rPr>
          <w:rFonts w:asciiTheme="minorBidi" w:hAnsiTheme="minorBidi" w:cstheme="minorBidi"/>
          <w:color w:val="002060"/>
        </w:rPr>
      </w:pPr>
      <w:r w:rsidRPr="005405A0">
        <w:rPr>
          <w:rFonts w:asciiTheme="minorBidi" w:hAnsiTheme="minorBidi" w:cstheme="minorBidi"/>
          <w:color w:val="002060"/>
          <w:rtl/>
        </w:rPr>
        <w:t>התחייבויות מגיש בקשה</w:t>
      </w:r>
    </w:p>
    <w:p w:rsidR="00DC1360" w:rsidRPr="00D57641" w:rsidRDefault="00DC1360" w:rsidP="00CA7AFB">
      <w:pPr>
        <w:pStyle w:val="ab"/>
        <w:numPr>
          <w:ilvl w:val="1"/>
          <w:numId w:val="4"/>
        </w:numPr>
        <w:spacing w:line="276" w:lineRule="auto"/>
        <w:jc w:val="both"/>
      </w:pPr>
      <w:r w:rsidRPr="00D57641">
        <w:rPr>
          <w:rtl/>
        </w:rPr>
        <w:t>עם גיוס הזכאים להתמחות בפועל המבקש יעביר מסמך המפרט את זהות הזכאים להתמחות שהתקבלו לתפקידים שהוגדרו בבקשה ואת שמות החונכים המלווים להתמחות.</w:t>
      </w:r>
    </w:p>
    <w:p w:rsidR="00DC1360" w:rsidRPr="00D57641" w:rsidRDefault="00DC1360" w:rsidP="00CA7AFB">
      <w:pPr>
        <w:pStyle w:val="ab"/>
        <w:numPr>
          <w:ilvl w:val="1"/>
          <w:numId w:val="4"/>
        </w:numPr>
        <w:spacing w:line="276" w:lineRule="auto"/>
        <w:jc w:val="both"/>
        <w:rPr>
          <w:rFonts w:eastAsia="Arial"/>
          <w:b/>
          <w:bCs/>
          <w:rtl/>
        </w:rPr>
      </w:pPr>
      <w:r w:rsidRPr="00D57641">
        <w:rPr>
          <w:rtl/>
        </w:rPr>
        <w:t>בכל מקרה, הזכאי להתמחות הראשון במסגרת תכנית ההתמחות שאושרה יחל את העסקתו אצל המבקש בתקופה של תשעת (9) החודשים הראשונים של תקופת הביצוע והזכאי להתמחות האחרון יחל את העסקתו אצל המבקש</w:t>
      </w:r>
      <w:r w:rsidRPr="00D57641" w:rsidDel="00743D60">
        <w:rPr>
          <w:rtl/>
        </w:rPr>
        <w:t xml:space="preserve"> </w:t>
      </w:r>
      <w:r w:rsidRPr="00D57641">
        <w:rPr>
          <w:rtl/>
        </w:rPr>
        <w:t>לא יאוחר מתום 12 החודשים הראשונים.</w:t>
      </w:r>
    </w:p>
    <w:p w:rsidR="00DC1360" w:rsidRPr="00D57641" w:rsidRDefault="00DC1360" w:rsidP="00CA7AFB">
      <w:pPr>
        <w:pStyle w:val="ab"/>
        <w:numPr>
          <w:ilvl w:val="1"/>
          <w:numId w:val="4"/>
        </w:numPr>
        <w:spacing w:line="276" w:lineRule="auto"/>
        <w:jc w:val="both"/>
        <w:rPr>
          <w:rFonts w:eastAsia="Arial"/>
          <w:b/>
          <w:bCs/>
        </w:rPr>
      </w:pPr>
      <w:r w:rsidRPr="00D57641">
        <w:rPr>
          <w:rFonts w:eastAsia="Arial"/>
          <w:rtl/>
        </w:rPr>
        <w:t xml:space="preserve">על המבקש לקיים את תכנית התמחות, כפי שאושרה על ידי ועדת המחקר, להנחת דעתה של </w:t>
      </w:r>
      <w:r w:rsidRPr="00D57641">
        <w:rPr>
          <w:rtl/>
        </w:rPr>
        <w:t>רשות</w:t>
      </w:r>
      <w:r w:rsidRPr="00D57641">
        <w:rPr>
          <w:rFonts w:eastAsia="Arial"/>
          <w:rtl/>
        </w:rPr>
        <w:t xml:space="preserve"> החדשנות.</w:t>
      </w:r>
    </w:p>
    <w:p w:rsidR="00DC1360" w:rsidRPr="00D57641" w:rsidRDefault="00DC1360" w:rsidP="00CA7AFB">
      <w:pPr>
        <w:pStyle w:val="ab"/>
        <w:numPr>
          <w:ilvl w:val="1"/>
          <w:numId w:val="4"/>
        </w:numPr>
        <w:spacing w:line="276" w:lineRule="auto"/>
        <w:jc w:val="both"/>
        <w:rPr>
          <w:rFonts w:eastAsia="Arial"/>
        </w:rPr>
      </w:pPr>
      <w:r w:rsidRPr="00D57641">
        <w:rPr>
          <w:rFonts w:eastAsia="Arial"/>
          <w:rtl/>
        </w:rPr>
        <w:t xml:space="preserve">על המבקש להעסיק את הזכאים להתמחות בהיקף של משרה </w:t>
      </w:r>
      <w:r w:rsidRPr="00D57641">
        <w:rPr>
          <w:rtl/>
        </w:rPr>
        <w:t>מלאה</w:t>
      </w:r>
      <w:r w:rsidRPr="00D57641">
        <w:rPr>
          <w:rFonts w:eastAsia="Arial"/>
          <w:rtl/>
        </w:rPr>
        <w:t xml:space="preserve"> (182 שעות </w:t>
      </w:r>
      <w:r w:rsidRPr="00D57641">
        <w:rPr>
          <w:rtl/>
        </w:rPr>
        <w:t>בחודש</w:t>
      </w:r>
      <w:r w:rsidRPr="00D57641">
        <w:rPr>
          <w:rFonts w:eastAsia="Arial"/>
          <w:rtl/>
        </w:rPr>
        <w:t xml:space="preserve"> לפחות). </w:t>
      </w:r>
    </w:p>
    <w:p w:rsidR="00DC1360" w:rsidRPr="00D57641" w:rsidRDefault="00DC1360" w:rsidP="00CA7AFB">
      <w:pPr>
        <w:pStyle w:val="ab"/>
        <w:numPr>
          <w:ilvl w:val="1"/>
          <w:numId w:val="4"/>
        </w:numPr>
        <w:spacing w:line="276" w:lineRule="auto"/>
        <w:jc w:val="both"/>
      </w:pPr>
      <w:r w:rsidRPr="00D57641">
        <w:rPr>
          <w:rFonts w:eastAsia="Arial"/>
          <w:rtl/>
        </w:rPr>
        <w:t>במשך</w:t>
      </w:r>
      <w:r w:rsidRPr="00D57641">
        <w:rPr>
          <w:rtl/>
        </w:rPr>
        <w:t xml:space="preserve"> 6 חודשי העסקתו הראשונים, </w:t>
      </w:r>
      <w:r w:rsidRPr="00D57641">
        <w:rPr>
          <w:rFonts w:eastAsia="Arial"/>
          <w:rtl/>
        </w:rPr>
        <w:t>על המבקש</w:t>
      </w:r>
      <w:r w:rsidRPr="00D57641">
        <w:rPr>
          <w:rtl/>
        </w:rPr>
        <w:t xml:space="preserve"> לשלם לזכאים להתמחות</w:t>
      </w:r>
      <w:r w:rsidRPr="00D57641">
        <w:t xml:space="preserve"> </w:t>
      </w:r>
      <w:r w:rsidRPr="00D57641">
        <w:rPr>
          <w:rtl/>
        </w:rPr>
        <w:t>שגייס</w:t>
      </w:r>
      <w:r w:rsidRPr="00D57641" w:rsidDel="004B491B">
        <w:rPr>
          <w:rtl/>
        </w:rPr>
        <w:t xml:space="preserve"> </w:t>
      </w:r>
      <w:r w:rsidRPr="00D57641">
        <w:rPr>
          <w:rtl/>
        </w:rPr>
        <w:t>במסגרת תכנית ההתמחות שכר קובע שלא יפחת מסכום ברוטו לחודש כפי שייקבע בנהלי המסלול.</w:t>
      </w:r>
    </w:p>
    <w:p w:rsidR="00DC1360" w:rsidRPr="00D57641" w:rsidRDefault="00DC1360" w:rsidP="00CA7AFB">
      <w:pPr>
        <w:pStyle w:val="ab"/>
        <w:numPr>
          <w:ilvl w:val="1"/>
          <w:numId w:val="4"/>
        </w:numPr>
        <w:spacing w:line="276" w:lineRule="auto"/>
        <w:jc w:val="both"/>
      </w:pPr>
      <w:r w:rsidRPr="00D57641">
        <w:rPr>
          <w:rFonts w:eastAsia="Arial"/>
          <w:rtl/>
        </w:rPr>
        <w:t xml:space="preserve">על המבקש </w:t>
      </w:r>
      <w:r w:rsidRPr="00D57641">
        <w:rPr>
          <w:rtl/>
        </w:rPr>
        <w:t>להגיש</w:t>
      </w:r>
      <w:r w:rsidRPr="00D57641">
        <w:rPr>
          <w:rFonts w:eastAsia="Arial"/>
          <w:rtl/>
        </w:rPr>
        <w:t xml:space="preserve"> לרשות החדשנות דו"חות פעילות כפי שייקבע בנהלים</w:t>
      </w:r>
      <w:r w:rsidRPr="00D57641">
        <w:rPr>
          <w:rtl/>
        </w:rPr>
        <w:t>.</w:t>
      </w:r>
    </w:p>
    <w:p w:rsidR="00DC1360" w:rsidRPr="00D57641" w:rsidRDefault="00DC1360" w:rsidP="00CA7AFB">
      <w:pPr>
        <w:pStyle w:val="ab"/>
        <w:numPr>
          <w:ilvl w:val="1"/>
          <w:numId w:val="4"/>
        </w:numPr>
        <w:spacing w:line="276" w:lineRule="auto"/>
        <w:jc w:val="both"/>
      </w:pPr>
      <w:r w:rsidRPr="00D57641">
        <w:rPr>
          <w:rFonts w:eastAsia="Arial"/>
          <w:rtl/>
        </w:rPr>
        <w:t xml:space="preserve">על המבקש </w:t>
      </w:r>
      <w:r w:rsidRPr="00D57641">
        <w:rPr>
          <w:rtl/>
        </w:rPr>
        <w:t>לנקוט בכל פעולה נוספת כפי שתידרש בהתאם למסלול הטבה זה והנהלים.</w:t>
      </w:r>
    </w:p>
    <w:p w:rsidR="00DC1360" w:rsidRPr="00BA1F87" w:rsidRDefault="00DC1360" w:rsidP="00CA7AFB">
      <w:pPr>
        <w:pStyle w:val="ab"/>
        <w:numPr>
          <w:ilvl w:val="1"/>
          <w:numId w:val="4"/>
        </w:numPr>
        <w:spacing w:line="276" w:lineRule="auto"/>
        <w:jc w:val="both"/>
        <w:rPr>
          <w:rtl/>
        </w:rPr>
      </w:pPr>
      <w:r w:rsidRPr="00D57641">
        <w:rPr>
          <w:rFonts w:eastAsia="Arial"/>
          <w:rtl/>
        </w:rPr>
        <w:t>מובהר</w:t>
      </w:r>
      <w:r w:rsidRPr="00D57641">
        <w:rPr>
          <w:rtl/>
        </w:rPr>
        <w:t xml:space="preserve"> כי אם מגיש בקשה שאושרה לא יחל לקיים את חובותיו, לרבות חתימה על כתב ההתחייבות כאמור </w:t>
      </w:r>
      <w:r>
        <w:rPr>
          <w:rFonts w:hint="cs"/>
          <w:rtl/>
        </w:rPr>
        <w:t xml:space="preserve">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Ref13139736 \r \h</w:instrText>
      </w:r>
      <w:r>
        <w:rPr>
          <w:rtl/>
        </w:rPr>
        <w:instrText xml:space="preserve"> </w:instrText>
      </w:r>
      <w:r w:rsidR="005774D8">
        <w:rPr>
          <w:rtl/>
        </w:rPr>
        <w:instrText xml:space="preserve"> \* </w:instrText>
      </w:r>
      <w:r w:rsidR="005774D8">
        <w:instrText>MERGEFORMAT</w:instrText>
      </w:r>
      <w:r w:rsidR="005774D8">
        <w:rPr>
          <w:rtl/>
        </w:rPr>
        <w:instrText xml:space="preserve"> </w:instrText>
      </w:r>
      <w:r>
        <w:rPr>
          <w:rtl/>
        </w:rPr>
      </w:r>
      <w:r>
        <w:rPr>
          <w:rtl/>
        </w:rPr>
        <w:fldChar w:fldCharType="separate"/>
      </w:r>
      <w:r w:rsidR="006129D5">
        <w:rPr>
          <w:cs/>
        </w:rPr>
        <w:t>‎</w:t>
      </w:r>
      <w:r w:rsidR="006129D5">
        <w:t>8.5</w:t>
      </w:r>
      <w:r>
        <w:rPr>
          <w:rtl/>
        </w:rPr>
        <w:fldChar w:fldCharType="end"/>
      </w:r>
      <w:r>
        <w:rPr>
          <w:rFonts w:hint="cs"/>
          <w:rtl/>
        </w:rPr>
        <w:t xml:space="preserve"> לעיל</w:t>
      </w:r>
      <w:r w:rsidRPr="00D57641">
        <w:rPr>
          <w:rtl/>
        </w:rPr>
        <w:t xml:space="preserve"> ולא יקלוט לפחות עובד אחד במסגרת תכנית ההתמחות, בתוך תשעה חודשים ממועד קבלת כתב האישור, וזאת לאחר שקיבל הודעה על אי קיום חובותיו ולא תיקן את המעוות בתוך 45 יום מתאריך ההודעה, הרשות תהא רשאית לבטל את אישורו.</w:t>
      </w:r>
    </w:p>
    <w:p w:rsidR="00DC1360" w:rsidRPr="005405A0" w:rsidRDefault="00DC1360" w:rsidP="00CA7AFB">
      <w:pPr>
        <w:pStyle w:val="2"/>
        <w:numPr>
          <w:ilvl w:val="0"/>
          <w:numId w:val="4"/>
        </w:numPr>
        <w:spacing w:after="120" w:line="276" w:lineRule="auto"/>
        <w:jc w:val="both"/>
        <w:rPr>
          <w:rFonts w:asciiTheme="minorBidi" w:hAnsiTheme="minorBidi" w:cstheme="minorBidi"/>
          <w:color w:val="002060"/>
        </w:rPr>
      </w:pPr>
      <w:r w:rsidRPr="005405A0">
        <w:rPr>
          <w:rFonts w:asciiTheme="minorBidi" w:hAnsiTheme="minorBidi" w:cstheme="minorBidi"/>
          <w:color w:val="002060"/>
          <w:rtl/>
        </w:rPr>
        <w:t>תשלום לתוכנית מאושרת</w:t>
      </w:r>
    </w:p>
    <w:p w:rsidR="00DC1360" w:rsidRPr="00D57641" w:rsidRDefault="00DC1360" w:rsidP="00CA7AFB">
      <w:pPr>
        <w:pStyle w:val="ab"/>
        <w:numPr>
          <w:ilvl w:val="1"/>
          <w:numId w:val="4"/>
        </w:numPr>
        <w:spacing w:line="276" w:lineRule="auto"/>
        <w:jc w:val="both"/>
      </w:pPr>
      <w:r w:rsidRPr="00D57641">
        <w:rPr>
          <w:rFonts w:eastAsia="Arial"/>
          <w:rtl/>
        </w:rPr>
        <w:t>לאחר</w:t>
      </w:r>
      <w:r w:rsidRPr="00D57641">
        <w:rPr>
          <w:rtl/>
        </w:rPr>
        <w:t xml:space="preserve"> קבלת כתב אישור ולאחר שהמבקש דיווח לרשות החדשנות על תחילת העסקתו של הזכאי להתמחות הראשון על ידיו בהתאם למסלול ולנהלים – הרשות תעביר למבקש מקדמה בהתאם לנהלים.</w:t>
      </w:r>
    </w:p>
    <w:p w:rsidR="00DC1360" w:rsidRPr="00D57641" w:rsidRDefault="00DC1360" w:rsidP="00CA7AFB">
      <w:pPr>
        <w:pStyle w:val="ab"/>
        <w:numPr>
          <w:ilvl w:val="1"/>
          <w:numId w:val="4"/>
        </w:numPr>
        <w:spacing w:line="276" w:lineRule="auto"/>
        <w:jc w:val="both"/>
      </w:pPr>
      <w:r w:rsidRPr="00D57641">
        <w:rPr>
          <w:rtl/>
        </w:rPr>
        <w:t xml:space="preserve">יתרת </w:t>
      </w:r>
      <w:r w:rsidRPr="00D57641">
        <w:rPr>
          <w:rFonts w:eastAsia="Arial"/>
          <w:rtl/>
        </w:rPr>
        <w:t>המענק</w:t>
      </w:r>
      <w:r w:rsidRPr="00D57641">
        <w:rPr>
          <w:rtl/>
        </w:rPr>
        <w:t xml:space="preserve"> תועבר בהתאם לביצוע בפועל של תכנית ההתמחות שאושרה, ובהתאם לנהלי המסלול.</w:t>
      </w:r>
    </w:p>
    <w:p w:rsidR="00DC1360" w:rsidRPr="00D57641" w:rsidRDefault="00DC1360" w:rsidP="00CA7AFB">
      <w:pPr>
        <w:pStyle w:val="ab"/>
        <w:numPr>
          <w:ilvl w:val="1"/>
          <w:numId w:val="4"/>
        </w:numPr>
        <w:spacing w:line="276" w:lineRule="auto"/>
        <w:jc w:val="both"/>
      </w:pPr>
      <w:r w:rsidRPr="00BA1F87">
        <w:rPr>
          <w:rtl/>
        </w:rPr>
        <w:t>מובהר</w:t>
      </w:r>
      <w:r w:rsidRPr="00D57641">
        <w:rPr>
          <w:rtl/>
        </w:rPr>
        <w:t xml:space="preserve"> כי הזכאות למענק בגין כל זכאי להתמחות לפי מסלול זה מותנת בהעסקה רצופה של ששה חודשים של אותו זכאי להתמחות. במקרה שבו העסקת הזכאי להתמחות הסתיימה קודם תקופת הששה חודשים, תהא הסיבה לכך אשר תהא, יוכל המבקש לגייס זכאי להתמחות חליף, אשר כל הוראות מסלול זה יחולו לגביו, לרבות ההוראה בדבר היותו של המענק בגינו מותנה בהעסקה רצופה של ששה חודשים (מבלי שתילקח בחשבון תקופת העסקתו של הזכאי להתמחות אותו הוא החליף). לא גויס זכאי להתמחות חליף כמפורט לעיל במהלך תקופת הביצוע, המבקש ישיב לרשות כל תשלום שקיבל במסגרת מסלול זה בגין אותו זכאי להתמחות.</w:t>
      </w:r>
    </w:p>
    <w:p w:rsidR="00DC1360" w:rsidRPr="00BA1F87" w:rsidRDefault="00DC1360" w:rsidP="00CA7AFB">
      <w:pPr>
        <w:pStyle w:val="ab"/>
        <w:numPr>
          <w:ilvl w:val="1"/>
          <w:numId w:val="4"/>
        </w:numPr>
        <w:spacing w:line="276" w:lineRule="auto"/>
        <w:jc w:val="both"/>
        <w:rPr>
          <w:rtl/>
        </w:rPr>
      </w:pPr>
      <w:r w:rsidRPr="00D57641">
        <w:rPr>
          <w:rtl/>
        </w:rPr>
        <w:t>יובהר כי פרט למענק, אשר ישולם בכפוף לעמידה בהוראות המסלול והנהלים, רשות החדשנות</w:t>
      </w:r>
      <w:r w:rsidRPr="00D57641">
        <w:t xml:space="preserve"> </w:t>
      </w:r>
      <w:r w:rsidRPr="00D57641">
        <w:rPr>
          <w:rtl/>
        </w:rPr>
        <w:t>לא תשתתף</w:t>
      </w:r>
      <w:r w:rsidRPr="00D57641">
        <w:t xml:space="preserve"> </w:t>
      </w:r>
      <w:r w:rsidRPr="00D57641">
        <w:rPr>
          <w:rtl/>
        </w:rPr>
        <w:t>ולא תישא בתשלום</w:t>
      </w:r>
      <w:r w:rsidRPr="00D57641">
        <w:t xml:space="preserve"> </w:t>
      </w:r>
      <w:r w:rsidRPr="00D57641">
        <w:rPr>
          <w:rtl/>
        </w:rPr>
        <w:t>נוסף</w:t>
      </w:r>
      <w:r w:rsidRPr="00D57641">
        <w:t xml:space="preserve"> </w:t>
      </w:r>
      <w:r w:rsidRPr="00D57641">
        <w:rPr>
          <w:rtl/>
        </w:rPr>
        <w:t>כלשהו</w:t>
      </w:r>
      <w:r w:rsidRPr="00D57641">
        <w:t xml:space="preserve"> </w:t>
      </w:r>
      <w:r w:rsidRPr="00D57641">
        <w:rPr>
          <w:rtl/>
        </w:rPr>
        <w:t>בקשר</w:t>
      </w:r>
      <w:r w:rsidRPr="00D57641">
        <w:t xml:space="preserve"> </w:t>
      </w:r>
      <w:r w:rsidRPr="00D57641">
        <w:rPr>
          <w:rtl/>
        </w:rPr>
        <w:t>עם העסקת עובדים על ידי המבקש, לרבות בנוגע לביצוע</w:t>
      </w:r>
      <w:r w:rsidRPr="00D57641">
        <w:t xml:space="preserve"> </w:t>
      </w:r>
      <w:r w:rsidRPr="00D57641">
        <w:rPr>
          <w:rtl/>
        </w:rPr>
        <w:t>ההכשרה</w:t>
      </w:r>
      <w:r w:rsidRPr="00D57641">
        <w:t xml:space="preserve"> </w:t>
      </w:r>
      <w:r w:rsidRPr="00D57641">
        <w:rPr>
          <w:rtl/>
        </w:rPr>
        <w:t>כמתואר במסלול</w:t>
      </w:r>
      <w:r w:rsidRPr="00D57641">
        <w:t xml:space="preserve"> </w:t>
      </w:r>
      <w:r w:rsidRPr="00D57641">
        <w:rPr>
          <w:rtl/>
        </w:rPr>
        <w:t>זה.</w:t>
      </w:r>
    </w:p>
    <w:p w:rsidR="00DC1360" w:rsidRPr="005405A0" w:rsidRDefault="00DC1360" w:rsidP="00CA7AFB">
      <w:pPr>
        <w:pStyle w:val="2"/>
        <w:numPr>
          <w:ilvl w:val="0"/>
          <w:numId w:val="4"/>
        </w:numPr>
        <w:spacing w:after="120" w:line="276" w:lineRule="auto"/>
        <w:jc w:val="both"/>
        <w:rPr>
          <w:rFonts w:asciiTheme="minorBidi" w:hAnsiTheme="minorBidi" w:cstheme="minorBidi"/>
          <w:color w:val="002060"/>
          <w:sz w:val="32"/>
          <w:szCs w:val="32"/>
        </w:rPr>
      </w:pPr>
      <w:r w:rsidRPr="005405A0">
        <w:rPr>
          <w:rFonts w:asciiTheme="minorBidi" w:hAnsiTheme="minorBidi" w:cstheme="minorBidi"/>
          <w:color w:val="002060"/>
          <w:rtl/>
        </w:rPr>
        <w:t>כפל תמיכה</w:t>
      </w:r>
    </w:p>
    <w:p w:rsidR="00DC1360" w:rsidRPr="00D57641" w:rsidRDefault="00DC1360" w:rsidP="00CA7AFB">
      <w:pPr>
        <w:pStyle w:val="ab"/>
        <w:spacing w:line="276" w:lineRule="auto"/>
        <w:jc w:val="both"/>
        <w:rPr>
          <w:rtl/>
        </w:rPr>
      </w:pPr>
      <w:r w:rsidRPr="00D57641">
        <w:rPr>
          <w:rtl/>
        </w:rPr>
        <w:lastRenderedPageBreak/>
        <w:t>יובהר כי במשך תקופת ביצוע התכנית המאושרת חל איסור לקבל סיוע מרשות החדשנות ו/או מהממשלה בגין מרכיבים בתכנית המאושרת בהתאם למסלול הטבה זה ומסלולי המשנה שלו.</w:t>
      </w:r>
    </w:p>
    <w:p w:rsidR="00DC1360" w:rsidRPr="005405A0" w:rsidRDefault="00DC1360" w:rsidP="00CA7AFB">
      <w:pPr>
        <w:pStyle w:val="2"/>
        <w:numPr>
          <w:ilvl w:val="0"/>
          <w:numId w:val="4"/>
        </w:numPr>
        <w:spacing w:after="120" w:line="276" w:lineRule="auto"/>
        <w:jc w:val="both"/>
        <w:rPr>
          <w:rFonts w:asciiTheme="minorBidi" w:hAnsiTheme="minorBidi" w:cstheme="minorBidi"/>
          <w:color w:val="002060"/>
        </w:rPr>
      </w:pPr>
      <w:r w:rsidRPr="005405A0">
        <w:rPr>
          <w:rFonts w:asciiTheme="minorBidi" w:hAnsiTheme="minorBidi" w:cstheme="minorBidi"/>
          <w:color w:val="002060"/>
          <w:rtl/>
        </w:rPr>
        <w:t>דיון חוזר</w:t>
      </w:r>
    </w:p>
    <w:p w:rsidR="00DC1360" w:rsidRPr="00D57641" w:rsidRDefault="00DC1360" w:rsidP="00CA7AFB">
      <w:pPr>
        <w:pStyle w:val="ab"/>
        <w:numPr>
          <w:ilvl w:val="1"/>
          <w:numId w:val="4"/>
        </w:numPr>
        <w:spacing w:line="276" w:lineRule="auto"/>
        <w:jc w:val="both"/>
        <w:rPr>
          <w:b/>
          <w:bCs/>
          <w:u w:val="single"/>
        </w:rPr>
      </w:pPr>
      <w:r w:rsidRPr="00D57641">
        <w:rPr>
          <w:rtl/>
        </w:rPr>
        <w:t>הוועדה</w:t>
      </w:r>
      <w:r w:rsidRPr="00D57641">
        <w:rPr>
          <w:snapToGrid w:val="0"/>
          <w:rtl/>
        </w:rPr>
        <w:t xml:space="preserve"> תקיים דיון חוזר בכל החלטה שקיבלה, אם בתוך 45 ימים ממועד קבלת ההחלטה הגיש המבקש </w:t>
      </w:r>
      <w:r w:rsidRPr="00BA1F87">
        <w:rPr>
          <w:rtl/>
        </w:rPr>
        <w:t>שבעניינו</w:t>
      </w:r>
      <w:r w:rsidRPr="00D57641">
        <w:rPr>
          <w:snapToGrid w:val="0"/>
          <w:rtl/>
        </w:rPr>
        <w:t xml:space="preserve"> התקבלה החלטת הוועדה כאמור, בקשה מנומקת בכתב לקיים דיון חוזר.</w:t>
      </w:r>
    </w:p>
    <w:p w:rsidR="00DC1360" w:rsidRPr="00D57641" w:rsidRDefault="00DC1360" w:rsidP="00CA7AFB">
      <w:pPr>
        <w:pStyle w:val="ab"/>
        <w:numPr>
          <w:ilvl w:val="1"/>
          <w:numId w:val="4"/>
        </w:numPr>
        <w:spacing w:line="276" w:lineRule="auto"/>
        <w:jc w:val="both"/>
        <w:rPr>
          <w:b/>
          <w:bCs/>
          <w:u w:val="single"/>
          <w:rtl/>
        </w:rPr>
      </w:pPr>
      <w:r w:rsidRPr="00D57641">
        <w:rPr>
          <w:rtl/>
        </w:rPr>
        <w:t>הגשת</w:t>
      </w:r>
      <w:r w:rsidRPr="00D57641">
        <w:rPr>
          <w:snapToGrid w:val="0"/>
          <w:rtl/>
        </w:rPr>
        <w:t xml:space="preserve"> </w:t>
      </w:r>
      <w:r w:rsidRPr="00D57641">
        <w:rPr>
          <w:rtl/>
        </w:rPr>
        <w:t>בקשה</w:t>
      </w:r>
      <w:r w:rsidRPr="00D57641">
        <w:rPr>
          <w:snapToGrid w:val="0"/>
          <w:rtl/>
        </w:rPr>
        <w:t xml:space="preserve"> לדיון חוזר על-ידי המבקש טעונה תשלום אגרה בהתאם לתקנות אשר נקבעו לעניין זה מכוח חוק </w:t>
      </w:r>
      <w:r w:rsidRPr="00BA1F87">
        <w:rPr>
          <w:rtl/>
        </w:rPr>
        <w:t>החדשנות</w:t>
      </w:r>
      <w:r w:rsidRPr="00D57641">
        <w:rPr>
          <w:snapToGrid w:val="0"/>
          <w:rtl/>
        </w:rPr>
        <w:t>.</w:t>
      </w:r>
    </w:p>
    <w:p w:rsidR="00DC1360" w:rsidRPr="005405A0" w:rsidRDefault="00DC1360" w:rsidP="00CA7AFB">
      <w:pPr>
        <w:pStyle w:val="2"/>
        <w:numPr>
          <w:ilvl w:val="0"/>
          <w:numId w:val="4"/>
        </w:numPr>
        <w:spacing w:after="120" w:line="276" w:lineRule="auto"/>
        <w:jc w:val="both"/>
        <w:rPr>
          <w:rFonts w:asciiTheme="minorBidi" w:hAnsiTheme="minorBidi" w:cstheme="minorBidi"/>
          <w:color w:val="002060"/>
        </w:rPr>
      </w:pPr>
      <w:r w:rsidRPr="005405A0">
        <w:rPr>
          <w:rFonts w:asciiTheme="minorBidi" w:hAnsiTheme="minorBidi" w:cstheme="minorBidi"/>
          <w:color w:val="002060"/>
          <w:rtl/>
        </w:rPr>
        <w:t xml:space="preserve">פיקוח ובקרה </w:t>
      </w:r>
    </w:p>
    <w:p w:rsidR="00DC1360" w:rsidRPr="00D57641" w:rsidRDefault="00DC1360" w:rsidP="00CA7AFB">
      <w:pPr>
        <w:pStyle w:val="ab"/>
        <w:spacing w:line="276" w:lineRule="auto"/>
        <w:jc w:val="both"/>
        <w:rPr>
          <w:rtl/>
        </w:rPr>
      </w:pPr>
      <w:r w:rsidRPr="00D57641">
        <w:rPr>
          <w:rtl/>
        </w:rPr>
        <w:t xml:space="preserve">מבקש שקיבל מענק בהתאם </w:t>
      </w:r>
      <w:r w:rsidRPr="00BA1F87">
        <w:rPr>
          <w:rtl/>
        </w:rPr>
        <w:t>למסלול</w:t>
      </w:r>
      <w:r w:rsidRPr="00D57641">
        <w:rPr>
          <w:rtl/>
        </w:rPr>
        <w:t xml:space="preserve"> הטבה זה מתחייב בכל עת לאפשר לרשות החדשנות, או למי מטעמה, </w:t>
      </w:r>
      <w:r w:rsidRPr="00AE0973">
        <w:rPr>
          <w:rtl/>
        </w:rPr>
        <w:t>לרבות</w:t>
      </w:r>
      <w:r w:rsidRPr="00D57641">
        <w:rPr>
          <w:rtl/>
        </w:rPr>
        <w:t xml:space="preserve"> גורמים חיצוניים מטעמה, לבקר את פעולותיו, במועדים ובתנאים שיקבעו על ידי ידם ולפעול על פי הנחיות רשות החדשנות כפי שייקבעו מעת לעת.</w:t>
      </w:r>
    </w:p>
    <w:p w:rsidR="00DC1360" w:rsidRPr="005405A0" w:rsidRDefault="00DC1360" w:rsidP="00CA7AFB">
      <w:pPr>
        <w:pStyle w:val="2"/>
        <w:numPr>
          <w:ilvl w:val="0"/>
          <w:numId w:val="4"/>
        </w:numPr>
        <w:spacing w:after="120" w:line="276" w:lineRule="auto"/>
        <w:jc w:val="both"/>
        <w:rPr>
          <w:rFonts w:asciiTheme="minorBidi" w:hAnsiTheme="minorBidi" w:cstheme="minorBidi"/>
          <w:color w:val="002060"/>
        </w:rPr>
      </w:pPr>
      <w:r w:rsidRPr="005405A0">
        <w:rPr>
          <w:rFonts w:asciiTheme="minorBidi" w:hAnsiTheme="minorBidi" w:cstheme="minorBidi"/>
          <w:color w:val="002060"/>
          <w:rtl/>
        </w:rPr>
        <w:t>ביטול או הפסקת מתן ההטבות</w:t>
      </w:r>
    </w:p>
    <w:p w:rsidR="00DC1360" w:rsidRPr="0001371F" w:rsidRDefault="00DC1360" w:rsidP="00CA7AFB">
      <w:pPr>
        <w:pStyle w:val="ab"/>
        <w:spacing w:line="276" w:lineRule="auto"/>
        <w:jc w:val="both"/>
        <w:rPr>
          <w:b/>
          <w:bCs/>
        </w:rPr>
      </w:pPr>
      <w:r w:rsidRPr="00D57641">
        <w:rPr>
          <w:rtl/>
        </w:rPr>
        <w:t xml:space="preserve">אם מבקש שקיבל כתב אישור לפי מסלול זה, לא עמד בתנאי מסלול הטבה זה, החלטת ועדה, כתב האישור, כתב </w:t>
      </w:r>
      <w:r w:rsidRPr="00BA1F87">
        <w:rPr>
          <w:rtl/>
        </w:rPr>
        <w:t>ההתחייבות</w:t>
      </w:r>
      <w:r w:rsidRPr="00D57641">
        <w:rPr>
          <w:rtl/>
        </w:rPr>
        <w:t>, נהלי מסלול ההטבה או בכל תנאי אחר שמחויב לעמוד בו, תראה בכך הוועדה הפרה יסודית של תנאי מסלול ההטבה ורשאית היא להחליט על כל פעולה המפורטת בחוק החדשנות</w:t>
      </w:r>
      <w:r w:rsidRPr="00D57641">
        <w:t xml:space="preserve"> ,</w:t>
      </w:r>
      <w:r w:rsidRPr="00D57641">
        <w:rPr>
          <w:rtl/>
        </w:rPr>
        <w:t>לרבות פרק ח' לחוק החדשנות</w:t>
      </w:r>
      <w:r w:rsidRPr="00D57641">
        <w:t>.</w:t>
      </w:r>
    </w:p>
    <w:p w:rsidR="00DC1360" w:rsidRPr="005405A0" w:rsidRDefault="00DC1360" w:rsidP="00CA7AFB">
      <w:pPr>
        <w:pStyle w:val="2"/>
        <w:numPr>
          <w:ilvl w:val="0"/>
          <w:numId w:val="4"/>
        </w:numPr>
        <w:spacing w:after="120" w:line="276" w:lineRule="auto"/>
        <w:jc w:val="both"/>
        <w:rPr>
          <w:rFonts w:asciiTheme="minorBidi" w:hAnsiTheme="minorBidi" w:cstheme="minorBidi"/>
          <w:color w:val="002060"/>
        </w:rPr>
      </w:pPr>
      <w:r w:rsidRPr="005405A0">
        <w:rPr>
          <w:rFonts w:asciiTheme="minorBidi" w:hAnsiTheme="minorBidi" w:cstheme="minorBidi"/>
          <w:color w:val="002060"/>
          <w:rtl/>
        </w:rPr>
        <w:t>תקציב</w:t>
      </w:r>
    </w:p>
    <w:p w:rsidR="00DC1360" w:rsidRPr="00D57641" w:rsidRDefault="00DC1360" w:rsidP="00CA7AFB">
      <w:pPr>
        <w:pStyle w:val="ab"/>
        <w:numPr>
          <w:ilvl w:val="1"/>
          <w:numId w:val="4"/>
        </w:numPr>
        <w:spacing w:line="276" w:lineRule="auto"/>
        <w:jc w:val="both"/>
      </w:pPr>
      <w:r w:rsidRPr="00D57641">
        <w:rPr>
          <w:rtl/>
        </w:rPr>
        <w:t xml:space="preserve">מתן המענק והפעלת מסלול הטבה זה כפופים לאישור התקציב מדי שנה בשנה, למגבלות התקציב ולתקציב </w:t>
      </w:r>
      <w:r w:rsidRPr="00BA1F87">
        <w:rPr>
          <w:rtl/>
        </w:rPr>
        <w:t>המאושר</w:t>
      </w:r>
      <w:r w:rsidRPr="00D57641">
        <w:rPr>
          <w:rtl/>
        </w:rPr>
        <w:t xml:space="preserve"> למסלול הטבה זה. בכל מקרה אין לראות במסלול הטבה זה התחייבות מטעם רשות החדשנות לתשלום כלשהו.</w:t>
      </w:r>
    </w:p>
    <w:p w:rsidR="00DC1360" w:rsidRPr="00D57641" w:rsidRDefault="00DC1360" w:rsidP="00CA7AFB">
      <w:pPr>
        <w:pStyle w:val="ab"/>
        <w:numPr>
          <w:ilvl w:val="1"/>
          <w:numId w:val="4"/>
        </w:numPr>
        <w:spacing w:line="276" w:lineRule="auto"/>
        <w:jc w:val="both"/>
        <w:rPr>
          <w:rtl/>
        </w:rPr>
      </w:pPr>
      <w:r w:rsidRPr="00D57641">
        <w:rPr>
          <w:rtl/>
        </w:rPr>
        <w:t xml:space="preserve">במידה ובמועד האישור טרם אושר תקציב רשות החדשנות, יהיה אישור המענק כפוף לקיומו של תקציב בתקנה התקציבית המתאימה ולא תתקבל כל החלטה סופית בדבר המענק המאושר עד לאחר אישור </w:t>
      </w:r>
      <w:r w:rsidRPr="00BA1F87">
        <w:rPr>
          <w:rtl/>
        </w:rPr>
        <w:t>התקציב</w:t>
      </w:r>
      <w:r w:rsidRPr="00D57641">
        <w:rPr>
          <w:rtl/>
        </w:rPr>
        <w:t xml:space="preserve"> המדינה על-ידי הגורמים הרלוונטיים.</w:t>
      </w:r>
    </w:p>
    <w:p w:rsidR="00DC1360" w:rsidRPr="00BA1F87" w:rsidRDefault="00DC1360" w:rsidP="00CA7AFB">
      <w:pPr>
        <w:pStyle w:val="ab"/>
        <w:numPr>
          <w:ilvl w:val="1"/>
          <w:numId w:val="4"/>
        </w:numPr>
        <w:spacing w:line="276" w:lineRule="auto"/>
        <w:jc w:val="both"/>
      </w:pPr>
      <w:r w:rsidRPr="00D57641">
        <w:rPr>
          <w:rtl/>
        </w:rPr>
        <w:t xml:space="preserve">מובהר כי רשות </w:t>
      </w:r>
      <w:r w:rsidRPr="00BA1F87">
        <w:rPr>
          <w:rtl/>
        </w:rPr>
        <w:t>החדשנות</w:t>
      </w:r>
      <w:r w:rsidRPr="00D57641">
        <w:rPr>
          <w:rtl/>
        </w:rPr>
        <w:t xml:space="preserve"> רשאית לעדכן מעת לעת את הסכומים הנקובים במסלול הטבה זה.</w:t>
      </w:r>
    </w:p>
    <w:p w:rsidR="00DC1360" w:rsidRPr="005405A0" w:rsidRDefault="00DC1360" w:rsidP="00CA7AFB">
      <w:pPr>
        <w:pStyle w:val="2"/>
        <w:numPr>
          <w:ilvl w:val="0"/>
          <w:numId w:val="4"/>
        </w:numPr>
        <w:spacing w:after="120" w:line="276" w:lineRule="auto"/>
        <w:jc w:val="both"/>
        <w:rPr>
          <w:rFonts w:asciiTheme="minorBidi" w:hAnsiTheme="minorBidi" w:cstheme="minorBidi"/>
          <w:color w:val="002060"/>
        </w:rPr>
      </w:pPr>
      <w:r w:rsidRPr="005405A0">
        <w:rPr>
          <w:rFonts w:asciiTheme="minorBidi" w:hAnsiTheme="minorBidi" w:cstheme="minorBidi"/>
          <w:color w:val="002060"/>
          <w:rtl/>
        </w:rPr>
        <w:t>שונות</w:t>
      </w:r>
    </w:p>
    <w:p w:rsidR="00DC1360" w:rsidRPr="00D57641" w:rsidRDefault="00DC1360" w:rsidP="00CA7AFB">
      <w:pPr>
        <w:pStyle w:val="ab"/>
        <w:numPr>
          <w:ilvl w:val="1"/>
          <w:numId w:val="4"/>
        </w:numPr>
        <w:spacing w:line="276" w:lineRule="auto"/>
        <w:jc w:val="both"/>
        <w:rPr>
          <w:b/>
          <w:bCs/>
          <w:color w:val="16325C" w:themeColor="text2"/>
        </w:rPr>
      </w:pPr>
      <w:r w:rsidRPr="00D57641">
        <w:rPr>
          <w:rtl/>
        </w:rPr>
        <w:t>הוראות חוק החדשנות, התקנות, הכללים, הנהלים, התנאים וההוראות שנקבעו מכוחו (אם וככל שנקבעו) יחולו על מסלול זה, בשינויים המחויבים ובכלל זה הוראות סימן ד' לפרק ג' לחוק החדשנות (ועדת המחקר), פרק ג1 לחוק החדשנות (חובת הזהירות וחובת האמונים של נושא משרה ברשות), סעיף 15כ"ח לחוק החדשנות (החלת דינים), סעיף 15ל' לחוק החדשנות (הכנסות הרשות), פרק ד' לחוק החדשנות (אישור בקשות למתן הטבות), פרק ה' לחוק החדשנות ופרק ח' לחוק החדשנות (הוראות כלליות) ובכלל זה סעיף 47א לחוק החדשנות (עונשין).</w:t>
      </w:r>
    </w:p>
    <w:p w:rsidR="00DC1360" w:rsidRPr="00D57641" w:rsidRDefault="00DC1360" w:rsidP="00CA7AFB">
      <w:pPr>
        <w:pStyle w:val="ab"/>
        <w:numPr>
          <w:ilvl w:val="1"/>
          <w:numId w:val="4"/>
        </w:numPr>
        <w:spacing w:line="276" w:lineRule="auto"/>
        <w:jc w:val="both"/>
        <w:rPr>
          <w:b/>
          <w:bCs/>
          <w:color w:val="16325C" w:themeColor="text2"/>
        </w:rPr>
      </w:pPr>
      <w:r w:rsidRPr="00D57641">
        <w:rPr>
          <w:rtl/>
        </w:rPr>
        <w:t xml:space="preserve">נהלים וכללים של מסלול ההטבה, כפי שייקבעו ויפורסמו מעת לעת הם חלק בלתי נפרד ממסלול הטבה זה. </w:t>
      </w:r>
      <w:bookmarkStart w:id="6" w:name="OLE_LINK1"/>
      <w:r w:rsidRPr="00D57641">
        <w:rPr>
          <w:rtl/>
        </w:rPr>
        <w:t>אם קיימת סתירה בין הוראות מסלול הטבה זה לבין הנהלים או הכללים, תגברנה הוראות מסלול הטבה זה.</w:t>
      </w:r>
      <w:bookmarkEnd w:id="6"/>
    </w:p>
    <w:p w:rsidR="00DC1360" w:rsidRPr="00D57641" w:rsidRDefault="00DC1360" w:rsidP="00CA7AFB">
      <w:pPr>
        <w:pStyle w:val="ab"/>
        <w:numPr>
          <w:ilvl w:val="1"/>
          <w:numId w:val="4"/>
        </w:numPr>
        <w:spacing w:line="276" w:lineRule="auto"/>
        <w:jc w:val="both"/>
      </w:pPr>
      <w:r w:rsidRPr="00D57641">
        <w:rPr>
          <w:rFonts w:eastAsia="Arial"/>
          <w:rtl/>
        </w:rPr>
        <w:t xml:space="preserve">בכל </w:t>
      </w:r>
      <w:r w:rsidRPr="00D57641">
        <w:rPr>
          <w:rtl/>
        </w:rPr>
        <w:t>מקרה</w:t>
      </w:r>
      <w:r w:rsidRPr="00D57641">
        <w:rPr>
          <w:rFonts w:eastAsia="Arial"/>
          <w:rtl/>
        </w:rPr>
        <w:t xml:space="preserve"> אין לראות במסלול הטבה זה התחייבות מטעם רשות החדשנות לאשר את הבקשות </w:t>
      </w:r>
      <w:r w:rsidRPr="00D57641">
        <w:rPr>
          <w:rtl/>
        </w:rPr>
        <w:t>השונות</w:t>
      </w:r>
      <w:r w:rsidRPr="00D57641">
        <w:rPr>
          <w:rFonts w:eastAsia="Arial"/>
          <w:rtl/>
        </w:rPr>
        <w:t xml:space="preserve"> או להעביר תשלום כלשהו</w:t>
      </w:r>
      <w:r w:rsidRPr="00D57641">
        <w:rPr>
          <w:rFonts w:eastAsia="Arial"/>
        </w:rPr>
        <w:t>.</w:t>
      </w:r>
    </w:p>
    <w:p w:rsidR="00DC1360" w:rsidRPr="00BA1F87" w:rsidRDefault="00DC1360" w:rsidP="00CA7AFB">
      <w:pPr>
        <w:pStyle w:val="ab"/>
        <w:numPr>
          <w:ilvl w:val="1"/>
          <w:numId w:val="4"/>
        </w:numPr>
        <w:spacing w:line="276" w:lineRule="auto"/>
        <w:jc w:val="both"/>
        <w:rPr>
          <w:b/>
          <w:bCs/>
          <w:color w:val="16325C" w:themeColor="text2"/>
        </w:rPr>
      </w:pPr>
      <w:r w:rsidRPr="00D57641">
        <w:rPr>
          <w:rtl/>
        </w:rPr>
        <w:lastRenderedPageBreak/>
        <w:t>נהלים, כללים, הודעות וכיוצ"ב שיקבעו ביחס למסלול הטבה זה יפורסמו באתר האינטרנט.</w:t>
      </w:r>
    </w:p>
    <w:p w:rsidR="00DC1360" w:rsidRPr="005405A0" w:rsidRDefault="00DC1360" w:rsidP="00CA7AFB">
      <w:pPr>
        <w:pStyle w:val="2"/>
        <w:numPr>
          <w:ilvl w:val="0"/>
          <w:numId w:val="4"/>
        </w:numPr>
        <w:spacing w:after="120" w:line="276" w:lineRule="auto"/>
        <w:jc w:val="both"/>
        <w:rPr>
          <w:rFonts w:asciiTheme="minorBidi" w:hAnsiTheme="minorBidi" w:cstheme="minorBidi"/>
          <w:color w:val="002060"/>
        </w:rPr>
      </w:pPr>
      <w:r w:rsidRPr="005405A0">
        <w:rPr>
          <w:rFonts w:asciiTheme="minorBidi" w:hAnsiTheme="minorBidi" w:cstheme="minorBidi"/>
          <w:color w:val="002060"/>
          <w:rtl/>
        </w:rPr>
        <w:t>תחילה</w:t>
      </w:r>
    </w:p>
    <w:p w:rsidR="00DC1360" w:rsidRPr="00D57641" w:rsidRDefault="00DC1360" w:rsidP="00CA7AFB">
      <w:pPr>
        <w:pStyle w:val="ab"/>
        <w:spacing w:line="276" w:lineRule="auto"/>
        <w:jc w:val="both"/>
        <w:rPr>
          <w:rtl/>
        </w:rPr>
      </w:pPr>
      <w:r w:rsidRPr="00E5451C">
        <w:rPr>
          <w:rFonts w:cstheme="minorBidi" w:hint="eastAsia"/>
          <w:rtl/>
        </w:rPr>
        <w:t>הוראות</w:t>
      </w:r>
      <w:r w:rsidRPr="00E5451C">
        <w:rPr>
          <w:rFonts w:cstheme="minorBidi"/>
          <w:rtl/>
        </w:rPr>
        <w:t xml:space="preserve"> מסלול </w:t>
      </w:r>
      <w:r w:rsidRPr="00E5451C">
        <w:rPr>
          <w:rFonts w:cstheme="minorBidi" w:hint="eastAsia"/>
          <w:rtl/>
        </w:rPr>
        <w:t>ההטבה</w:t>
      </w:r>
      <w:r w:rsidRPr="00E5451C">
        <w:rPr>
          <w:rFonts w:cstheme="minorBidi"/>
          <w:rtl/>
        </w:rPr>
        <w:t xml:space="preserve"> </w:t>
      </w:r>
      <w:r w:rsidRPr="00E5451C">
        <w:rPr>
          <w:rFonts w:cstheme="minorBidi" w:hint="eastAsia"/>
          <w:rtl/>
        </w:rPr>
        <w:t>תוקנו</w:t>
      </w:r>
      <w:r w:rsidRPr="00E5451C">
        <w:rPr>
          <w:rFonts w:cstheme="minorBidi"/>
          <w:rtl/>
        </w:rPr>
        <w:t xml:space="preserve"> </w:t>
      </w:r>
      <w:r w:rsidRPr="00E5451C">
        <w:rPr>
          <w:rFonts w:cstheme="minorBidi" w:hint="eastAsia"/>
          <w:rtl/>
        </w:rPr>
        <w:t>ב</w:t>
      </w:r>
      <w:r w:rsidRPr="00D57641">
        <w:rPr>
          <w:rtl/>
        </w:rPr>
        <w:t xml:space="preserve">יום </w:t>
      </w:r>
      <w:r w:rsidR="00CA7AFB">
        <w:rPr>
          <w:rFonts w:hint="cs"/>
          <w:rtl/>
        </w:rPr>
        <w:t>25 בפברואר 2020</w:t>
      </w:r>
      <w:r w:rsidRPr="00E5451C">
        <w:rPr>
          <w:rFonts w:cstheme="minorBidi"/>
          <w:rtl/>
        </w:rPr>
        <w:t xml:space="preserve">, </w:t>
      </w:r>
      <w:r w:rsidRPr="00E5451C">
        <w:rPr>
          <w:rFonts w:cstheme="minorBidi" w:hint="eastAsia"/>
          <w:rtl/>
        </w:rPr>
        <w:t>והן</w:t>
      </w:r>
      <w:r w:rsidRPr="00E5451C">
        <w:rPr>
          <w:rFonts w:cstheme="minorBidi"/>
          <w:rtl/>
        </w:rPr>
        <w:t xml:space="preserve"> </w:t>
      </w:r>
      <w:r w:rsidRPr="00E5451C">
        <w:rPr>
          <w:rFonts w:cstheme="minorBidi" w:hint="eastAsia"/>
          <w:rtl/>
        </w:rPr>
        <w:t>מחליפות</w:t>
      </w:r>
      <w:r w:rsidRPr="00E5451C">
        <w:rPr>
          <w:rFonts w:cstheme="minorBidi"/>
          <w:rtl/>
        </w:rPr>
        <w:t xml:space="preserve"> </w:t>
      </w:r>
      <w:r w:rsidRPr="00E5451C">
        <w:rPr>
          <w:rFonts w:cstheme="minorBidi" w:hint="eastAsia"/>
          <w:rtl/>
        </w:rPr>
        <w:t>את</w:t>
      </w:r>
      <w:r w:rsidRPr="00E5451C">
        <w:rPr>
          <w:rFonts w:cstheme="minorBidi"/>
          <w:rtl/>
        </w:rPr>
        <w:t xml:space="preserve"> </w:t>
      </w:r>
      <w:r w:rsidRPr="00E5451C">
        <w:rPr>
          <w:rFonts w:cstheme="minorBidi" w:hint="eastAsia"/>
          <w:rtl/>
        </w:rPr>
        <w:t>הוראות</w:t>
      </w:r>
      <w:r w:rsidRPr="00E5451C">
        <w:rPr>
          <w:rFonts w:cstheme="minorBidi"/>
          <w:rtl/>
        </w:rPr>
        <w:t xml:space="preserve"> </w:t>
      </w:r>
      <w:r w:rsidRPr="00E5451C">
        <w:rPr>
          <w:rFonts w:cstheme="minorBidi" w:hint="eastAsia"/>
          <w:rtl/>
        </w:rPr>
        <w:t>מסלול</w:t>
      </w:r>
      <w:r w:rsidRPr="00E5451C">
        <w:rPr>
          <w:rFonts w:cstheme="minorBidi"/>
          <w:rtl/>
        </w:rPr>
        <w:t xml:space="preserve"> </w:t>
      </w:r>
      <w:r w:rsidRPr="00E5451C">
        <w:rPr>
          <w:rFonts w:cstheme="minorBidi" w:hint="eastAsia"/>
          <w:rtl/>
        </w:rPr>
        <w:t>ההטבה</w:t>
      </w:r>
      <w:r w:rsidRPr="00E5451C">
        <w:rPr>
          <w:rFonts w:cstheme="minorBidi"/>
          <w:rtl/>
        </w:rPr>
        <w:t xml:space="preserve"> </w:t>
      </w:r>
      <w:r w:rsidRPr="00E5451C">
        <w:rPr>
          <w:rFonts w:cstheme="minorBidi" w:hint="eastAsia"/>
          <w:rtl/>
        </w:rPr>
        <w:t>מ</w:t>
      </w:r>
      <w:r w:rsidRPr="00E5451C">
        <w:rPr>
          <w:rFonts w:cstheme="minorBidi"/>
          <w:rtl/>
        </w:rPr>
        <w:t xml:space="preserve">יום </w:t>
      </w:r>
      <w:r w:rsidR="00F52F0A">
        <w:rPr>
          <w:rFonts w:cstheme="minorBidi" w:hint="cs"/>
          <w:rtl/>
        </w:rPr>
        <w:t>3</w:t>
      </w:r>
      <w:r w:rsidR="00F52F0A" w:rsidRPr="00E5451C">
        <w:rPr>
          <w:rFonts w:cstheme="minorBidi"/>
          <w:rtl/>
        </w:rPr>
        <w:t xml:space="preserve"> </w:t>
      </w:r>
      <w:r w:rsidR="00F52F0A" w:rsidRPr="00E5451C">
        <w:rPr>
          <w:rFonts w:cstheme="minorBidi" w:hint="eastAsia"/>
          <w:rtl/>
        </w:rPr>
        <w:t>ב</w:t>
      </w:r>
      <w:r w:rsidR="00F52F0A">
        <w:rPr>
          <w:rFonts w:cstheme="minorBidi" w:hint="cs"/>
          <w:rtl/>
        </w:rPr>
        <w:t>נובמבר</w:t>
      </w:r>
      <w:r w:rsidR="00F52F0A" w:rsidRPr="00E5451C">
        <w:rPr>
          <w:rFonts w:cstheme="minorBidi"/>
          <w:rtl/>
        </w:rPr>
        <w:t xml:space="preserve"> </w:t>
      </w:r>
      <w:r w:rsidRPr="00E5451C">
        <w:rPr>
          <w:rFonts w:cstheme="minorBidi"/>
          <w:rtl/>
        </w:rPr>
        <w:t>2019</w:t>
      </w:r>
      <w:r w:rsidRPr="00D57641">
        <w:rPr>
          <w:rtl/>
        </w:rPr>
        <w:t>. המסלול יופעל במתכונת פיילוט בשנים 2019-2021. בתום תקופה זו, יוחלט על-ידי רשות החדשנות האם ובאיזה אופן להמשיך בהפעלתו.</w:t>
      </w:r>
    </w:p>
    <w:p w:rsidR="00DC1360" w:rsidRPr="005405A0" w:rsidRDefault="00DC1360" w:rsidP="00CA7AFB">
      <w:pPr>
        <w:spacing w:line="276" w:lineRule="auto"/>
        <w:jc w:val="both"/>
        <w:outlineLvl w:val="1"/>
        <w:rPr>
          <w:rFonts w:asciiTheme="minorBidi" w:hAnsiTheme="minorBidi"/>
          <w:sz w:val="24"/>
          <w:szCs w:val="24"/>
          <w:rtl/>
        </w:rPr>
      </w:pPr>
    </w:p>
    <w:p w:rsidR="00DC1360" w:rsidRPr="005405A0" w:rsidRDefault="00DC1360" w:rsidP="00CA7AFB">
      <w:pPr>
        <w:spacing w:line="276" w:lineRule="auto"/>
        <w:jc w:val="both"/>
        <w:rPr>
          <w:rFonts w:asciiTheme="minorBidi" w:hAnsiTheme="minorBidi"/>
          <w:rtl/>
        </w:rPr>
      </w:pPr>
      <w:r w:rsidRPr="005405A0">
        <w:rPr>
          <w:rFonts w:asciiTheme="minorBidi" w:hAnsiTheme="minorBidi"/>
          <w:rtl/>
        </w:rPr>
        <w:br w:type="page"/>
      </w:r>
    </w:p>
    <w:p w:rsidR="00DC1360" w:rsidRPr="005405A0" w:rsidRDefault="00DC1360" w:rsidP="00EF5CA9">
      <w:pPr>
        <w:pStyle w:val="2"/>
        <w:bidi w:val="0"/>
        <w:spacing w:line="276" w:lineRule="auto"/>
        <w:jc w:val="center"/>
        <w:rPr>
          <w:rtl/>
        </w:rPr>
      </w:pPr>
      <w:r w:rsidRPr="005405A0">
        <w:rPr>
          <w:rtl/>
        </w:rPr>
        <w:lastRenderedPageBreak/>
        <w:t>נספח א' – רשימת מסלולים מוכרים</w:t>
      </w:r>
    </w:p>
    <w:tbl>
      <w:tblPr>
        <w:tblStyle w:val="aa"/>
        <w:bidiVisual/>
        <w:tblW w:w="8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
        <w:gridCol w:w="7898"/>
      </w:tblGrid>
      <w:tr w:rsidR="00DC1360" w:rsidRPr="005405A0" w:rsidTr="00273D69">
        <w:tc>
          <w:tcPr>
            <w:tcW w:w="516" w:type="dxa"/>
          </w:tcPr>
          <w:p w:rsidR="00DC1360" w:rsidRPr="005405A0" w:rsidRDefault="00DC1360" w:rsidP="00CA7AFB">
            <w:pPr>
              <w:pStyle w:val="ab"/>
              <w:spacing w:line="276" w:lineRule="auto"/>
              <w:jc w:val="both"/>
              <w:rPr>
                <w:rtl/>
              </w:rPr>
            </w:pPr>
            <w:r w:rsidRPr="005405A0">
              <w:rPr>
                <w:rtl/>
              </w:rPr>
              <w:t>1.</w:t>
            </w:r>
          </w:p>
        </w:tc>
        <w:tc>
          <w:tcPr>
            <w:tcW w:w="7904" w:type="dxa"/>
          </w:tcPr>
          <w:p w:rsidR="00DC1360" w:rsidRPr="005405A0" w:rsidRDefault="00DC1360" w:rsidP="00CA7AFB">
            <w:pPr>
              <w:pStyle w:val="ab"/>
              <w:spacing w:line="276" w:lineRule="auto"/>
              <w:jc w:val="both"/>
              <w:rPr>
                <w:rtl/>
              </w:rPr>
            </w:pPr>
            <w:r w:rsidRPr="005405A0">
              <w:rPr>
                <w:rtl/>
              </w:rPr>
              <w:t>מסלול מספר מס' 1-קרן המו"פ</w:t>
            </w:r>
          </w:p>
        </w:tc>
      </w:tr>
      <w:tr w:rsidR="00DC1360" w:rsidRPr="005405A0" w:rsidTr="00273D69">
        <w:tc>
          <w:tcPr>
            <w:tcW w:w="516" w:type="dxa"/>
          </w:tcPr>
          <w:p w:rsidR="00DC1360" w:rsidRPr="005405A0" w:rsidRDefault="00DC1360" w:rsidP="00CA7AFB">
            <w:pPr>
              <w:pStyle w:val="ab"/>
              <w:spacing w:line="276" w:lineRule="auto"/>
              <w:jc w:val="both"/>
              <w:rPr>
                <w:rtl/>
              </w:rPr>
            </w:pPr>
            <w:r w:rsidRPr="005405A0">
              <w:rPr>
                <w:rtl/>
              </w:rPr>
              <w:t>2.</w:t>
            </w:r>
          </w:p>
        </w:tc>
        <w:tc>
          <w:tcPr>
            <w:tcW w:w="7904" w:type="dxa"/>
          </w:tcPr>
          <w:p w:rsidR="00DC1360" w:rsidRPr="005405A0" w:rsidRDefault="00DC1360" w:rsidP="00CA7AFB">
            <w:pPr>
              <w:pStyle w:val="ab"/>
              <w:spacing w:line="276" w:lineRule="auto"/>
              <w:jc w:val="both"/>
              <w:rPr>
                <w:rtl/>
              </w:rPr>
            </w:pPr>
            <w:r w:rsidRPr="005405A0">
              <w:rPr>
                <w:rtl/>
              </w:rPr>
              <w:t>מסלול מספר מס' 2-תמיכה בחדשנות טכנולוגית של התעשייה בשיתוף עם גורמי ממשל</w:t>
            </w:r>
          </w:p>
        </w:tc>
      </w:tr>
      <w:tr w:rsidR="00DC1360" w:rsidRPr="005405A0" w:rsidTr="00273D69">
        <w:tc>
          <w:tcPr>
            <w:tcW w:w="516" w:type="dxa"/>
          </w:tcPr>
          <w:p w:rsidR="00DC1360" w:rsidRPr="005405A0" w:rsidRDefault="00DC1360" w:rsidP="00CA7AFB">
            <w:pPr>
              <w:pStyle w:val="ab"/>
              <w:spacing w:line="276" w:lineRule="auto"/>
              <w:jc w:val="both"/>
              <w:rPr>
                <w:rtl/>
              </w:rPr>
            </w:pPr>
            <w:r w:rsidRPr="005405A0">
              <w:rPr>
                <w:rtl/>
              </w:rPr>
              <w:t>3.</w:t>
            </w:r>
          </w:p>
        </w:tc>
        <w:tc>
          <w:tcPr>
            <w:tcW w:w="7904" w:type="dxa"/>
          </w:tcPr>
          <w:p w:rsidR="00DC1360" w:rsidRPr="005405A0" w:rsidRDefault="00DC1360" w:rsidP="00CA7AFB">
            <w:pPr>
              <w:pStyle w:val="ab"/>
              <w:spacing w:line="276" w:lineRule="auto"/>
              <w:jc w:val="both"/>
              <w:rPr>
                <w:rtl/>
              </w:rPr>
            </w:pPr>
            <w:r w:rsidRPr="005405A0">
              <w:rPr>
                <w:rtl/>
              </w:rPr>
              <w:t>מסלול הטבה מס' 3-חממות טכנולוגיות (למעט זכייני חממות)</w:t>
            </w:r>
          </w:p>
        </w:tc>
      </w:tr>
      <w:tr w:rsidR="00DC1360" w:rsidRPr="005405A0" w:rsidTr="00273D69">
        <w:tc>
          <w:tcPr>
            <w:tcW w:w="516" w:type="dxa"/>
          </w:tcPr>
          <w:p w:rsidR="00DC1360" w:rsidRPr="005405A0" w:rsidRDefault="00DC1360" w:rsidP="00CA7AFB">
            <w:pPr>
              <w:pStyle w:val="ab"/>
              <w:spacing w:line="276" w:lineRule="auto"/>
              <w:jc w:val="both"/>
              <w:rPr>
                <w:rtl/>
              </w:rPr>
            </w:pPr>
            <w:r w:rsidRPr="005405A0">
              <w:rPr>
                <w:rtl/>
              </w:rPr>
              <w:t>4.</w:t>
            </w:r>
          </w:p>
        </w:tc>
        <w:tc>
          <w:tcPr>
            <w:tcW w:w="7904" w:type="dxa"/>
          </w:tcPr>
          <w:p w:rsidR="00DC1360" w:rsidRPr="005405A0" w:rsidRDefault="00DC1360" w:rsidP="00CA7AFB">
            <w:pPr>
              <w:pStyle w:val="ab"/>
              <w:spacing w:line="276" w:lineRule="auto"/>
              <w:jc w:val="both"/>
              <w:rPr>
                <w:rtl/>
              </w:rPr>
            </w:pPr>
            <w:r w:rsidRPr="005405A0">
              <w:rPr>
                <w:rtl/>
              </w:rPr>
              <w:t>מסלול הטבה מס' 4-מרכזי יזמות טכנולוגית – חממות ייעודיות לביוטכנולוגיה (למעט זכיין החממה)</w:t>
            </w:r>
          </w:p>
        </w:tc>
      </w:tr>
      <w:tr w:rsidR="00DC1360" w:rsidRPr="005405A0" w:rsidTr="00273D69">
        <w:tc>
          <w:tcPr>
            <w:tcW w:w="516" w:type="dxa"/>
          </w:tcPr>
          <w:p w:rsidR="00DC1360" w:rsidRPr="005405A0" w:rsidRDefault="00DC1360" w:rsidP="00CA7AFB">
            <w:pPr>
              <w:pStyle w:val="ab"/>
              <w:spacing w:line="276" w:lineRule="auto"/>
              <w:jc w:val="both"/>
              <w:rPr>
                <w:rtl/>
              </w:rPr>
            </w:pPr>
            <w:r w:rsidRPr="005405A0">
              <w:rPr>
                <w:rtl/>
              </w:rPr>
              <w:t>5.</w:t>
            </w:r>
          </w:p>
        </w:tc>
        <w:tc>
          <w:tcPr>
            <w:tcW w:w="7904" w:type="dxa"/>
          </w:tcPr>
          <w:p w:rsidR="00DC1360" w:rsidRPr="005405A0" w:rsidRDefault="00DC1360" w:rsidP="00CA7AFB">
            <w:pPr>
              <w:pStyle w:val="ab"/>
              <w:spacing w:line="276" w:lineRule="auto"/>
              <w:jc w:val="both"/>
              <w:rPr>
                <w:rtl/>
              </w:rPr>
            </w:pPr>
            <w:r w:rsidRPr="005405A0">
              <w:rPr>
                <w:rtl/>
              </w:rPr>
              <w:t>מסלול מספר מס' 8-תמיכה במו"פ ארוך טווח של חברות עתירות השקעה במו"פ</w:t>
            </w:r>
          </w:p>
        </w:tc>
      </w:tr>
      <w:tr w:rsidR="00DC1360" w:rsidRPr="005405A0" w:rsidTr="00273D69">
        <w:tc>
          <w:tcPr>
            <w:tcW w:w="516" w:type="dxa"/>
          </w:tcPr>
          <w:p w:rsidR="00DC1360" w:rsidRPr="005405A0" w:rsidRDefault="00DC1360" w:rsidP="00CA7AFB">
            <w:pPr>
              <w:pStyle w:val="ab"/>
              <w:spacing w:line="276" w:lineRule="auto"/>
              <w:jc w:val="both"/>
              <w:rPr>
                <w:rtl/>
              </w:rPr>
            </w:pPr>
            <w:r w:rsidRPr="005405A0">
              <w:rPr>
                <w:rtl/>
              </w:rPr>
              <w:t>6.</w:t>
            </w:r>
          </w:p>
        </w:tc>
        <w:tc>
          <w:tcPr>
            <w:tcW w:w="7904" w:type="dxa"/>
          </w:tcPr>
          <w:p w:rsidR="00DC1360" w:rsidRPr="005405A0" w:rsidRDefault="00DC1360" w:rsidP="00CA7AFB">
            <w:pPr>
              <w:pStyle w:val="ab"/>
              <w:spacing w:line="276" w:lineRule="auto"/>
              <w:jc w:val="both"/>
              <w:rPr>
                <w:rtl/>
              </w:rPr>
            </w:pPr>
            <w:r w:rsidRPr="005405A0">
              <w:rPr>
                <w:rtl/>
              </w:rPr>
              <w:t>מסלול הטבה מס' 14- מרכז טכנולוגי לאנרגיה מתחדשת בנגב ובערבה (הכרה תינתן לגורם אשר זכה למימון במסגרת "מסלול מתקדם" בלבד)</w:t>
            </w:r>
          </w:p>
        </w:tc>
      </w:tr>
      <w:tr w:rsidR="00DC1360" w:rsidRPr="005405A0" w:rsidTr="00273D69">
        <w:tc>
          <w:tcPr>
            <w:tcW w:w="516" w:type="dxa"/>
          </w:tcPr>
          <w:p w:rsidR="00DC1360" w:rsidRPr="005405A0" w:rsidRDefault="00DC1360" w:rsidP="00CA7AFB">
            <w:pPr>
              <w:pStyle w:val="ab"/>
              <w:spacing w:line="276" w:lineRule="auto"/>
              <w:jc w:val="both"/>
              <w:rPr>
                <w:rtl/>
              </w:rPr>
            </w:pPr>
            <w:r w:rsidRPr="005405A0">
              <w:rPr>
                <w:rtl/>
              </w:rPr>
              <w:t>7.</w:t>
            </w:r>
          </w:p>
        </w:tc>
        <w:tc>
          <w:tcPr>
            <w:tcW w:w="7904" w:type="dxa"/>
          </w:tcPr>
          <w:p w:rsidR="00DC1360" w:rsidRPr="005405A0" w:rsidRDefault="00DC1360" w:rsidP="00CA7AFB">
            <w:pPr>
              <w:pStyle w:val="ab"/>
              <w:spacing w:line="276" w:lineRule="auto"/>
              <w:jc w:val="both"/>
              <w:rPr>
                <w:rtl/>
              </w:rPr>
            </w:pPr>
            <w:r w:rsidRPr="005405A0">
              <w:rPr>
                <w:rtl/>
              </w:rPr>
              <w:t>מסלול מספר מס' 15-הוראות להסדרת מסלול סיוע למרכזי מו"פ של חברות גדולות בפריפריה</w:t>
            </w:r>
          </w:p>
        </w:tc>
      </w:tr>
      <w:tr w:rsidR="00DC1360" w:rsidRPr="005405A0" w:rsidTr="00273D69">
        <w:tc>
          <w:tcPr>
            <w:tcW w:w="516" w:type="dxa"/>
          </w:tcPr>
          <w:p w:rsidR="00DC1360" w:rsidRPr="005405A0" w:rsidRDefault="00DC1360" w:rsidP="00CA7AFB">
            <w:pPr>
              <w:pStyle w:val="ab"/>
              <w:spacing w:line="276" w:lineRule="auto"/>
              <w:jc w:val="both"/>
              <w:rPr>
                <w:rtl/>
              </w:rPr>
            </w:pPr>
            <w:r w:rsidRPr="005405A0">
              <w:rPr>
                <w:rtl/>
              </w:rPr>
              <w:t>8.</w:t>
            </w:r>
          </w:p>
        </w:tc>
        <w:tc>
          <w:tcPr>
            <w:tcW w:w="7904" w:type="dxa"/>
          </w:tcPr>
          <w:p w:rsidR="00DC1360" w:rsidRPr="005405A0" w:rsidRDefault="00DC1360" w:rsidP="00CA7AFB">
            <w:pPr>
              <w:pStyle w:val="ab"/>
              <w:spacing w:line="276" w:lineRule="auto"/>
              <w:jc w:val="both"/>
              <w:rPr>
                <w:rtl/>
              </w:rPr>
            </w:pPr>
            <w:r w:rsidRPr="005405A0">
              <w:rPr>
                <w:rtl/>
              </w:rPr>
              <w:t>מסלול מס' 17-תכנית לעידוד הקמתם של מרכזי מחקר ופיתוח במדינת ישראל אשר ישמשו את התעשייה הפיננסית העולמית (פיילוט)</w:t>
            </w:r>
          </w:p>
        </w:tc>
      </w:tr>
      <w:tr w:rsidR="00DC1360" w:rsidRPr="005405A0" w:rsidTr="00273D69">
        <w:tc>
          <w:tcPr>
            <w:tcW w:w="516" w:type="dxa"/>
          </w:tcPr>
          <w:p w:rsidR="00DC1360" w:rsidRPr="005405A0" w:rsidRDefault="00DC1360" w:rsidP="00CA7AFB">
            <w:pPr>
              <w:pStyle w:val="ab"/>
              <w:spacing w:line="276" w:lineRule="auto"/>
              <w:jc w:val="both"/>
              <w:rPr>
                <w:rtl/>
              </w:rPr>
            </w:pPr>
            <w:r w:rsidRPr="005405A0">
              <w:rPr>
                <w:rtl/>
              </w:rPr>
              <w:t>9.</w:t>
            </w:r>
          </w:p>
        </w:tc>
        <w:tc>
          <w:tcPr>
            <w:tcW w:w="7904" w:type="dxa"/>
          </w:tcPr>
          <w:p w:rsidR="00DC1360" w:rsidRPr="005405A0" w:rsidRDefault="00DC1360" w:rsidP="00CA7AFB">
            <w:pPr>
              <w:pStyle w:val="ab"/>
              <w:spacing w:line="276" w:lineRule="auto"/>
              <w:jc w:val="both"/>
              <w:rPr>
                <w:rtl/>
              </w:rPr>
            </w:pPr>
            <w:r w:rsidRPr="005405A0">
              <w:rPr>
                <w:rtl/>
              </w:rPr>
              <w:t>מסלול הטבה מס' 19-עידוד פתרונות טכנולוגיים לאוכלוסיות עם מוגבלות</w:t>
            </w:r>
          </w:p>
        </w:tc>
      </w:tr>
      <w:tr w:rsidR="00DC1360" w:rsidRPr="005405A0" w:rsidTr="00273D69">
        <w:tc>
          <w:tcPr>
            <w:tcW w:w="516" w:type="dxa"/>
          </w:tcPr>
          <w:p w:rsidR="00DC1360" w:rsidRPr="005405A0" w:rsidRDefault="00DC1360" w:rsidP="00CA7AFB">
            <w:pPr>
              <w:pStyle w:val="ab"/>
              <w:spacing w:line="276" w:lineRule="auto"/>
              <w:jc w:val="both"/>
              <w:rPr>
                <w:rtl/>
              </w:rPr>
            </w:pPr>
            <w:r w:rsidRPr="005405A0">
              <w:rPr>
                <w:rtl/>
              </w:rPr>
              <w:t>10.</w:t>
            </w:r>
          </w:p>
        </w:tc>
        <w:tc>
          <w:tcPr>
            <w:tcW w:w="7904" w:type="dxa"/>
          </w:tcPr>
          <w:p w:rsidR="00DC1360" w:rsidRPr="005405A0" w:rsidRDefault="00DC1360" w:rsidP="00CA7AFB">
            <w:pPr>
              <w:pStyle w:val="ab"/>
              <w:spacing w:line="276" w:lineRule="auto"/>
              <w:jc w:val="both"/>
              <w:rPr>
                <w:rtl/>
              </w:rPr>
            </w:pPr>
            <w:r w:rsidRPr="005405A0">
              <w:rPr>
                <w:rtl/>
              </w:rPr>
              <w:t xml:space="preserve">-מסלול מס' 21-תכנית לעידוד השקעות בחברות מגובות הון סיכון בתחום תחליפי נפט לתחבורה </w:t>
            </w:r>
          </w:p>
        </w:tc>
      </w:tr>
      <w:tr w:rsidR="00DC1360" w:rsidRPr="005405A0" w:rsidTr="00273D69">
        <w:tc>
          <w:tcPr>
            <w:tcW w:w="516" w:type="dxa"/>
          </w:tcPr>
          <w:p w:rsidR="00DC1360" w:rsidRPr="005405A0" w:rsidRDefault="00DC1360" w:rsidP="00CA7AFB">
            <w:pPr>
              <w:pStyle w:val="ab"/>
              <w:spacing w:line="276" w:lineRule="auto"/>
              <w:jc w:val="both"/>
              <w:rPr>
                <w:rtl/>
              </w:rPr>
            </w:pPr>
            <w:r w:rsidRPr="005405A0">
              <w:rPr>
                <w:rtl/>
              </w:rPr>
              <w:t>11.</w:t>
            </w:r>
          </w:p>
        </w:tc>
        <w:tc>
          <w:tcPr>
            <w:tcW w:w="7904" w:type="dxa"/>
          </w:tcPr>
          <w:p w:rsidR="00DC1360" w:rsidRPr="005405A0" w:rsidRDefault="00DC1360" w:rsidP="00CA7AFB">
            <w:pPr>
              <w:pStyle w:val="ab"/>
              <w:spacing w:line="276" w:lineRule="auto"/>
              <w:jc w:val="both"/>
              <w:rPr>
                <w:rtl/>
              </w:rPr>
            </w:pPr>
            <w:r w:rsidRPr="005405A0">
              <w:rPr>
                <w:rtl/>
              </w:rPr>
              <w:t>מסלול הטבה מס' 22-חממות ביוטכנולוגיות (למעט זכיין החממה)</w:t>
            </w:r>
          </w:p>
        </w:tc>
      </w:tr>
      <w:tr w:rsidR="00DC1360" w:rsidRPr="005405A0" w:rsidTr="00273D69">
        <w:tc>
          <w:tcPr>
            <w:tcW w:w="516" w:type="dxa"/>
          </w:tcPr>
          <w:p w:rsidR="00DC1360" w:rsidRPr="005405A0" w:rsidRDefault="00DC1360" w:rsidP="00CA7AFB">
            <w:pPr>
              <w:pStyle w:val="ab"/>
              <w:spacing w:line="276" w:lineRule="auto"/>
              <w:jc w:val="both"/>
              <w:rPr>
                <w:rtl/>
              </w:rPr>
            </w:pPr>
            <w:r w:rsidRPr="005405A0">
              <w:rPr>
                <w:rtl/>
              </w:rPr>
              <w:t>12.</w:t>
            </w:r>
          </w:p>
        </w:tc>
        <w:tc>
          <w:tcPr>
            <w:tcW w:w="7904" w:type="dxa"/>
          </w:tcPr>
          <w:p w:rsidR="00DC1360" w:rsidRPr="005405A0" w:rsidRDefault="00DC1360" w:rsidP="00CA7AFB">
            <w:pPr>
              <w:pStyle w:val="ab"/>
              <w:spacing w:line="276" w:lineRule="auto"/>
              <w:jc w:val="both"/>
              <w:rPr>
                <w:rtl/>
              </w:rPr>
            </w:pPr>
            <w:r w:rsidRPr="005405A0">
              <w:rPr>
                <w:rtl/>
              </w:rPr>
              <w:t>מסלול הטבה מס' 23-חברות מתחילות</w:t>
            </w:r>
          </w:p>
        </w:tc>
      </w:tr>
      <w:tr w:rsidR="00DC1360" w:rsidRPr="005405A0" w:rsidTr="00273D69">
        <w:tc>
          <w:tcPr>
            <w:tcW w:w="516" w:type="dxa"/>
          </w:tcPr>
          <w:p w:rsidR="00DC1360" w:rsidRPr="005405A0" w:rsidRDefault="00DC1360" w:rsidP="00CA7AFB">
            <w:pPr>
              <w:pStyle w:val="ab"/>
              <w:spacing w:line="276" w:lineRule="auto"/>
              <w:jc w:val="both"/>
              <w:rPr>
                <w:rtl/>
              </w:rPr>
            </w:pPr>
            <w:r w:rsidRPr="005405A0">
              <w:rPr>
                <w:rtl/>
              </w:rPr>
              <w:t>13.</w:t>
            </w:r>
          </w:p>
        </w:tc>
        <w:tc>
          <w:tcPr>
            <w:tcW w:w="7904" w:type="dxa"/>
          </w:tcPr>
          <w:p w:rsidR="00DC1360" w:rsidRPr="005405A0" w:rsidRDefault="00DC1360" w:rsidP="00CA7AFB">
            <w:pPr>
              <w:pStyle w:val="ab"/>
              <w:spacing w:line="276" w:lineRule="auto"/>
              <w:jc w:val="both"/>
              <w:rPr>
                <w:rtl/>
              </w:rPr>
            </w:pPr>
            <w:r w:rsidRPr="005405A0">
              <w:rPr>
                <w:rtl/>
              </w:rPr>
              <w:t>מסלול מספר מס' 24-עידוד מחקר ופיתוח בתחום טכנולוגיות החלל</w:t>
            </w:r>
          </w:p>
        </w:tc>
      </w:tr>
      <w:tr w:rsidR="00DC1360" w:rsidRPr="005405A0" w:rsidTr="00273D69">
        <w:tc>
          <w:tcPr>
            <w:tcW w:w="516" w:type="dxa"/>
          </w:tcPr>
          <w:p w:rsidR="00DC1360" w:rsidRPr="005405A0" w:rsidRDefault="00DC1360" w:rsidP="00CA7AFB">
            <w:pPr>
              <w:pStyle w:val="ab"/>
              <w:spacing w:line="276" w:lineRule="auto"/>
              <w:jc w:val="both"/>
              <w:rPr>
                <w:rtl/>
              </w:rPr>
            </w:pPr>
            <w:r w:rsidRPr="005405A0">
              <w:rPr>
                <w:rtl/>
              </w:rPr>
              <w:t>14.</w:t>
            </w:r>
          </w:p>
        </w:tc>
        <w:tc>
          <w:tcPr>
            <w:tcW w:w="7904" w:type="dxa"/>
          </w:tcPr>
          <w:p w:rsidR="00DC1360" w:rsidRPr="005405A0" w:rsidRDefault="00DC1360" w:rsidP="00CA7AFB">
            <w:pPr>
              <w:pStyle w:val="ab"/>
              <w:spacing w:line="276" w:lineRule="auto"/>
              <w:jc w:val="both"/>
              <w:rPr>
                <w:rtl/>
              </w:rPr>
            </w:pPr>
            <w:r w:rsidRPr="005405A0">
              <w:rPr>
                <w:rtl/>
              </w:rPr>
              <w:t>מסלול הטבה מס' 26-תכנית אתגר-עידוד מו"פ מוכוון אתגרי בריאות גלובליים</w:t>
            </w:r>
          </w:p>
        </w:tc>
      </w:tr>
      <w:tr w:rsidR="00DC1360" w:rsidRPr="005405A0" w:rsidTr="00273D69">
        <w:tc>
          <w:tcPr>
            <w:tcW w:w="516" w:type="dxa"/>
          </w:tcPr>
          <w:p w:rsidR="00DC1360" w:rsidRPr="005405A0" w:rsidRDefault="00DC1360" w:rsidP="00CA7AFB">
            <w:pPr>
              <w:pStyle w:val="ab"/>
              <w:spacing w:line="276" w:lineRule="auto"/>
              <w:jc w:val="both"/>
              <w:rPr>
                <w:rtl/>
              </w:rPr>
            </w:pPr>
            <w:r w:rsidRPr="005405A0">
              <w:rPr>
                <w:rtl/>
              </w:rPr>
              <w:t>15.</w:t>
            </w:r>
          </w:p>
        </w:tc>
        <w:tc>
          <w:tcPr>
            <w:tcW w:w="7904" w:type="dxa"/>
          </w:tcPr>
          <w:p w:rsidR="00DC1360" w:rsidRPr="005405A0" w:rsidRDefault="00DC1360" w:rsidP="00CA7AFB">
            <w:pPr>
              <w:pStyle w:val="ab"/>
              <w:spacing w:line="276" w:lineRule="auto"/>
              <w:jc w:val="both"/>
              <w:rPr>
                <w:rtl/>
              </w:rPr>
            </w:pPr>
            <w:r w:rsidRPr="005405A0">
              <w:rPr>
                <w:rtl/>
              </w:rPr>
              <w:t>מסלול הטבה מס' 29-תכנית מעבדות לחדשנות טכנולוגית (למעט המעבדה לחדשנות)</w:t>
            </w:r>
          </w:p>
        </w:tc>
      </w:tr>
      <w:tr w:rsidR="00DC1360" w:rsidRPr="005405A0" w:rsidTr="00273D69">
        <w:tc>
          <w:tcPr>
            <w:tcW w:w="516" w:type="dxa"/>
          </w:tcPr>
          <w:p w:rsidR="00DC1360" w:rsidRPr="005405A0" w:rsidRDefault="00DC1360" w:rsidP="00CA7AFB">
            <w:pPr>
              <w:pStyle w:val="ab"/>
              <w:spacing w:line="276" w:lineRule="auto"/>
              <w:jc w:val="both"/>
              <w:rPr>
                <w:rtl/>
              </w:rPr>
            </w:pPr>
            <w:r w:rsidRPr="005405A0">
              <w:rPr>
                <w:rtl/>
              </w:rPr>
              <w:t>16.</w:t>
            </w:r>
          </w:p>
        </w:tc>
        <w:tc>
          <w:tcPr>
            <w:tcW w:w="7904" w:type="dxa"/>
          </w:tcPr>
          <w:p w:rsidR="00DC1360" w:rsidRPr="005405A0" w:rsidRDefault="00DC1360" w:rsidP="00CA7AFB">
            <w:pPr>
              <w:pStyle w:val="ab"/>
              <w:spacing w:line="276" w:lineRule="auto"/>
              <w:jc w:val="both"/>
              <w:rPr>
                <w:rtl/>
              </w:rPr>
            </w:pPr>
            <w:r w:rsidRPr="005405A0">
              <w:rPr>
                <w:rtl/>
              </w:rPr>
              <w:t>מסלול הטבה מס' 30- מסלול לעידוד חדשנות טכנולוגית בתעשייה המוכוונת - לאתגרי המגזר הציבורי</w:t>
            </w:r>
          </w:p>
        </w:tc>
      </w:tr>
      <w:tr w:rsidR="00DC1360" w:rsidRPr="005405A0" w:rsidTr="00273D69">
        <w:tc>
          <w:tcPr>
            <w:tcW w:w="516" w:type="dxa"/>
          </w:tcPr>
          <w:p w:rsidR="00DC1360" w:rsidRPr="005405A0" w:rsidRDefault="00DC1360" w:rsidP="00CA7AFB">
            <w:pPr>
              <w:pStyle w:val="ab"/>
              <w:spacing w:line="276" w:lineRule="auto"/>
              <w:jc w:val="both"/>
              <w:rPr>
                <w:rtl/>
              </w:rPr>
            </w:pPr>
            <w:r w:rsidRPr="005405A0">
              <w:rPr>
                <w:rtl/>
              </w:rPr>
              <w:t>17.</w:t>
            </w:r>
          </w:p>
        </w:tc>
        <w:tc>
          <w:tcPr>
            <w:tcW w:w="7904" w:type="dxa"/>
          </w:tcPr>
          <w:p w:rsidR="00DC1360" w:rsidRPr="005405A0" w:rsidRDefault="00DC1360" w:rsidP="00CA7AFB">
            <w:pPr>
              <w:pStyle w:val="ab"/>
              <w:spacing w:line="276" w:lineRule="auto"/>
              <w:jc w:val="both"/>
              <w:rPr>
                <w:rtl/>
              </w:rPr>
            </w:pPr>
            <w:r w:rsidRPr="005405A0">
              <w:rPr>
                <w:rtl/>
              </w:rPr>
              <w:t>מסלול מספר מס' 35-תכנית לעידוד הקמת או הרחבת פעילות חברות מחקר ופיתוח של תאגידים תעשייתיים זרים בתחומי הביוטכנולוגיה או הרפואה (פיילוט)</w:t>
            </w:r>
          </w:p>
        </w:tc>
      </w:tr>
      <w:tr w:rsidR="00DC1360" w:rsidRPr="005405A0" w:rsidTr="00273D69">
        <w:tc>
          <w:tcPr>
            <w:tcW w:w="516" w:type="dxa"/>
          </w:tcPr>
          <w:p w:rsidR="00DC1360" w:rsidRPr="005405A0" w:rsidRDefault="00DC1360" w:rsidP="00CA7AFB">
            <w:pPr>
              <w:pStyle w:val="ab"/>
              <w:spacing w:line="276" w:lineRule="auto"/>
              <w:jc w:val="both"/>
              <w:rPr>
                <w:rtl/>
              </w:rPr>
            </w:pPr>
            <w:r w:rsidRPr="005405A0">
              <w:rPr>
                <w:rtl/>
              </w:rPr>
              <w:t>18.</w:t>
            </w:r>
          </w:p>
        </w:tc>
        <w:tc>
          <w:tcPr>
            <w:tcW w:w="7904" w:type="dxa"/>
          </w:tcPr>
          <w:p w:rsidR="00DC1360" w:rsidRPr="005405A0" w:rsidRDefault="00DC1360" w:rsidP="00CA7AFB">
            <w:pPr>
              <w:pStyle w:val="ab"/>
              <w:spacing w:line="276" w:lineRule="auto"/>
              <w:jc w:val="both"/>
              <w:rPr>
                <w:rtl/>
              </w:rPr>
            </w:pPr>
            <w:r w:rsidRPr="005405A0">
              <w:rPr>
                <w:rtl/>
              </w:rPr>
              <w:t>מסלול הטבה מס' 39-חממות יזמות בפריפריה (פיילוט) (למעט זכיין החממה)</w:t>
            </w:r>
          </w:p>
        </w:tc>
      </w:tr>
    </w:tbl>
    <w:p w:rsidR="00DC1360" w:rsidRPr="005405A0" w:rsidRDefault="00DC1360" w:rsidP="00CA7AFB">
      <w:pPr>
        <w:spacing w:line="276" w:lineRule="auto"/>
        <w:jc w:val="both"/>
        <w:outlineLvl w:val="1"/>
        <w:rPr>
          <w:rFonts w:asciiTheme="minorBidi" w:hAnsiTheme="minorBidi"/>
          <w:sz w:val="24"/>
          <w:szCs w:val="24"/>
          <w:rtl/>
        </w:rPr>
      </w:pPr>
    </w:p>
    <w:p w:rsidR="002832BB" w:rsidRPr="00DC1360" w:rsidRDefault="002832BB" w:rsidP="00CA7AFB">
      <w:pPr>
        <w:spacing w:line="276" w:lineRule="auto"/>
        <w:jc w:val="both"/>
        <w:rPr>
          <w:rtl/>
        </w:rPr>
      </w:pPr>
    </w:p>
    <w:sectPr w:rsidR="002832BB" w:rsidRPr="00DC1360" w:rsidSect="0071480F">
      <w:headerReference w:type="even" r:id="rId8"/>
      <w:headerReference w:type="default" r:id="rId9"/>
      <w:footerReference w:type="even" r:id="rId10"/>
      <w:footerReference w:type="default" r:id="rId11"/>
      <w:headerReference w:type="first" r:id="rId12"/>
      <w:footerReference w:type="first" r:id="rId13"/>
      <w:pgSz w:w="11906" w:h="16838" w:code="9"/>
      <w:pgMar w:top="2091" w:right="1803" w:bottom="1440" w:left="1803"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0AEC" w:rsidRDefault="00FE0AEC" w:rsidP="00C10F51">
      <w:r>
        <w:separator/>
      </w:r>
    </w:p>
  </w:endnote>
  <w:endnote w:type="continuationSeparator" w:id="0">
    <w:p w:rsidR="00FE0AEC" w:rsidRDefault="00FE0AEC" w:rsidP="00C10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embedRegular r:id="rId1" w:fontKey="{6B89C940-9098-42E9-A8CF-ED9424043E5B}"/>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A9909C73-6ECC-414A-B865-B975841DA876}"/>
  </w:font>
  <w:font w:name="Calibri">
    <w:panose1 w:val="020F0502020204030204"/>
    <w:charset w:val="00"/>
    <w:family w:val="swiss"/>
    <w:pitch w:val="variable"/>
    <w:sig w:usb0="E0002AFF" w:usb1="C000247B" w:usb2="00000009" w:usb3="00000000" w:csb0="000001FF" w:csb1="00000000"/>
    <w:embedRegular r:id="rId3" w:fontKey="{EF3E9640-185F-4804-A044-BF5E8CAF9C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3B82" w:rsidRDefault="00163B8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40A" w:rsidRDefault="00C3240A" w:rsidP="00C3240A">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3B82" w:rsidRDefault="00163B8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0AEC" w:rsidRDefault="00FE0AEC" w:rsidP="00C10F51">
      <w:r>
        <w:separator/>
      </w:r>
    </w:p>
  </w:footnote>
  <w:footnote w:type="continuationSeparator" w:id="0">
    <w:p w:rsidR="00FE0AEC" w:rsidRDefault="00FE0AEC" w:rsidP="00C10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3B82" w:rsidRDefault="00163B82">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3CD" w:rsidRDefault="00163B82" w:rsidP="0071480F">
    <w:pPr>
      <w:pStyle w:val="a4"/>
      <w:spacing w:before="0"/>
      <w:jc w:val="right"/>
    </w:pPr>
    <w:r w:rsidRPr="00951FA0">
      <w:rPr>
        <w:noProof/>
        <w:rtl/>
      </w:rPr>
      <w:drawing>
        <wp:inline distT="0" distB="0" distL="0" distR="0" wp14:anchorId="7B25B8E3" wp14:editId="7132D014">
          <wp:extent cx="2125657" cy="645326"/>
          <wp:effectExtent l="0" t="0" r="8255" b="2540"/>
          <wp:docPr id="3" name="Picture 3" descr="G:\מועצה\מועצה--2020 01 07\נספחים לסדר היום\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מועצה\מועצה--2020 01 07\נספחים לסדר היום\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5817" cy="66055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3B82" w:rsidRDefault="00163B8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454C4"/>
    <w:multiLevelType w:val="multilevel"/>
    <w:tmpl w:val="8C02CB44"/>
    <w:lvl w:ilvl="0">
      <w:start w:val="1"/>
      <w:numFmt w:val="decimal"/>
      <w:lvlText w:val="%1."/>
      <w:lvlJc w:val="left"/>
      <w:pPr>
        <w:ind w:left="360" w:hanging="360"/>
      </w:pPr>
      <w:rPr>
        <w:rFonts w:hint="default"/>
        <w:b/>
        <w:bCs/>
        <w:color w:val="002060"/>
        <w:sz w:val="28"/>
        <w:szCs w:val="28"/>
        <w:u w:val="none"/>
      </w:rPr>
    </w:lvl>
    <w:lvl w:ilvl="1">
      <w:start w:val="1"/>
      <w:numFmt w:val="decimal"/>
      <w:lvlText w:val="%1.%2."/>
      <w:lvlJc w:val="left"/>
      <w:pPr>
        <w:ind w:left="432" w:hanging="432"/>
      </w:pPr>
      <w:rPr>
        <w:rFonts w:asciiTheme="minorBidi" w:hAnsiTheme="minorBidi" w:cstheme="minorBidi" w:hint="default"/>
        <w:b w:val="0"/>
        <w:bCs w:val="0"/>
        <w:i w:val="0"/>
        <w:iCs w:val="0"/>
        <w:color w:val="auto"/>
        <w:sz w:val="22"/>
        <w:szCs w:val="22"/>
        <w:u w:val="none"/>
        <w:lang w:val="en-US" w:bidi="he-IL"/>
      </w:rPr>
    </w:lvl>
    <w:lvl w:ilvl="2">
      <w:start w:val="1"/>
      <w:numFmt w:val="decimal"/>
      <w:lvlText w:val="%1.%2.%3."/>
      <w:lvlJc w:val="left"/>
      <w:pPr>
        <w:ind w:left="1224" w:hanging="504"/>
      </w:pPr>
      <w:rPr>
        <w:rFonts w:hint="default"/>
        <w:b w:val="0"/>
        <w:bCs w:val="0"/>
        <w:color w:val="auto"/>
        <w:sz w:val="22"/>
        <w:szCs w:val="22"/>
        <w:u w:val="none"/>
        <w:lang w:bidi="he-IL"/>
      </w:rPr>
    </w:lvl>
    <w:lvl w:ilvl="3">
      <w:start w:val="1"/>
      <w:numFmt w:val="hebrew1"/>
      <w:lvlText w:val="%4."/>
      <w:lvlJc w:val="left"/>
      <w:pPr>
        <w:ind w:left="3341" w:hanging="648"/>
      </w:pPr>
      <w:rPr>
        <w:rFonts w:ascii="David" w:hAnsi="David" w:cs="David" w:hint="default"/>
        <w:b w:val="0"/>
        <w:bCs w:val="0"/>
        <w:color w:val="auto"/>
        <w:sz w:val="2"/>
        <w:szCs w:val="24"/>
      </w:rPr>
    </w:lvl>
    <w:lvl w:ilvl="4">
      <w:start w:val="1"/>
      <w:numFmt w:val="decimal"/>
      <w:lvlText w:val="%1.%2.%3.%4.%5."/>
      <w:lvlJc w:val="left"/>
      <w:pPr>
        <w:ind w:left="3060" w:hanging="792"/>
      </w:pPr>
      <w:rPr>
        <w:rFonts w:hint="default"/>
        <w:b w:val="0"/>
        <w:bCs w:val="0"/>
        <w:color w:val="auto"/>
        <w:sz w:val="24"/>
        <w:szCs w:val="24"/>
        <w:u w:val="none"/>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A66F24"/>
    <w:multiLevelType w:val="hybridMultilevel"/>
    <w:tmpl w:val="9042DE26"/>
    <w:lvl w:ilvl="0" w:tplc="428073E6">
      <w:start w:val="1"/>
      <w:numFmt w:val="decimal"/>
      <w:pStyle w:val="Numbering1"/>
      <w:lvlText w:val="%1."/>
      <w:lvlJc w:val="left"/>
      <w:pPr>
        <w:ind w:left="1004" w:hanging="360"/>
      </w:pPr>
      <w:rPr>
        <w:b/>
        <w:bCs/>
        <w:color w:val="000000" w:themeColor="text1"/>
      </w:rPr>
    </w:lvl>
    <w:lvl w:ilvl="1" w:tplc="D626FC3A">
      <w:start w:val="1"/>
      <w:numFmt w:val="hebrew1"/>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 w15:restartNumberingAfterBreak="0">
    <w:nsid w:val="0D4A7F59"/>
    <w:multiLevelType w:val="multilevel"/>
    <w:tmpl w:val="8C02CB44"/>
    <w:lvl w:ilvl="0">
      <w:start w:val="1"/>
      <w:numFmt w:val="decimal"/>
      <w:lvlText w:val="%1."/>
      <w:lvlJc w:val="left"/>
      <w:pPr>
        <w:ind w:left="360" w:hanging="360"/>
      </w:pPr>
      <w:rPr>
        <w:rFonts w:hint="default"/>
        <w:b/>
        <w:bCs/>
        <w:color w:val="002060"/>
        <w:sz w:val="28"/>
        <w:szCs w:val="28"/>
        <w:u w:val="none"/>
      </w:rPr>
    </w:lvl>
    <w:lvl w:ilvl="1">
      <w:start w:val="1"/>
      <w:numFmt w:val="decimal"/>
      <w:lvlText w:val="%1.%2."/>
      <w:lvlJc w:val="left"/>
      <w:pPr>
        <w:ind w:left="432" w:hanging="432"/>
      </w:pPr>
      <w:rPr>
        <w:rFonts w:asciiTheme="minorBidi" w:hAnsiTheme="minorBidi" w:cstheme="minorBidi" w:hint="default"/>
        <w:b w:val="0"/>
        <w:bCs w:val="0"/>
        <w:i w:val="0"/>
        <w:iCs w:val="0"/>
        <w:color w:val="auto"/>
        <w:sz w:val="22"/>
        <w:szCs w:val="22"/>
        <w:u w:val="none"/>
        <w:lang w:val="en-US" w:bidi="he-IL"/>
      </w:rPr>
    </w:lvl>
    <w:lvl w:ilvl="2">
      <w:start w:val="1"/>
      <w:numFmt w:val="decimal"/>
      <w:lvlText w:val="%1.%2.%3."/>
      <w:lvlJc w:val="left"/>
      <w:pPr>
        <w:ind w:left="1224" w:hanging="504"/>
      </w:pPr>
      <w:rPr>
        <w:rFonts w:hint="default"/>
        <w:b w:val="0"/>
        <w:bCs w:val="0"/>
        <w:color w:val="auto"/>
        <w:sz w:val="22"/>
        <w:szCs w:val="22"/>
        <w:u w:val="none"/>
        <w:lang w:bidi="he-IL"/>
      </w:rPr>
    </w:lvl>
    <w:lvl w:ilvl="3">
      <w:start w:val="1"/>
      <w:numFmt w:val="hebrew1"/>
      <w:lvlText w:val="%4."/>
      <w:lvlJc w:val="left"/>
      <w:pPr>
        <w:ind w:left="3341" w:hanging="648"/>
      </w:pPr>
      <w:rPr>
        <w:rFonts w:ascii="David" w:hAnsi="David" w:cs="David" w:hint="default"/>
        <w:b w:val="0"/>
        <w:bCs w:val="0"/>
        <w:color w:val="auto"/>
        <w:sz w:val="2"/>
        <w:szCs w:val="24"/>
      </w:rPr>
    </w:lvl>
    <w:lvl w:ilvl="4">
      <w:start w:val="1"/>
      <w:numFmt w:val="decimal"/>
      <w:lvlText w:val="%1.%2.%3.%4.%5."/>
      <w:lvlJc w:val="left"/>
      <w:pPr>
        <w:ind w:left="3060" w:hanging="792"/>
      </w:pPr>
      <w:rPr>
        <w:rFonts w:hint="default"/>
        <w:b w:val="0"/>
        <w:bCs w:val="0"/>
        <w:color w:val="auto"/>
        <w:sz w:val="24"/>
        <w:szCs w:val="24"/>
        <w:u w:val="none"/>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06F1783"/>
    <w:multiLevelType w:val="multilevel"/>
    <w:tmpl w:val="8C02CB44"/>
    <w:lvl w:ilvl="0">
      <w:start w:val="1"/>
      <w:numFmt w:val="decimal"/>
      <w:lvlText w:val="%1."/>
      <w:lvlJc w:val="left"/>
      <w:pPr>
        <w:ind w:left="360" w:hanging="360"/>
      </w:pPr>
      <w:rPr>
        <w:rFonts w:hint="default"/>
        <w:b/>
        <w:bCs/>
        <w:color w:val="002060"/>
        <w:sz w:val="28"/>
        <w:szCs w:val="28"/>
        <w:u w:val="none"/>
      </w:rPr>
    </w:lvl>
    <w:lvl w:ilvl="1">
      <w:start w:val="1"/>
      <w:numFmt w:val="decimal"/>
      <w:lvlText w:val="%1.%2."/>
      <w:lvlJc w:val="left"/>
      <w:pPr>
        <w:ind w:left="432" w:hanging="432"/>
      </w:pPr>
      <w:rPr>
        <w:rFonts w:asciiTheme="minorBidi" w:hAnsiTheme="minorBidi" w:cstheme="minorBidi" w:hint="default"/>
        <w:b w:val="0"/>
        <w:bCs w:val="0"/>
        <w:i w:val="0"/>
        <w:iCs w:val="0"/>
        <w:color w:val="auto"/>
        <w:sz w:val="22"/>
        <w:szCs w:val="22"/>
        <w:u w:val="none"/>
        <w:lang w:val="en-US" w:bidi="he-IL"/>
      </w:rPr>
    </w:lvl>
    <w:lvl w:ilvl="2">
      <w:start w:val="1"/>
      <w:numFmt w:val="decimal"/>
      <w:lvlText w:val="%1.%2.%3."/>
      <w:lvlJc w:val="left"/>
      <w:pPr>
        <w:ind w:left="1224" w:hanging="504"/>
      </w:pPr>
      <w:rPr>
        <w:rFonts w:hint="default"/>
        <w:b w:val="0"/>
        <w:bCs w:val="0"/>
        <w:color w:val="auto"/>
        <w:sz w:val="22"/>
        <w:szCs w:val="22"/>
        <w:u w:val="none"/>
        <w:lang w:bidi="he-IL"/>
      </w:rPr>
    </w:lvl>
    <w:lvl w:ilvl="3">
      <w:start w:val="1"/>
      <w:numFmt w:val="hebrew1"/>
      <w:lvlText w:val="%4."/>
      <w:lvlJc w:val="left"/>
      <w:pPr>
        <w:ind w:left="3341" w:hanging="648"/>
      </w:pPr>
      <w:rPr>
        <w:rFonts w:ascii="David" w:hAnsi="David" w:cs="David" w:hint="default"/>
        <w:b w:val="0"/>
        <w:bCs w:val="0"/>
        <w:color w:val="auto"/>
        <w:sz w:val="2"/>
        <w:szCs w:val="24"/>
      </w:rPr>
    </w:lvl>
    <w:lvl w:ilvl="4">
      <w:start w:val="1"/>
      <w:numFmt w:val="decimal"/>
      <w:lvlText w:val="%1.%2.%3.%4.%5."/>
      <w:lvlJc w:val="left"/>
      <w:pPr>
        <w:ind w:left="3060" w:hanging="792"/>
      </w:pPr>
      <w:rPr>
        <w:rFonts w:hint="default"/>
        <w:b w:val="0"/>
        <w:bCs w:val="0"/>
        <w:color w:val="auto"/>
        <w:sz w:val="24"/>
        <w:szCs w:val="24"/>
        <w:u w:val="none"/>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DFA2DE3"/>
    <w:multiLevelType w:val="multilevel"/>
    <w:tmpl w:val="8C02CB44"/>
    <w:lvl w:ilvl="0">
      <w:start w:val="1"/>
      <w:numFmt w:val="decimal"/>
      <w:lvlText w:val="%1."/>
      <w:lvlJc w:val="left"/>
      <w:pPr>
        <w:ind w:left="360" w:hanging="360"/>
      </w:pPr>
      <w:rPr>
        <w:rFonts w:hint="default"/>
        <w:b/>
        <w:bCs/>
        <w:color w:val="002060"/>
        <w:sz w:val="28"/>
        <w:szCs w:val="28"/>
        <w:u w:val="none"/>
      </w:rPr>
    </w:lvl>
    <w:lvl w:ilvl="1">
      <w:start w:val="1"/>
      <w:numFmt w:val="decimal"/>
      <w:lvlText w:val="%1.%2."/>
      <w:lvlJc w:val="left"/>
      <w:pPr>
        <w:ind w:left="432" w:hanging="432"/>
      </w:pPr>
      <w:rPr>
        <w:rFonts w:asciiTheme="minorBidi" w:hAnsiTheme="minorBidi" w:cstheme="minorBidi" w:hint="default"/>
        <w:b w:val="0"/>
        <w:bCs w:val="0"/>
        <w:i w:val="0"/>
        <w:iCs w:val="0"/>
        <w:color w:val="auto"/>
        <w:sz w:val="22"/>
        <w:szCs w:val="22"/>
        <w:u w:val="none"/>
        <w:lang w:val="en-US" w:bidi="he-IL"/>
      </w:rPr>
    </w:lvl>
    <w:lvl w:ilvl="2">
      <w:start w:val="1"/>
      <w:numFmt w:val="decimal"/>
      <w:lvlText w:val="%1.%2.%3."/>
      <w:lvlJc w:val="left"/>
      <w:pPr>
        <w:ind w:left="1224" w:hanging="504"/>
      </w:pPr>
      <w:rPr>
        <w:rFonts w:hint="default"/>
        <w:b w:val="0"/>
        <w:bCs w:val="0"/>
        <w:color w:val="auto"/>
        <w:sz w:val="22"/>
        <w:szCs w:val="22"/>
        <w:u w:val="none"/>
        <w:lang w:bidi="he-IL"/>
      </w:rPr>
    </w:lvl>
    <w:lvl w:ilvl="3">
      <w:start w:val="1"/>
      <w:numFmt w:val="hebrew1"/>
      <w:lvlText w:val="%4."/>
      <w:lvlJc w:val="left"/>
      <w:pPr>
        <w:ind w:left="3341" w:hanging="648"/>
      </w:pPr>
      <w:rPr>
        <w:rFonts w:ascii="David" w:hAnsi="David" w:cs="David" w:hint="default"/>
        <w:b w:val="0"/>
        <w:bCs w:val="0"/>
        <w:color w:val="auto"/>
        <w:sz w:val="2"/>
        <w:szCs w:val="24"/>
      </w:rPr>
    </w:lvl>
    <w:lvl w:ilvl="4">
      <w:start w:val="1"/>
      <w:numFmt w:val="decimal"/>
      <w:lvlText w:val="%1.%2.%3.%4.%5."/>
      <w:lvlJc w:val="left"/>
      <w:pPr>
        <w:ind w:left="3060" w:hanging="792"/>
      </w:pPr>
      <w:rPr>
        <w:rFonts w:hint="default"/>
        <w:b w:val="0"/>
        <w:bCs w:val="0"/>
        <w:color w:val="auto"/>
        <w:sz w:val="24"/>
        <w:szCs w:val="24"/>
        <w:u w:val="none"/>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0FC2476"/>
    <w:multiLevelType w:val="multilevel"/>
    <w:tmpl w:val="14AED3A0"/>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15:restartNumberingAfterBreak="0">
    <w:nsid w:val="259F0C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97B640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9DE36E1"/>
    <w:multiLevelType w:val="multilevel"/>
    <w:tmpl w:val="8C02CB44"/>
    <w:lvl w:ilvl="0">
      <w:start w:val="1"/>
      <w:numFmt w:val="decimal"/>
      <w:lvlText w:val="%1."/>
      <w:lvlJc w:val="left"/>
      <w:pPr>
        <w:ind w:left="792" w:hanging="360"/>
      </w:pPr>
      <w:rPr>
        <w:rFonts w:hint="default"/>
        <w:b/>
        <w:bCs/>
        <w:color w:val="002060"/>
        <w:sz w:val="28"/>
        <w:szCs w:val="28"/>
        <w:u w:val="none"/>
      </w:rPr>
    </w:lvl>
    <w:lvl w:ilvl="1">
      <w:start w:val="1"/>
      <w:numFmt w:val="decimal"/>
      <w:lvlText w:val="%1.%2."/>
      <w:lvlJc w:val="left"/>
      <w:pPr>
        <w:ind w:left="864" w:hanging="432"/>
      </w:pPr>
      <w:rPr>
        <w:rFonts w:asciiTheme="minorBidi" w:hAnsiTheme="minorBidi" w:cstheme="minorBidi" w:hint="default"/>
        <w:b w:val="0"/>
        <w:bCs w:val="0"/>
        <w:i w:val="0"/>
        <w:iCs w:val="0"/>
        <w:color w:val="auto"/>
        <w:sz w:val="22"/>
        <w:szCs w:val="22"/>
        <w:u w:val="none"/>
        <w:lang w:val="en-US" w:bidi="he-IL"/>
      </w:rPr>
    </w:lvl>
    <w:lvl w:ilvl="2">
      <w:start w:val="1"/>
      <w:numFmt w:val="decimal"/>
      <w:lvlText w:val="%1.%2.%3."/>
      <w:lvlJc w:val="left"/>
      <w:pPr>
        <w:ind w:left="1656" w:hanging="504"/>
      </w:pPr>
      <w:rPr>
        <w:rFonts w:hint="default"/>
        <w:b w:val="0"/>
        <w:bCs w:val="0"/>
        <w:color w:val="auto"/>
        <w:sz w:val="22"/>
        <w:szCs w:val="22"/>
        <w:u w:val="none"/>
        <w:lang w:bidi="he-IL"/>
      </w:rPr>
    </w:lvl>
    <w:lvl w:ilvl="3">
      <w:start w:val="1"/>
      <w:numFmt w:val="hebrew1"/>
      <w:lvlText w:val="%4."/>
      <w:lvlJc w:val="left"/>
      <w:pPr>
        <w:ind w:left="3773" w:hanging="648"/>
      </w:pPr>
      <w:rPr>
        <w:rFonts w:ascii="David" w:hAnsi="David" w:cs="David" w:hint="default"/>
        <w:b w:val="0"/>
        <w:bCs w:val="0"/>
        <w:color w:val="auto"/>
        <w:sz w:val="2"/>
        <w:szCs w:val="24"/>
      </w:rPr>
    </w:lvl>
    <w:lvl w:ilvl="4">
      <w:start w:val="1"/>
      <w:numFmt w:val="decimal"/>
      <w:lvlText w:val="%1.%2.%3.%4.%5."/>
      <w:lvlJc w:val="left"/>
      <w:pPr>
        <w:ind w:left="3492" w:hanging="792"/>
      </w:pPr>
      <w:rPr>
        <w:rFonts w:hint="default"/>
        <w:b w:val="0"/>
        <w:bCs w:val="0"/>
        <w:color w:val="auto"/>
        <w:sz w:val="24"/>
        <w:szCs w:val="24"/>
        <w:u w:val="none"/>
      </w:rPr>
    </w:lvl>
    <w:lvl w:ilvl="5">
      <w:start w:val="1"/>
      <w:numFmt w:val="decimal"/>
      <w:lvlText w:val="%1.%2.%3.%4.%5.%6."/>
      <w:lvlJc w:val="left"/>
      <w:pPr>
        <w:ind w:left="3168" w:hanging="936"/>
      </w:pPr>
      <w:rPr>
        <w:rFonts w:hint="default"/>
      </w:rPr>
    </w:lvl>
    <w:lvl w:ilvl="6">
      <w:start w:val="1"/>
      <w:numFmt w:val="decimal"/>
      <w:lvlText w:val="%1.%2.%3.%4.%5.%6.%7."/>
      <w:lvlJc w:val="left"/>
      <w:pPr>
        <w:ind w:left="3672" w:hanging="1080"/>
      </w:pPr>
      <w:rPr>
        <w:rFonts w:hint="default"/>
      </w:rPr>
    </w:lvl>
    <w:lvl w:ilvl="7">
      <w:start w:val="1"/>
      <w:numFmt w:val="decimal"/>
      <w:lvlText w:val="%1.%2.%3.%4.%5.%6.%7.%8."/>
      <w:lvlJc w:val="left"/>
      <w:pPr>
        <w:ind w:left="4176" w:hanging="1224"/>
      </w:pPr>
      <w:rPr>
        <w:rFonts w:hint="default"/>
      </w:rPr>
    </w:lvl>
    <w:lvl w:ilvl="8">
      <w:start w:val="1"/>
      <w:numFmt w:val="decimal"/>
      <w:lvlText w:val="%1.%2.%3.%4.%5.%6.%7.%8.%9."/>
      <w:lvlJc w:val="left"/>
      <w:pPr>
        <w:ind w:left="4752" w:hanging="1440"/>
      </w:pPr>
      <w:rPr>
        <w:rFonts w:hint="default"/>
      </w:rPr>
    </w:lvl>
  </w:abstractNum>
  <w:abstractNum w:abstractNumId="9" w15:restartNumberingAfterBreak="0">
    <w:nsid w:val="3D3E2FBA"/>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 w15:restartNumberingAfterBreak="0">
    <w:nsid w:val="401D5A89"/>
    <w:multiLevelType w:val="multilevel"/>
    <w:tmpl w:val="0409001F"/>
    <w:lvl w:ilvl="0">
      <w:start w:val="1"/>
      <w:numFmt w:val="decimal"/>
      <w:lvlText w:val="%1."/>
      <w:lvlJc w:val="left"/>
      <w:pPr>
        <w:ind w:left="792" w:hanging="360"/>
      </w:pPr>
    </w:lvl>
    <w:lvl w:ilvl="1">
      <w:start w:val="1"/>
      <w:numFmt w:val="decimal"/>
      <w:lvlText w:val="%1.%2."/>
      <w:lvlJc w:val="left"/>
      <w:pPr>
        <w:ind w:left="1224" w:hanging="432"/>
      </w:pPr>
    </w:lvl>
    <w:lvl w:ilvl="2">
      <w:start w:val="1"/>
      <w:numFmt w:val="decimal"/>
      <w:lvlText w:val="%1.%2.%3."/>
      <w:lvlJc w:val="left"/>
      <w:pPr>
        <w:ind w:left="1656" w:hanging="504"/>
      </w:pPr>
    </w:lvl>
    <w:lvl w:ilvl="3">
      <w:start w:val="1"/>
      <w:numFmt w:val="decimal"/>
      <w:lvlText w:val="%1.%2.%3.%4."/>
      <w:lvlJc w:val="left"/>
      <w:pPr>
        <w:ind w:left="2160" w:hanging="648"/>
      </w:pPr>
    </w:lvl>
    <w:lvl w:ilvl="4">
      <w:start w:val="1"/>
      <w:numFmt w:val="decimal"/>
      <w:lvlText w:val="%1.%2.%3.%4.%5."/>
      <w:lvlJc w:val="left"/>
      <w:pPr>
        <w:ind w:left="2664" w:hanging="792"/>
      </w:pPr>
    </w:lvl>
    <w:lvl w:ilvl="5">
      <w:start w:val="1"/>
      <w:numFmt w:val="decimal"/>
      <w:lvlText w:val="%1.%2.%3.%4.%5.%6."/>
      <w:lvlJc w:val="left"/>
      <w:pPr>
        <w:ind w:left="3168" w:hanging="936"/>
      </w:pPr>
    </w:lvl>
    <w:lvl w:ilvl="6">
      <w:start w:val="1"/>
      <w:numFmt w:val="decimal"/>
      <w:lvlText w:val="%1.%2.%3.%4.%5.%6.%7."/>
      <w:lvlJc w:val="left"/>
      <w:pPr>
        <w:ind w:left="3672" w:hanging="1080"/>
      </w:pPr>
    </w:lvl>
    <w:lvl w:ilvl="7">
      <w:start w:val="1"/>
      <w:numFmt w:val="decimal"/>
      <w:lvlText w:val="%1.%2.%3.%4.%5.%6.%7.%8."/>
      <w:lvlJc w:val="left"/>
      <w:pPr>
        <w:ind w:left="4176" w:hanging="1224"/>
      </w:pPr>
    </w:lvl>
    <w:lvl w:ilvl="8">
      <w:start w:val="1"/>
      <w:numFmt w:val="decimal"/>
      <w:lvlText w:val="%1.%2.%3.%4.%5.%6.%7.%8.%9."/>
      <w:lvlJc w:val="left"/>
      <w:pPr>
        <w:ind w:left="4752" w:hanging="1440"/>
      </w:pPr>
    </w:lvl>
  </w:abstractNum>
  <w:abstractNum w:abstractNumId="11" w15:restartNumberingAfterBreak="0">
    <w:nsid w:val="423532F7"/>
    <w:multiLevelType w:val="hybridMultilevel"/>
    <w:tmpl w:val="B5B8FC8C"/>
    <w:lvl w:ilvl="0" w:tplc="6E4E0B1C">
      <w:start w:val="1"/>
      <w:numFmt w:val="bullet"/>
      <w:pStyle w:val="a"/>
      <w:lvlText w:val=""/>
      <w:lvlJc w:val="left"/>
      <w:pPr>
        <w:ind w:left="1440" w:hanging="360"/>
      </w:pPr>
      <w:rPr>
        <w:rFonts w:ascii="Symbol" w:hAnsi="Symbol" w:hint="default"/>
        <w:color w:val="000000" w:themeColor="text1"/>
      </w:rPr>
    </w:lvl>
    <w:lvl w:ilvl="1" w:tplc="45B45678">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ABF57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821206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110698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1AE1F7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1"/>
  </w:num>
  <w:num w:numId="3">
    <w:abstractNumId w:val="12"/>
  </w:num>
  <w:num w:numId="4">
    <w:abstractNumId w:val="0"/>
  </w:num>
  <w:num w:numId="5">
    <w:abstractNumId w:val="13"/>
  </w:num>
  <w:num w:numId="6">
    <w:abstractNumId w:val="15"/>
  </w:num>
  <w:num w:numId="7">
    <w:abstractNumId w:val="14"/>
  </w:num>
  <w:num w:numId="8">
    <w:abstractNumId w:val="9"/>
  </w:num>
  <w:num w:numId="9">
    <w:abstractNumId w:val="5"/>
  </w:num>
  <w:num w:numId="10">
    <w:abstractNumId w:val="6"/>
  </w:num>
  <w:num w:numId="11">
    <w:abstractNumId w:val="2"/>
  </w:num>
  <w:num w:numId="12">
    <w:abstractNumId w:val="8"/>
  </w:num>
  <w:num w:numId="13">
    <w:abstractNumId w:val="10"/>
  </w:num>
  <w:num w:numId="14">
    <w:abstractNumId w:val="4"/>
  </w:num>
  <w:num w:numId="15">
    <w:abstractNumId w:val="7"/>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9D5"/>
    <w:rsid w:val="00002695"/>
    <w:rsid w:val="00134CF2"/>
    <w:rsid w:val="00163B82"/>
    <w:rsid w:val="002547A3"/>
    <w:rsid w:val="002832BB"/>
    <w:rsid w:val="00323DE2"/>
    <w:rsid w:val="003C1B2A"/>
    <w:rsid w:val="003F2761"/>
    <w:rsid w:val="00407236"/>
    <w:rsid w:val="00463D5B"/>
    <w:rsid w:val="0049797D"/>
    <w:rsid w:val="004C6B4D"/>
    <w:rsid w:val="00500760"/>
    <w:rsid w:val="005724D7"/>
    <w:rsid w:val="005774D8"/>
    <w:rsid w:val="005C3D4A"/>
    <w:rsid w:val="005D5999"/>
    <w:rsid w:val="006129D5"/>
    <w:rsid w:val="00615879"/>
    <w:rsid w:val="006C177F"/>
    <w:rsid w:val="006C67DB"/>
    <w:rsid w:val="007031EC"/>
    <w:rsid w:val="0071480F"/>
    <w:rsid w:val="007A09F5"/>
    <w:rsid w:val="007F4191"/>
    <w:rsid w:val="0091393D"/>
    <w:rsid w:val="00945318"/>
    <w:rsid w:val="009743CA"/>
    <w:rsid w:val="009B2D2F"/>
    <w:rsid w:val="00A33DBE"/>
    <w:rsid w:val="00B73AAD"/>
    <w:rsid w:val="00B93F43"/>
    <w:rsid w:val="00BC7E7F"/>
    <w:rsid w:val="00C10F51"/>
    <w:rsid w:val="00C3240A"/>
    <w:rsid w:val="00C4027C"/>
    <w:rsid w:val="00C76FE6"/>
    <w:rsid w:val="00CA7AFB"/>
    <w:rsid w:val="00CC285F"/>
    <w:rsid w:val="00CE73CD"/>
    <w:rsid w:val="00D11B0B"/>
    <w:rsid w:val="00D31689"/>
    <w:rsid w:val="00DB2152"/>
    <w:rsid w:val="00DC1360"/>
    <w:rsid w:val="00E44EA8"/>
    <w:rsid w:val="00E6029F"/>
    <w:rsid w:val="00EB5B28"/>
    <w:rsid w:val="00EF5CA9"/>
    <w:rsid w:val="00F44557"/>
    <w:rsid w:val="00F52F0A"/>
    <w:rsid w:val="00FE0AEC"/>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0B8F7E4-A227-4945-AF76-23B0EEF47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0">
    <w:name w:val="Normal"/>
    <w:qFormat/>
    <w:rsid w:val="00615879"/>
    <w:pPr>
      <w:bidi/>
      <w:spacing w:before="120"/>
    </w:pPr>
    <w:rPr>
      <w:lang w:val="en-US"/>
    </w:rPr>
  </w:style>
  <w:style w:type="paragraph" w:styleId="1">
    <w:name w:val="heading 1"/>
    <w:basedOn w:val="a0"/>
    <w:next w:val="a0"/>
    <w:link w:val="10"/>
    <w:uiPriority w:val="9"/>
    <w:qFormat/>
    <w:rsid w:val="00C10F51"/>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2">
    <w:name w:val="heading 2"/>
    <w:basedOn w:val="a0"/>
    <w:next w:val="a0"/>
    <w:link w:val="20"/>
    <w:uiPriority w:val="9"/>
    <w:unhideWhenUsed/>
    <w:qFormat/>
    <w:rsid w:val="00C10F51"/>
    <w:pPr>
      <w:spacing w:before="240"/>
      <w:outlineLvl w:val="1"/>
    </w:pPr>
    <w:rPr>
      <w:b/>
      <w:bCs/>
      <w:color w:val="16325C" w:themeColor="text2"/>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CE73CD"/>
    <w:pPr>
      <w:tabs>
        <w:tab w:val="center" w:pos="4513"/>
        <w:tab w:val="right" w:pos="9026"/>
      </w:tabs>
    </w:pPr>
  </w:style>
  <w:style w:type="character" w:customStyle="1" w:styleId="a5">
    <w:name w:val="כותרת עליונה תו"/>
    <w:basedOn w:val="a1"/>
    <w:link w:val="a4"/>
    <w:uiPriority w:val="99"/>
    <w:rsid w:val="00CE73CD"/>
  </w:style>
  <w:style w:type="paragraph" w:styleId="a6">
    <w:name w:val="footer"/>
    <w:basedOn w:val="a0"/>
    <w:link w:val="a7"/>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a7">
    <w:name w:val="כותרת תחתונה תו"/>
    <w:basedOn w:val="a1"/>
    <w:link w:val="a6"/>
    <w:uiPriority w:val="99"/>
    <w:rsid w:val="00C3240A"/>
    <w:rPr>
      <w:rFonts w:asciiTheme="minorHAnsi" w:hAnsiTheme="minorHAnsi" w:cstheme="minorHAnsi"/>
      <w:color w:val="16325C" w:themeColor="text2"/>
      <w:lang w:val="en-US"/>
    </w:rPr>
  </w:style>
  <w:style w:type="character" w:customStyle="1" w:styleId="10">
    <w:name w:val="כותרת 1 תו"/>
    <w:basedOn w:val="a1"/>
    <w:link w:val="1"/>
    <w:uiPriority w:val="9"/>
    <w:rsid w:val="00C10F51"/>
    <w:rPr>
      <w:rFonts w:asciiTheme="majorHAnsi" w:eastAsiaTheme="majorEastAsia" w:hAnsiTheme="majorHAnsi" w:cstheme="majorBidi"/>
      <w:b/>
      <w:bCs/>
      <w:color w:val="000000" w:themeColor="text1"/>
      <w:sz w:val="36"/>
      <w:szCs w:val="36"/>
      <w:lang w:val="en-US"/>
    </w:rPr>
  </w:style>
  <w:style w:type="character" w:customStyle="1" w:styleId="20">
    <w:name w:val="כותרת 2 תו"/>
    <w:basedOn w:val="a1"/>
    <w:link w:val="2"/>
    <w:uiPriority w:val="9"/>
    <w:rsid w:val="00C10F51"/>
    <w:rPr>
      <w:b/>
      <w:bCs/>
      <w:color w:val="16325C" w:themeColor="text2"/>
      <w:sz w:val="28"/>
      <w:szCs w:val="28"/>
      <w:lang w:val="en-US"/>
    </w:rPr>
  </w:style>
  <w:style w:type="paragraph" w:styleId="a">
    <w:name w:val="List Paragraph"/>
    <w:basedOn w:val="a0"/>
    <w:link w:val="a8"/>
    <w:uiPriority w:val="34"/>
    <w:qFormat/>
    <w:rsid w:val="00C10F51"/>
    <w:pPr>
      <w:numPr>
        <w:numId w:val="1"/>
      </w:numPr>
      <w:ind w:left="284" w:hanging="284"/>
      <w:contextualSpacing/>
    </w:pPr>
  </w:style>
  <w:style w:type="paragraph" w:customStyle="1" w:styleId="Bullets1">
    <w:name w:val="Bullets 1"/>
    <w:basedOn w:val="a"/>
    <w:qFormat/>
    <w:rsid w:val="003F2761"/>
    <w:pPr>
      <w:ind w:left="397" w:hanging="397"/>
      <w:contextualSpacing w:val="0"/>
    </w:pPr>
  </w:style>
  <w:style w:type="paragraph" w:customStyle="1" w:styleId="Bullets2">
    <w:name w:val="Bullets 2"/>
    <w:basedOn w:val="Bullets1"/>
    <w:qFormat/>
    <w:rsid w:val="003F2761"/>
    <w:pPr>
      <w:numPr>
        <w:ilvl w:val="1"/>
      </w:numPr>
      <w:ind w:left="794" w:hanging="397"/>
    </w:pPr>
  </w:style>
  <w:style w:type="paragraph" w:customStyle="1" w:styleId="Numbering1">
    <w:name w:val="Numbering 1"/>
    <w:basedOn w:val="a0"/>
    <w:qFormat/>
    <w:rsid w:val="003F2761"/>
    <w:pPr>
      <w:numPr>
        <w:numId w:val="2"/>
      </w:numPr>
      <w:ind w:left="397" w:hanging="397"/>
    </w:pPr>
  </w:style>
  <w:style w:type="paragraph" w:customStyle="1" w:styleId="Numbering2">
    <w:name w:val="Numbering 2"/>
    <w:basedOn w:val="Numbering1"/>
    <w:qFormat/>
    <w:rsid w:val="003F2761"/>
    <w:pPr>
      <w:numPr>
        <w:ilvl w:val="1"/>
      </w:numPr>
      <w:ind w:left="794" w:hanging="397"/>
    </w:pPr>
  </w:style>
  <w:style w:type="character" w:styleId="Hyperlink">
    <w:name w:val="Hyperlink"/>
    <w:basedOn w:val="a1"/>
    <w:uiPriority w:val="99"/>
    <w:unhideWhenUsed/>
    <w:rsid w:val="00C3240A"/>
    <w:rPr>
      <w:color w:val="0000FF" w:themeColor="hyperlink"/>
      <w:u w:val="single"/>
    </w:rPr>
  </w:style>
  <w:style w:type="paragraph" w:customStyle="1" w:styleId="a9">
    <w:name w:val="פרטי קשר"/>
    <w:basedOn w:val="a6"/>
    <w:rsid w:val="00C3240A"/>
  </w:style>
  <w:style w:type="table" w:styleId="aa">
    <w:name w:val="Table Grid"/>
    <w:basedOn w:val="a2"/>
    <w:uiPriority w:val="5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2"/>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b">
    <w:name w:val="טקסט רץ"/>
    <w:qFormat/>
    <w:rsid w:val="002832BB"/>
    <w:pPr>
      <w:bidi/>
      <w:spacing w:before="120"/>
    </w:pPr>
    <w:rPr>
      <w:color w:val="000000" w:themeColor="text1"/>
      <w:lang w:val="en-US"/>
    </w:rPr>
  </w:style>
  <w:style w:type="table" w:customStyle="1" w:styleId="ac">
    <w:name w:val="רשות החדשנות"/>
    <w:basedOn w:val="a2"/>
    <w:uiPriority w:val="99"/>
    <w:rsid w:val="00407236"/>
    <w:pPr>
      <w:spacing w:before="120" w:after="120"/>
    </w:pPr>
    <w:tblPr>
      <w:tblStyleRowBandSize w:val="1"/>
    </w:tblPr>
    <w:tblStylePr w:type="firstRow">
      <w:pPr>
        <w:jc w:val="lef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tcPr>
    </w:tblStylePr>
    <w:tblStylePr w:type="band1Horz">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tcPr>
    </w:tblStylePr>
    <w:tblStylePr w:type="band2Horz">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tcPr>
    </w:tblStylePr>
  </w:style>
  <w:style w:type="character" w:customStyle="1" w:styleId="11">
    <w:name w:val="אזכור לא מזוהה1"/>
    <w:basedOn w:val="a1"/>
    <w:uiPriority w:val="99"/>
    <w:semiHidden/>
    <w:unhideWhenUsed/>
    <w:rsid w:val="00D11B0B"/>
    <w:rPr>
      <w:color w:val="808080"/>
      <w:shd w:val="clear" w:color="auto" w:fill="E6E6E6"/>
    </w:rPr>
  </w:style>
  <w:style w:type="character" w:customStyle="1" w:styleId="a8">
    <w:name w:val="פיסקת רשימה תו"/>
    <w:basedOn w:val="a1"/>
    <w:link w:val="a"/>
    <w:uiPriority w:val="34"/>
    <w:locked/>
    <w:rsid w:val="00DC1360"/>
    <w:rPr>
      <w:lang w:val="en-US"/>
    </w:rPr>
  </w:style>
  <w:style w:type="character" w:styleId="ad">
    <w:name w:val="Emphasis"/>
    <w:uiPriority w:val="20"/>
    <w:qFormat/>
    <w:rsid w:val="00DC1360"/>
    <w:rPr>
      <w:i/>
      <w:iCs/>
    </w:rPr>
  </w:style>
  <w:style w:type="character" w:customStyle="1" w:styleId="apple-converted-space">
    <w:name w:val="apple-converted-space"/>
    <w:rsid w:val="00DC1360"/>
  </w:style>
  <w:style w:type="paragraph" w:styleId="ae">
    <w:name w:val="Balloon Text"/>
    <w:basedOn w:val="a0"/>
    <w:link w:val="af"/>
    <w:uiPriority w:val="99"/>
    <w:semiHidden/>
    <w:unhideWhenUsed/>
    <w:rsid w:val="006129D5"/>
    <w:pPr>
      <w:spacing w:before="0"/>
    </w:pPr>
    <w:rPr>
      <w:rFonts w:ascii="Tahoma" w:hAnsi="Tahoma" w:cs="Tahoma"/>
      <w:sz w:val="18"/>
      <w:szCs w:val="18"/>
    </w:rPr>
  </w:style>
  <w:style w:type="character" w:customStyle="1" w:styleId="af">
    <w:name w:val="טקסט בלונים תו"/>
    <w:basedOn w:val="a1"/>
    <w:link w:val="ae"/>
    <w:uiPriority w:val="99"/>
    <w:semiHidden/>
    <w:rsid w:val="006129D5"/>
    <w:rPr>
      <w:rFonts w:ascii="Tahoma" w:hAnsi="Tahoma" w:cs="Tahoma"/>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innovationisrael.org.il"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t\Desktop\&#1506;&#1489;&#1493;&#1491;&#1492;\&#1502;&#1505;&#1500;&#1493;&#1500;&#1497;&#1501;\&#1514;&#1497;&#1511;&#1493;&#1504;&#1497;%20&#1502;&#1505;&#1500;&#1493;&#1500;&#1497;&#1501;\&#1512;&#1497;&#1499;&#1493;&#1494;%20&#1514;&#1497;&#1511;&#1493;&#1504;&#1497;&#1501;%20&#1493;&#1513;&#1497;&#1508;&#1493;&#1512;&#1497;&#1501;%20&#1489;&#1502;&#1505;&#1500;&#1493;&#1500;&#1497;%20&#1494;&#1497;&#1512;&#1514;%20&#1495;&#1510;%20&#8211;%2031.7.19\&#1502;&#1505;&#1500;&#1493;&#1500;&#1497;&#1501;%20&#1500;&#1508;&#1512;&#1505;&#1493;&#1501;%2031.10.2019\&#1502;&#1505;&#1500;&#1493;&#1500;%20&#1492;&#1496;&#1489;&#1492;%2042%20&#1492;&#1514;&#1502;&#1495;&#1493;&#1514;%20&#1500;&#1492;&#1497;&#1497;&#1496;&#1511;.dotx" TargetMode="External"/></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מסלול הטבה 42 התמחות להייטק.dotx</Template>
  <TotalTime>1</TotalTime>
  <Pages>10</Pages>
  <Words>2610</Words>
  <Characters>14881</Characters>
  <Application>Microsoft Office Word</Application>
  <DocSecurity>0</DocSecurity>
  <Lines>124</Lines>
  <Paragraphs>34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Tsachi</dc:creator>
  <cp:keywords/>
  <dc:description/>
  <cp:lastModifiedBy>Michael Tsachi</cp:lastModifiedBy>
  <cp:revision>4</cp:revision>
  <dcterms:created xsi:type="dcterms:W3CDTF">2020-02-25T11:32:00Z</dcterms:created>
  <dcterms:modified xsi:type="dcterms:W3CDTF">2020-02-25T11:33:00Z</dcterms:modified>
</cp:coreProperties>
</file>