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70BB" w14:textId="77777777" w:rsidR="00042D18" w:rsidRDefault="00BE0F66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Shenzhen(China)-Israel R&amp;D Cooperation Program</w:t>
      </w:r>
    </w:p>
    <w:p w14:paraId="0E168E5A" w14:textId="77777777" w:rsidR="00042D18" w:rsidRDefault="00BE0F66">
      <w:pPr>
        <w:autoSpaceDE w:val="0"/>
        <w:jc w:val="center"/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</w:pP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中国深圳</w:t>
      </w: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-</w:t>
      </w: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以色列产业研发计划</w:t>
      </w:r>
    </w:p>
    <w:p w14:paraId="125FD310" w14:textId="56235A41" w:rsidR="00042D18" w:rsidRDefault="00BE0F66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1</w:t>
      </w:r>
      <w:r w:rsidR="00B100A6">
        <w:rPr>
          <w:rFonts w:ascii="Tahoma" w:hAnsi="Tahoma" w:cs="Tahoma" w:hint="cs"/>
          <w:b/>
          <w:bCs/>
          <w:color w:val="1F497D"/>
          <w:sz w:val="28"/>
          <w:szCs w:val="28"/>
          <w:u w:val="single"/>
          <w:rtl/>
          <w:lang w:val="it-IT" w:bidi="he-IL"/>
        </w:rPr>
        <w:t>4</w:t>
      </w: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th Call for Proposal</w:t>
      </w:r>
    </w:p>
    <w:p w14:paraId="0130C16B" w14:textId="77777777" w:rsidR="00042D18" w:rsidRDefault="00042D18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678C69D" w14:textId="77777777" w:rsidR="00042D18" w:rsidRDefault="00BE0F66" w:rsidP="00B100A6">
      <w:pPr>
        <w:autoSpaceDE w:val="0"/>
        <w:jc w:val="both"/>
        <w:rPr>
          <w:rFonts w:ascii="Tahoma" w:hAnsi="Tahoma" w:cs="Tahoma"/>
          <w:b/>
          <w:bCs/>
          <w:lang w:val="it-IT" w:eastAsia="zh-CN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 Projects between Israeli &amp; Chinese companies from the city of Shenzhen</w:t>
      </w:r>
    </w:p>
    <w:p w14:paraId="18D18B8E" w14:textId="77777777" w:rsidR="00042D18" w:rsidRDefault="00042D18" w:rsidP="00B100A6">
      <w:pPr>
        <w:jc w:val="both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67138661" w14:textId="4EEF23FF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5952A2C7" w14:textId="13D3D513" w:rsidR="00042D18" w:rsidRPr="00B100A6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>
        <w:rPr>
          <w:rFonts w:ascii="Segoe UI" w:hAnsi="Segoe UI" w:cs="Segoe UI"/>
          <w:sz w:val="21"/>
          <w:szCs w:val="21"/>
          <w:lang w:val="it-IT"/>
        </w:rPr>
        <w:t xml:space="preserve">The government of the Shenzhen municipality, The </w:t>
      </w:r>
      <w:r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in 2011 to form the Shenzhen-Israel program for Industrial R&amp;D with the primary aim of supporting joint industrial R&amp;D projects aimed at the development of products or processes leading to commercialization in the global market.</w:t>
      </w:r>
      <w:r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30DFB92" w14:textId="6549B96E" w:rsidR="00042D18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 projects, involving at least one company from Shenzhen and one company from Israel.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6DBC56DF" w14:textId="29B25FDD" w:rsidR="00042D18" w:rsidRPr="00B100A6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val="en-US" w:bidi="he-IL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bi-lateral framework is jointly implemented by the </w:t>
      </w:r>
      <w:r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>
        <w:rPr>
          <w:rFonts w:ascii="Segoe UI" w:hAnsi="Segoe UI" w:cs="Segoe UI"/>
          <w:color w:val="000000"/>
          <w:sz w:val="21"/>
          <w:szCs w:val="21"/>
        </w:rPr>
        <w:t>in the Shenzhen municipality and Israel Innovation Authority (</w:t>
      </w:r>
      <w:r w:rsidR="00B100A6">
        <w:rPr>
          <w:rFonts w:ascii="Segoe UI" w:hAnsi="Segoe UI" w:cs="Segoe UI"/>
          <w:color w:val="000000"/>
          <w:sz w:val="21"/>
          <w:szCs w:val="21"/>
          <w:lang w:val="en-US" w:bidi="he-IL"/>
        </w:rPr>
        <w:t>the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) in Israel. </w:t>
      </w:r>
    </w:p>
    <w:p w14:paraId="6D5D93A2" w14:textId="7D7A43E0" w:rsidR="00042D18" w:rsidRDefault="00BE0F66" w:rsidP="00B100A6">
      <w:pPr>
        <w:jc w:val="both"/>
        <w:rPr>
          <w:rFonts w:ascii="Segoe UI" w:hAnsi="Segoe UI" w:cs="Segoe UI"/>
          <w:sz w:val="21"/>
          <w:szCs w:val="21"/>
          <w:rtl/>
          <w:lang w:val="en-US"/>
        </w:rPr>
      </w:pPr>
      <w:r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39F599F9" w14:textId="77777777" w:rsidR="00042D18" w:rsidRDefault="00042D18" w:rsidP="00B100A6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08B72C6A" w14:textId="06B5AE67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Common Requirements &amp; Criteria</w:t>
      </w:r>
    </w:p>
    <w:p w14:paraId="177C5F31" w14:textId="3B146B9D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In order to apply to the current call for proposals, companies and projects must meet the following criteria:</w:t>
      </w:r>
    </w:p>
    <w:p w14:paraId="195C9061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0F1B87D9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E37428F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project may involve more than one company from each side; 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190140AB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601A95FE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>
        <w:rPr>
          <w:rFonts w:ascii="Segoe UI" w:hAnsi="Segoe UI" w:cs="Segoe UI"/>
          <w:color w:val="C00000"/>
          <w:sz w:val="21"/>
          <w:szCs w:val="21"/>
        </w:rPr>
        <w:t>***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76F9221D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4E9EA181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36A6AC27" w14:textId="77777777" w:rsidR="00042D18" w:rsidRDefault="00042D18" w:rsidP="00B100A6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0067BC8D" w14:textId="5FB2DCFC" w:rsidR="00042D18" w:rsidRPr="00B100A6" w:rsidRDefault="00BE0F66" w:rsidP="00B100A6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color w:val="C00000"/>
          <w:sz w:val="21"/>
          <w:szCs w:val="21"/>
        </w:rPr>
        <w:t>***Note: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For the submission phase, only an LOI (Letter of Intent), a preliminary agreement or draft MoU is required, however the final agreement </w:t>
      </w:r>
      <w:r w:rsidR="00B100A6">
        <w:rPr>
          <w:rFonts w:ascii="Segoe UI" w:hAnsi="Segoe UI" w:cs="Segoe UI"/>
          <w:bCs/>
          <w:color w:val="000000"/>
          <w:sz w:val="21"/>
          <w:szCs w:val="21"/>
        </w:rPr>
        <w:t>must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 be presented to the funding authorities after receiving a formal funding approval.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25C0F4DE" w14:textId="6BD49B71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Any partner whose cooperative R&amp;D project is consistent with the aforementioned criteria can apply to the present Call for Proposals in accordance with the national Laws, Rules, Regulations and Procedures in effect.</w:t>
      </w:r>
    </w:p>
    <w:p w14:paraId="72C1A61F" w14:textId="77777777" w:rsidR="00074030" w:rsidRDefault="00074030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9C647CA" w14:textId="0CD07F75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76BD0A4A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445491FB" w14:textId="637E12E6" w:rsidR="00042D18" w:rsidRPr="00B100A6" w:rsidRDefault="00BE0F66" w:rsidP="00B100A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  <w:lang w:eastAsia="zh-CN"/>
        </w:rPr>
        <w:t>Eligible applicants will be R&amp;D performing Shenzhen registered companies operating in Shenzhen.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7B712D3C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3FE15BF2" w14:textId="77777777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32270888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4FDB9733" w14:textId="724270C3" w:rsidR="00042D18" w:rsidRPr="00B100A6" w:rsidRDefault="00BE0F66" w:rsidP="00B100A6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  <w:r w:rsidRPr="00B100A6">
        <w:rPr>
          <w:rFonts w:ascii="Segoe UI" w:hAnsi="Segoe UI" w:cs="Segoe UI"/>
          <w:color w:val="000000"/>
          <w:sz w:val="21"/>
          <w:szCs w:val="21"/>
        </w:rPr>
        <w:br/>
        <w:t>Funding support will be provided to each partner through its own implementing &amp; funding organisation (Shenzhen Science, Technology &amp; Innovation Commission (SZSTI) in Shenzhen municipality and Israel Innovation Authority in Israel) in accordance with the National Laws, Rules, Regulations and procedures in effect.</w:t>
      </w:r>
    </w:p>
    <w:p w14:paraId="36445459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0E2D6702" w14:textId="7D7C1E0C" w:rsidR="00042D18" w:rsidRPr="00B100A6" w:rsidRDefault="00BE0F66" w:rsidP="00B100A6">
      <w:pPr>
        <w:autoSpaceDE w:val="0"/>
        <w:jc w:val="both"/>
        <w:rPr>
          <w:rFonts w:ascii="Segoe UI" w:hAnsi="Segoe UI" w:cs="Segoe UI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  <w:lang w:eastAsia="zh-CN"/>
        </w:rPr>
        <w:t xml:space="preserve">According to the existing rules and practices of </w:t>
      </w:r>
      <w:r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>
        <w:rPr>
          <w:rFonts w:ascii="Segoe UI" w:hAnsi="Segoe UI" w:cs="Segoe UI"/>
          <w:sz w:val="21"/>
          <w:szCs w:val="21"/>
          <w:lang w:eastAsia="zh-CN"/>
        </w:rPr>
        <w:t xml:space="preserve">in supporting R&amp;D activities of companies, the support for Shenzhen-Israel projects is in the form of grant without repayment.    </w:t>
      </w:r>
    </w:p>
    <w:p w14:paraId="7ED56CFF" w14:textId="77777777" w:rsidR="00042D18" w:rsidRDefault="00BE0F66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total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funding</w:t>
      </w:r>
      <w:r>
        <w:rPr>
          <w:rFonts w:ascii="Segoe UI" w:hAnsi="Segoe UI" w:cs="Segoe UI"/>
          <w:color w:val="000000"/>
          <w:sz w:val="21"/>
          <w:szCs w:val="21"/>
        </w:rPr>
        <w:t xml:space="preserve"> from the Government of Shenzhen municipality under the Shenzhen-Israel R&amp;D program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is </w:t>
      </w:r>
      <w:r>
        <w:rPr>
          <w:rFonts w:ascii="Segoe UI" w:hAnsi="Segoe UI" w:cs="Segoe UI"/>
          <w:color w:val="000000"/>
          <w:sz w:val="21"/>
          <w:szCs w:val="21"/>
        </w:rPr>
        <w:t xml:space="preserve">up to a maximum amount of 3 million RMB </w:t>
      </w:r>
      <w:r>
        <w:rPr>
          <w:rFonts w:ascii="Segoe UI" w:hAnsi="Segoe UI" w:cs="Segoe UI"/>
          <w:color w:val="000000"/>
          <w:sz w:val="21"/>
          <w:szCs w:val="21"/>
          <w:u w:val="single"/>
        </w:rPr>
        <w:t>per call</w:t>
      </w:r>
      <w:r>
        <w:rPr>
          <w:rFonts w:ascii="Segoe UI" w:hAnsi="Segoe UI" w:cs="Segoe UI"/>
          <w:color w:val="000000"/>
          <w:sz w:val="21"/>
          <w:szCs w:val="21"/>
        </w:rPr>
        <w:t>. The financial support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will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be given to subsidize the R&amp;D expenditure of the projects and will</w:t>
      </w:r>
      <w:r>
        <w:rPr>
          <w:rFonts w:ascii="Segoe UI" w:hAnsi="Segoe UI" w:cs="Segoe UI"/>
          <w:color w:val="000000"/>
          <w:sz w:val="21"/>
          <w:szCs w:val="21"/>
        </w:rPr>
        <w:t xml:space="preserve"> not exceed 50% of the eligible and approved R&amp;D costs, and, in accordance with the national laws and regulations</w:t>
      </w:r>
      <w:r>
        <w:rPr>
          <w:rFonts w:ascii="Segoe UI" w:hAnsi="Segoe UI" w:cs="Segoe UI"/>
        </w:rPr>
        <w:t>.</w:t>
      </w:r>
    </w:p>
    <w:p w14:paraId="51F10A3A" w14:textId="1D99AC92" w:rsidR="00042D18" w:rsidRPr="00B100A6" w:rsidRDefault="00BE0F66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2722383A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66D3C4C9" w14:textId="65880B2E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B100A6">
        <w:rPr>
          <w:rFonts w:ascii="Segoe UI" w:hAnsi="Segoe UI" w:cs="Segoe UI"/>
          <w:color w:val="000000"/>
          <w:sz w:val="21"/>
          <w:szCs w:val="21"/>
        </w:rPr>
        <w:t>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65314A4E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Israel Innovation Authority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2EFC72C5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Israel Innovation Authority: </w:t>
      </w:r>
    </w:p>
    <w:p w14:paraId="25CBC0A4" w14:textId="77777777" w:rsidR="00042D18" w:rsidRDefault="003D020B" w:rsidP="00B100A6">
      <w:pPr>
        <w:pStyle w:val="ListParagraph"/>
        <w:jc w:val="bot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9" w:history="1">
        <w:r w:rsidR="00BE0F66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5CF11252" w14:textId="77777777" w:rsidR="00042D18" w:rsidRDefault="00042D18" w:rsidP="00B100A6">
      <w:pPr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758C2E9" w14:textId="77777777" w:rsidR="00042D18" w:rsidRDefault="00BE0F66" w:rsidP="00B100A6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133A266F" w14:textId="77777777" w:rsidR="00042D18" w:rsidRDefault="00042D18" w:rsidP="00B100A6">
      <w:pPr>
        <w:pStyle w:val="ListParagraph"/>
        <w:jc w:val="both"/>
        <w:rPr>
          <w:rFonts w:ascii="Segoe UI" w:hAnsi="Segoe UI" w:cs="Segoe UI"/>
          <w:color w:val="000000"/>
          <w:lang w:val="it-IT"/>
        </w:rPr>
      </w:pPr>
    </w:p>
    <w:p w14:paraId="32EA6155" w14:textId="2B7E1A68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To ensure the effective delivery of the project proposals and reinforce the principles of bilateral partnership, SZSTI and </w:t>
      </w:r>
      <w:r w:rsidR="00B100A6">
        <w:rPr>
          <w:rFonts w:ascii="Segoe UI" w:hAnsi="Segoe UI" w:cs="Segoe UI"/>
          <w:sz w:val="21"/>
          <w:szCs w:val="21"/>
          <w:lang w:val="en-GB"/>
        </w:rPr>
        <w:t>the Israel Innovation Authority</w:t>
      </w:r>
      <w:r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1FD7287D" w14:textId="3DD51650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and </w:t>
      </w:r>
      <w:r w:rsidRPr="00074030">
        <w:rPr>
          <w:rFonts w:ascii="Segoe UI" w:hAnsi="Segoe UI" w:cs="Segoe UI"/>
          <w:sz w:val="21"/>
          <w:szCs w:val="21"/>
          <w:lang w:val="en-GB"/>
        </w:rPr>
        <w:t xml:space="preserve">instructions to 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C56C28">
        <w:rPr>
          <w:rFonts w:ascii="Segoe UI" w:hAnsi="Segoe UI" w:cs="Segoe UI"/>
          <w:b/>
          <w:bCs/>
          <w:sz w:val="21"/>
          <w:szCs w:val="21"/>
          <w:lang w:val="en-GB"/>
        </w:rPr>
        <w:tab/>
        <w:t>September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 </w:t>
      </w:r>
      <w:r w:rsidR="00C56C28">
        <w:rPr>
          <w:rFonts w:ascii="Segoe UI" w:hAnsi="Segoe UI" w:cs="Segoe UI"/>
          <w:b/>
          <w:bCs/>
          <w:sz w:val="21"/>
          <w:szCs w:val="21"/>
          <w:lang w:val="en-GB"/>
        </w:rPr>
        <w:t>19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202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>2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in Shenzhen and in Israel</w:t>
      </w:r>
      <w:r w:rsidRPr="00074030">
        <w:rPr>
          <w:rFonts w:ascii="Segoe UI" w:hAnsi="Segoe UI" w:cs="Segoe UI"/>
          <w:sz w:val="21"/>
          <w:szCs w:val="21"/>
          <w:lang w:val="en-GB"/>
        </w:rPr>
        <w:t>. Proposals</w:t>
      </w:r>
      <w:r>
        <w:rPr>
          <w:rFonts w:ascii="Segoe UI" w:hAnsi="Segoe UI" w:cs="Segoe UI"/>
          <w:sz w:val="21"/>
          <w:szCs w:val="21"/>
          <w:lang w:val="en-GB"/>
        </w:rPr>
        <w:t xml:space="preserve"> that are not in the approved format will not be accepted. </w:t>
      </w:r>
    </w:p>
    <w:p w14:paraId="50AEF0C6" w14:textId="50CB9215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5B048B4E" w14:textId="2CB008F2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5861129D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5E06186E" w14:textId="7853F32B" w:rsidR="00042D18" w:rsidRPr="00B100A6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Chinese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will be</w:t>
      </w:r>
      <w:r>
        <w:rPr>
          <w:rFonts w:ascii="Segoe UI" w:hAnsi="Segoe UI" w:cs="Segoe UI"/>
          <w:color w:val="000000"/>
          <w:sz w:val="21"/>
          <w:szCs w:val="21"/>
        </w:rPr>
        <w:t xml:space="preserve"> required to submit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the National Application Form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in accordance with SZSTI regulations,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either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through an online system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and submission of printed document in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lastRenderedPageBreak/>
        <w:t xml:space="preserve">required format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upon further notice by SZSTI.</w:t>
      </w:r>
      <w:r>
        <w:rPr>
          <w:rFonts w:ascii="Segoe UI" w:hAnsi="Segoe UI" w:cs="Segoe UI"/>
          <w:color w:val="FF000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eastAsia="zh-CN"/>
        </w:rPr>
        <w:t>F</w:t>
      </w:r>
      <w:r>
        <w:rPr>
          <w:rFonts w:ascii="Segoe UI" w:hAnsi="Segoe UI" w:cs="Segoe UI" w:hint="eastAsia"/>
          <w:sz w:val="21"/>
          <w:szCs w:val="21"/>
          <w:lang w:eastAsia="zh-CN"/>
        </w:rPr>
        <w:t>or further information p</w:t>
      </w:r>
      <w:r>
        <w:rPr>
          <w:rFonts w:ascii="Segoe UI" w:hAnsi="Segoe UI" w:cs="Segoe UI"/>
          <w:sz w:val="21"/>
          <w:szCs w:val="21"/>
          <w:lang w:eastAsia="zh-CN"/>
        </w:rPr>
        <w:t>lease</w:t>
      </w:r>
      <w:r>
        <w:rPr>
          <w:rFonts w:ascii="Segoe UI" w:hAnsi="Segoe UI" w:cs="Segoe UI" w:hint="eastAsia"/>
          <w:sz w:val="21"/>
          <w:szCs w:val="21"/>
          <w:lang w:eastAsia="zh-CN"/>
        </w:rPr>
        <w:t xml:space="preserve"> check the website of Shenzhen Science, Technology and Innovation Commission (</w:t>
      </w:r>
      <w:hyperlink r:id="rId10" w:history="1">
        <w:r>
          <w:rPr>
            <w:rStyle w:val="Hyperlink"/>
            <w:rFonts w:ascii="Segoe UI" w:hAnsi="Segoe UI" w:cs="Segoe UI" w:hint="eastAsia"/>
            <w:sz w:val="21"/>
            <w:szCs w:val="21"/>
            <w:lang w:eastAsia="zh-CN"/>
          </w:rPr>
          <w:t>www.szsti.gov.cn</w:t>
        </w:r>
      </w:hyperlink>
      <w:r>
        <w:rPr>
          <w:rFonts w:ascii="Segoe UI" w:hAnsi="Segoe UI" w:cs="Segoe UI" w:hint="eastAsia"/>
          <w:sz w:val="21"/>
          <w:szCs w:val="21"/>
          <w:lang w:eastAsia="zh-CN"/>
        </w:rPr>
        <w:t>)</w:t>
      </w:r>
    </w:p>
    <w:p w14:paraId="2AE40B07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0987E7EF" w14:textId="2A2D6817" w:rsidR="00042D18" w:rsidRDefault="00BE0F66" w:rsidP="00B100A6">
      <w:pPr>
        <w:jc w:val="both"/>
        <w:rPr>
          <w:rFonts w:ascii="Segoe UI" w:hAnsi="Segoe UI" w:cs="Segoe UI"/>
          <w:sz w:val="21"/>
          <w:szCs w:val="21"/>
        </w:rPr>
      </w:pPr>
      <w:bookmarkStart w:id="0" w:name="_Hlk43198924"/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2" w:history="1">
        <w:r>
          <w:rPr>
            <w:rStyle w:val="Hyperlink"/>
            <w:rFonts w:ascii="Segoe UI" w:hAnsi="Segoe UI" w:cs="Segoe UI"/>
            <w:sz w:val="21"/>
            <w:szCs w:val="21"/>
          </w:rPr>
          <w:t xml:space="preserve">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0"/>
    <w:p w14:paraId="3DD96DE0" w14:textId="77777777" w:rsidR="00042D18" w:rsidRDefault="00042D18" w:rsidP="00B100A6">
      <w:pPr>
        <w:jc w:val="both"/>
        <w:rPr>
          <w:rFonts w:ascii="Segoe UI" w:hAnsi="Segoe UI" w:cs="Segoe UI"/>
          <w:color w:val="FF0000"/>
          <w:sz w:val="21"/>
          <w:szCs w:val="21"/>
        </w:rPr>
      </w:pPr>
    </w:p>
    <w:p w14:paraId="48F1ED68" w14:textId="74EF542F" w:rsidR="00042D18" w:rsidRPr="00B100A6" w:rsidRDefault="00BE0F66" w:rsidP="00B100A6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Evaluation and Selection </w:t>
      </w:r>
    </w:p>
    <w:p w14:paraId="042D9C41" w14:textId="2AFF00F1" w:rsidR="00042D18" w:rsidRDefault="00BE0F66" w:rsidP="00B100A6">
      <w:pPr>
        <w:pStyle w:val="BodyText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>Shenzhen Science, Technology &amp; Innovation Commission (SZSTI)</w:t>
      </w:r>
      <w:r>
        <w:rPr>
          <w:rFonts w:ascii="Segoe UI" w:hAnsi="Segoe UI" w:cs="Segoe UI"/>
          <w:sz w:val="21"/>
          <w:szCs w:val="21"/>
        </w:rPr>
        <w:t xml:space="preserve"> and the Israel Innovation Authority will carry out an independent evaluation of the joint R&amp;D application and will select the eligible project to be financially supported in accordance with their criteria, national laws and regulations. </w:t>
      </w:r>
    </w:p>
    <w:p w14:paraId="21239412" w14:textId="449A5C95" w:rsidR="00042D18" w:rsidRPr="00074030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>
        <w:rPr>
          <w:rFonts w:ascii="Segoe UI" w:hAnsi="Segoe UI" w:cs="Segoe UI"/>
          <w:sz w:val="21"/>
          <w:szCs w:val="21"/>
          <w:lang w:val="en-GB" w:eastAsia="en-US"/>
        </w:rPr>
        <w:t>The successful projects will be jointly selected by the two funding organizations at a Joint Committee meeting. Companies whose projects have been selected will be informed of the result and the amount of funding for the successful projects by their respective implementing organization in a timely manner</w:t>
      </w:r>
      <w:r w:rsidR="003D020B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CF433D4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7F92ADC3" w14:textId="7CB24613" w:rsidR="00042D18" w:rsidRPr="00B100A6" w:rsidRDefault="00BE0F66" w:rsidP="00B100A6">
      <w:pPr>
        <w:pStyle w:val="ListParagraph"/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3690"/>
      </w:tblGrid>
      <w:tr w:rsidR="00B100A6" w14:paraId="29B44856" w14:textId="77777777" w:rsidTr="00B8104E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830" w14:textId="77777777" w:rsidR="00B100A6" w:rsidRDefault="00B100A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A16B" w14:textId="5B7139BA" w:rsidR="00B100A6" w:rsidRDefault="00B100A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B100A6" w14:paraId="77798AE3" w14:textId="77777777" w:rsidTr="00970138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C325" w14:textId="0DB033DB" w:rsidR="00B100A6" w:rsidRPr="00BE0F66" w:rsidRDefault="00B100A6" w:rsidP="00B100A6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Application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Opening </w:t>
            </w: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02E2" w14:textId="0F513E8E" w:rsidR="00B100A6" w:rsidRDefault="00B100A6" w:rsidP="00B100A6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May 26, 2022</w:t>
            </w:r>
          </w:p>
        </w:tc>
      </w:tr>
      <w:tr w:rsidR="00042D18" w14:paraId="0C7AF0B4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129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DC2" w14:textId="6CDBF70A" w:rsidR="00042D18" w:rsidRDefault="00B100A6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September</w:t>
            </w: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19</w:t>
            </w:r>
            <w:r w:rsid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, 2022</w:t>
            </w:r>
          </w:p>
        </w:tc>
      </w:tr>
      <w:tr w:rsidR="00042D18" w14:paraId="3EA3975E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DB5E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4E7" w14:textId="76CC67EC" w:rsidR="00042D18" w:rsidRDefault="00B100A6" w:rsidP="008302A9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November - December</w:t>
            </w:r>
            <w:r w:rsidR="008302A9"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2022</w:t>
            </w:r>
          </w:p>
        </w:tc>
      </w:tr>
    </w:tbl>
    <w:p w14:paraId="24F2B7F5" w14:textId="432BCD02" w:rsidR="00042D18" w:rsidRDefault="00042D18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0264AACF" w14:textId="6AF97BF2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0014EE54" w14:textId="3E07B6DA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48FE94B9" w14:textId="699C6847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30595B4A" w14:textId="6F0FE425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4FB05D78" w14:textId="3BFEB284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35133756" w14:textId="3D3EBFB9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2B4E021C" w14:textId="6AB3C735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0DEE30B2" w14:textId="77777777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1238A64B" w14:textId="08DA27DE" w:rsidR="00042D18" w:rsidRPr="00074030" w:rsidRDefault="00BE0F66" w:rsidP="00B100A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 xml:space="preserve">Contacts: </w:t>
      </w:r>
    </w:p>
    <w:p w14:paraId="7CC22285" w14:textId="5042C76E" w:rsidR="00042D18" w:rsidRPr="00B100A6" w:rsidRDefault="00BE0F66" w:rsidP="00B100A6">
      <w:pPr>
        <w:jc w:val="both"/>
        <w:rPr>
          <w:rFonts w:ascii="Segoe UI" w:hAnsi="Segoe UI" w:cs="Segoe UI"/>
          <w:bCs/>
          <w:sz w:val="21"/>
          <w:szCs w:val="21"/>
          <w:lang w:eastAsia="zh-CN"/>
        </w:rPr>
      </w:pPr>
      <w:r>
        <w:rPr>
          <w:rFonts w:ascii="Segoe UI" w:hAnsi="Segoe UI" w:cs="Segoe UI"/>
          <w:bCs/>
          <w:sz w:val="21"/>
          <w:szCs w:val="21"/>
        </w:rPr>
        <w:t>For further information please contact program managers in Shenzhen/Israel: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4531"/>
        <w:gridCol w:w="4736"/>
      </w:tblGrid>
      <w:tr w:rsidR="00042D18" w14:paraId="587154B1" w14:textId="77777777" w:rsidTr="00F33040">
        <w:trPr>
          <w:trHeight w:val="506"/>
        </w:trPr>
        <w:tc>
          <w:tcPr>
            <w:tcW w:w="4531" w:type="dxa"/>
            <w:shd w:val="clear" w:color="auto" w:fill="B8CCE4" w:themeFill="accent1" w:themeFillTint="66"/>
          </w:tcPr>
          <w:p w14:paraId="3EB34AFE" w14:textId="0085BAC4" w:rsidR="00042D18" w:rsidRDefault="00BE0F66" w:rsidP="00F33040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>
              <w:rPr>
                <w:rFonts w:ascii="Segoe UI" w:hAnsi="Segoe UI" w:cs="Segoe UI"/>
                <w:b/>
              </w:rPr>
              <w:t>Shenzhen (</w:t>
            </w:r>
            <w:r>
              <w:rPr>
                <w:rFonts w:ascii="Segoe UI" w:hAnsi="Segoe UI" w:cs="Segoe UI"/>
                <w:b/>
                <w:lang w:eastAsia="zh-CN"/>
              </w:rPr>
              <w:t>C</w:t>
            </w:r>
            <w:r>
              <w:rPr>
                <w:rFonts w:ascii="Segoe UI" w:hAnsi="Segoe UI" w:cs="Segoe UI"/>
                <w:b/>
              </w:rPr>
              <w:t>hina)</w:t>
            </w:r>
          </w:p>
        </w:tc>
        <w:tc>
          <w:tcPr>
            <w:tcW w:w="4736" w:type="dxa"/>
            <w:shd w:val="clear" w:color="auto" w:fill="B8CCE4" w:themeFill="accent1" w:themeFillTint="66"/>
          </w:tcPr>
          <w:p w14:paraId="7F50C3B8" w14:textId="77777777" w:rsidR="00042D18" w:rsidRDefault="00BE0F66" w:rsidP="00F33040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</w:rPr>
              <w:t>Israel</w:t>
            </w:r>
          </w:p>
        </w:tc>
      </w:tr>
      <w:tr w:rsidR="00F33040" w14:paraId="3D0164A4" w14:textId="77777777" w:rsidTr="00F33040">
        <w:trPr>
          <w:trHeight w:val="5664"/>
        </w:trPr>
        <w:tc>
          <w:tcPr>
            <w:tcW w:w="4531" w:type="dxa"/>
          </w:tcPr>
          <w:p w14:paraId="0ECAE50B" w14:textId="77777777" w:rsidR="00F33040" w:rsidRDefault="00F33040" w:rsidP="00A328F8">
            <w:pPr>
              <w:pStyle w:val="NormalWeb"/>
              <w:jc w:val="both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>Mr. Wang Jian</w:t>
            </w:r>
          </w:p>
          <w:p w14:paraId="47D45E58" w14:textId="206B7221" w:rsidR="00F33040" w:rsidRDefault="00F33040" w:rsidP="00A328F8">
            <w:pPr>
              <w:pStyle w:val="NormalWeb"/>
              <w:jc w:val="both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Intl. Cooperation Dept. Shenzhen Science Technology &amp; Innovation Commission</w:t>
            </w:r>
          </w:p>
          <w:p w14:paraId="39343189" w14:textId="77777777" w:rsidR="00F33040" w:rsidRDefault="00F33040" w:rsidP="00A328F8">
            <w:pPr>
              <w:jc w:val="both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Tel: +86 (755) 82002184</w:t>
            </w:r>
          </w:p>
          <w:p w14:paraId="225D1DE7" w14:textId="77777777" w:rsidR="00F33040" w:rsidRDefault="00F33040" w:rsidP="00A328F8">
            <w:pPr>
              <w:spacing w:after="240"/>
              <w:jc w:val="both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: </w:t>
            </w:r>
            <w:hyperlink r:id="rId13" w:history="1">
              <w:r>
                <w:rPr>
                  <w:rStyle w:val="Hyperlink"/>
                </w:rPr>
                <w:t>53611746@qq.com</w:t>
              </w:r>
            </w:hyperlink>
          </w:p>
          <w:p w14:paraId="6950E52E" w14:textId="77777777" w:rsidR="00F33040" w:rsidRDefault="00F33040" w:rsidP="00A328F8">
            <w:pPr>
              <w:snapToGrid w:val="0"/>
              <w:jc w:val="both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SZSTI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–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Shenzhen Science, Technology and Innovation Commission</w:t>
            </w:r>
          </w:p>
          <w:p w14:paraId="5F7513BD" w14:textId="77777777" w:rsidR="00F33040" w:rsidRDefault="003D020B" w:rsidP="00A328F8">
            <w:pPr>
              <w:snapToGrid w:val="0"/>
              <w:jc w:val="both"/>
              <w:rPr>
                <w:rFonts w:ascii="Segoe UI" w:hAnsi="Segoe UI" w:cs="Segoe UI"/>
                <w:b/>
                <w:bCs/>
                <w:color w:val="0066FF"/>
                <w:sz w:val="21"/>
                <w:szCs w:val="21"/>
                <w:lang w:eastAsia="zh-CN"/>
              </w:rPr>
            </w:pPr>
            <w:hyperlink r:id="rId14" w:history="1">
              <w:r w:rsidR="00F33040">
                <w:rPr>
                  <w:rStyle w:val="Hyperlink"/>
                  <w:rFonts w:ascii="Segoe UI" w:hAnsi="Segoe UI" w:cs="Segoe UI"/>
                  <w:b/>
                  <w:bCs/>
                  <w:color w:val="0066FF"/>
                  <w:sz w:val="21"/>
                  <w:szCs w:val="21"/>
                  <w:lang w:eastAsia="zh-CN"/>
                </w:rPr>
                <w:t>www.szsti.gov.cn</w:t>
              </w:r>
            </w:hyperlink>
          </w:p>
          <w:p w14:paraId="53B937D4" w14:textId="2983276F" w:rsidR="00F33040" w:rsidRDefault="00F33040" w:rsidP="00A328F8">
            <w:pPr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Civic Center, Futian District Shenzhen, Guangdong, P.R.China</w:t>
            </w:r>
          </w:p>
        </w:tc>
        <w:tc>
          <w:tcPr>
            <w:tcW w:w="4736" w:type="dxa"/>
          </w:tcPr>
          <w:p w14:paraId="4E5DD92F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0161B19A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1BE7060A" w14:textId="22D98876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</w:p>
          <w:p w14:paraId="08DF5DBE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1st Agudat Sport Hapoel Rd.</w:t>
            </w:r>
          </w:p>
          <w:p w14:paraId="7C1BF22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Jerusalem</w:t>
            </w:r>
          </w:p>
          <w:p w14:paraId="572616ED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5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6B4A6646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20428604" w14:textId="0E54E31C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 Collaborations Division</w:t>
            </w:r>
          </w:p>
          <w:p w14:paraId="331C013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6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07B81B71" w14:textId="77777777" w:rsidR="00F33040" w:rsidRDefault="00F33040" w:rsidP="00F3304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</w:tbl>
    <w:p w14:paraId="22CCBF95" w14:textId="77777777" w:rsidR="00042D18" w:rsidRDefault="00042D18">
      <w:pPr>
        <w:rPr>
          <w:rFonts w:ascii="Segoe UI" w:hAnsi="Segoe UI" w:cs="Segoe UI"/>
          <w:sz w:val="21"/>
          <w:szCs w:val="21"/>
        </w:rPr>
      </w:pPr>
    </w:p>
    <w:p w14:paraId="23DE819C" w14:textId="77777777" w:rsidR="00042D18" w:rsidRDefault="00042D18">
      <w:pPr>
        <w:rPr>
          <w:rFonts w:ascii="Segoe UI" w:hAnsi="Segoe UI" w:cs="Segoe UI"/>
          <w:sz w:val="21"/>
          <w:szCs w:val="21"/>
          <w:lang w:val="en-US"/>
        </w:rPr>
      </w:pPr>
    </w:p>
    <w:p w14:paraId="2A1F0647" w14:textId="77777777" w:rsidR="00042D18" w:rsidRDefault="00042D18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042D1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4919" w14:textId="77777777" w:rsidR="00AA0144" w:rsidRDefault="00BE0F66">
      <w:pPr>
        <w:spacing w:after="0" w:line="240" w:lineRule="auto"/>
      </w:pPr>
      <w:r>
        <w:separator/>
      </w:r>
    </w:p>
  </w:endnote>
  <w:endnote w:type="continuationSeparator" w:id="0">
    <w:p w14:paraId="29669633" w14:textId="77777777" w:rsidR="00AA0144" w:rsidRDefault="00B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528" w14:textId="77777777" w:rsidR="00042D18" w:rsidRDefault="00BE0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4088A" w14:textId="77777777" w:rsidR="00042D18" w:rsidRDefault="0004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DD9" w14:textId="77777777" w:rsidR="00042D18" w:rsidRDefault="00BE0F66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6704" behindDoc="0" locked="0" layoutInCell="1" allowOverlap="1" wp14:anchorId="1BFF26DC" wp14:editId="26829067">
          <wp:simplePos x="0" y="0"/>
          <wp:positionH relativeFrom="column">
            <wp:posOffset>4794250</wp:posOffset>
          </wp:positionH>
          <wp:positionV relativeFrom="paragraph">
            <wp:posOffset>332105</wp:posOffset>
          </wp:positionV>
          <wp:extent cx="1322705" cy="556260"/>
          <wp:effectExtent l="0" t="0" r="0" b="0"/>
          <wp:wrapSquare wrapText="bothSides"/>
          <wp:docPr id="17" name="Picture 17" descr="shenzhen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enzhen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9776" behindDoc="0" locked="0" layoutInCell="1" allowOverlap="1" wp14:anchorId="79EA8805" wp14:editId="35712865">
          <wp:simplePos x="0" y="0"/>
          <wp:positionH relativeFrom="column">
            <wp:posOffset>-365760</wp:posOffset>
          </wp:positionH>
          <wp:positionV relativeFrom="paragraph">
            <wp:posOffset>220980</wp:posOffset>
          </wp:positionV>
          <wp:extent cx="1581785" cy="63246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68" cy="63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512778D7" wp14:editId="7253BB40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7728" behindDoc="0" locked="0" layoutInCell="1" allowOverlap="1" wp14:anchorId="11437CB7" wp14:editId="651432B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F73" w14:textId="77777777" w:rsidR="00042D18" w:rsidRDefault="00BE0F66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Japan-Israel R&amp;D Cooperation Program: Guidelines for Applicants 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Page </w:t>
    </w:r>
    <w:r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 xml:space="preserve"> PAGE   \* MERGEFORMAT </w:instrText>
    </w:r>
    <w:r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sz w:val="18"/>
        <w:szCs w:val="18"/>
      </w:rPr>
      <w:t>0</w:t>
    </w:r>
    <w:r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AC03" w14:textId="77777777" w:rsidR="00AA0144" w:rsidRDefault="00BE0F66">
      <w:pPr>
        <w:spacing w:after="0" w:line="240" w:lineRule="auto"/>
      </w:pPr>
      <w:r>
        <w:separator/>
      </w:r>
    </w:p>
  </w:footnote>
  <w:footnote w:type="continuationSeparator" w:id="0">
    <w:p w14:paraId="018FFA87" w14:textId="77777777" w:rsidR="00AA0144" w:rsidRDefault="00B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0C1" w14:textId="77777777" w:rsidR="00042D18" w:rsidRDefault="00BE0F6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 wp14:anchorId="75ACF5E7" wp14:editId="0762A1E5">
          <wp:extent cx="3619500" cy="942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99525" wp14:editId="350BAD2B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4" o:spid="_x0000_s1026" o:spt="1" style="position:absolute;left:0pt;margin-left:-35.3pt;margin-top:-10.7pt;height:795pt;width:525.75pt;z-index:251659264;v-text-anchor:middle;mso-width-relative:page;mso-height-relative:page;" filled="f" stroked="t" coordsize="21600,21600" o:gfxdata="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uu2AtoAAAAMAQAADwAAAAAA&#10;AAABACAAAAAiAAAAZHJzL2Rvd25yZXYueG1sUEsBAhQAFAAAAAgAh07iQJrGkhxKAgAAjgQAAA4A&#10;AAAAAAAAAQAgAAAAKQEAAGRycy9lMm9Eb2MueG1sUEsFBgAAAAAGAAYAWQEAAOUFAAAAAA==&#10;">
              <v:fill on="f" focussize="0,0"/>
              <v:stroke weight="2pt" color="#385D8A [3204]" joinstyle="round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80A" w14:textId="77777777" w:rsidR="00042D18" w:rsidRDefault="00BE0F6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2E9DC09" wp14:editId="70AB2B65">
          <wp:extent cx="3324225" cy="92964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26"/>
    <w:multiLevelType w:val="multilevel"/>
    <w:tmpl w:val="0C5963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multilevel"/>
    <w:tmpl w:val="178B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68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17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bEwNzYwtTS3MLNU0lEKTi0uzszPAykwNKwFABaYzP0tAAAA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2D1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030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20B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6C83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6EB7"/>
    <w:rsid w:val="00527B84"/>
    <w:rsid w:val="00527BB4"/>
    <w:rsid w:val="00527E3C"/>
    <w:rsid w:val="00530C80"/>
    <w:rsid w:val="00530DAB"/>
    <w:rsid w:val="0053184D"/>
    <w:rsid w:val="00533B28"/>
    <w:rsid w:val="00533C4D"/>
    <w:rsid w:val="00540517"/>
    <w:rsid w:val="0054076E"/>
    <w:rsid w:val="005407EA"/>
    <w:rsid w:val="00542E9E"/>
    <w:rsid w:val="00543B45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3A89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ED6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4B8D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2A9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28F8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144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0A6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67A52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0F66"/>
    <w:rsid w:val="00BE2B5F"/>
    <w:rsid w:val="00BE531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2D1"/>
    <w:rsid w:val="00C35FF3"/>
    <w:rsid w:val="00C367F6"/>
    <w:rsid w:val="00C36ADB"/>
    <w:rsid w:val="00C3708B"/>
    <w:rsid w:val="00C370CE"/>
    <w:rsid w:val="00C3715A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56C28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69E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0A1D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040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67E1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25A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  <w:rsid w:val="21D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77C15"/>
  <w15:docId w15:val="{12732F90-F7CA-471B-81F4-7393A34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MS Gothic" w:eastAsia="MS Gothic" w:hAnsi="MS Gothic"/>
      <w:sz w:val="20"/>
      <w:szCs w:val="20"/>
      <w:lang w:val="en-US" w:eastAsia="en-US"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unhideWhenUsed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qFormat/>
    <w:rPr>
      <w:rFonts w:cs="Times New Roman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ooterChar">
    <w:name w:val="Footer Char"/>
    <w:link w:val="Footer"/>
    <w:locked/>
    <w:rPr>
      <w:sz w:val="24"/>
      <w:szCs w:val="24"/>
      <w:lang w:val="en-IN" w:eastAsia="en-IN" w:bidi="ar-SA"/>
    </w:rPr>
  </w:style>
  <w:style w:type="character" w:customStyle="1" w:styleId="BodyText2Char">
    <w:name w:val="Body Text 2 Char"/>
    <w:link w:val="BodyText2"/>
    <w:qFormat/>
    <w:locked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qFormat/>
    <w:locked/>
    <w:rPr>
      <w:sz w:val="24"/>
      <w:szCs w:val="24"/>
      <w:lang w:val="en-IN" w:eastAsia="en-IN" w:bidi="ar-SA"/>
    </w:rPr>
  </w:style>
  <w:style w:type="paragraph" w:styleId="NoSpacing">
    <w:name w:val="No Spacing"/>
    <w:qFormat/>
    <w:rPr>
      <w:lang w:val="en-CA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0"/>
      <w:szCs w:val="20"/>
      <w:lang w:val="en-CA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CommentTextChar">
    <w:name w:val="Comment Text Char"/>
    <w:link w:val="CommentText"/>
    <w:rPr>
      <w:lang w:val="en-IN" w:eastAsia="en-IN" w:bidi="ar-SA"/>
    </w:rPr>
  </w:style>
  <w:style w:type="character" w:customStyle="1" w:styleId="CommentSubjectChar">
    <w:name w:val="Comment Subject Char"/>
    <w:link w:val="CommentSubject"/>
    <w:rPr>
      <w:b/>
      <w:bCs/>
      <w:lang w:val="en-IN" w:eastAsia="en-I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MS Gothic" w:eastAsia="MS Gothic" w:hAnsi="MS Gothic"/>
      <w:lang w:val="en-US" w:eastAsia="en-US" w:bidi="he-IL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IN" w:eastAsia="en-IN" w:bidi="ar-SA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1">
    <w:name w:val="Table Grid1"/>
    <w:basedOn w:val="TableNormal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3611746@qq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international/rn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collaborations@innovationisrael.org.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PAC@innovationisrael.org.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sti.gov.cn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innovationisrael.org.il/" TargetMode="External"/><Relationship Id="rId14" Type="http://schemas.openxmlformats.org/officeDocument/2006/relationships/hyperlink" Target="http://www.szsti.gov.c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7DD2C-9AFE-4800-A87B-0867430AE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1195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Department</vt:lpstr>
    </vt:vector>
  </TitlesOfParts>
  <Company>Hewlett-Packard Company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Roni Markovitz</cp:lastModifiedBy>
  <cp:revision>7</cp:revision>
  <cp:lastPrinted>2015-08-23T10:01:00Z</cp:lastPrinted>
  <dcterms:created xsi:type="dcterms:W3CDTF">2022-05-19T15:26:00Z</dcterms:created>
  <dcterms:modified xsi:type="dcterms:W3CDTF">2022-05-23T13:52:00Z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2052-11.8.2.8950</vt:lpwstr>
  </property>
</Properties>
</file>