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30D1F" w14:textId="137ADAB3" w:rsidR="005A10C1" w:rsidRDefault="00CB7BEC">
      <w:pPr>
        <w:bidi w:val="0"/>
        <w:jc w:val="center"/>
        <w:rPr>
          <w:rFonts w:asciiTheme="minorBidi" w:hAnsiTheme="minorBidi"/>
          <w:b/>
          <w:bCs/>
          <w:sz w:val="24"/>
          <w:szCs w:val="24"/>
          <w:u w:val="single"/>
        </w:rPr>
      </w:pPr>
      <w:r>
        <w:rPr>
          <w:rFonts w:asciiTheme="minorBidi" w:hAnsiTheme="minorBidi"/>
          <w:b/>
          <w:bCs/>
          <w:sz w:val="24"/>
          <w:szCs w:val="24"/>
          <w:u w:val="single"/>
        </w:rPr>
        <w:t>Snam</w:t>
      </w:r>
      <w:r w:rsidR="00B35F99" w:rsidRPr="00291980">
        <w:rPr>
          <w:rFonts w:asciiTheme="minorBidi" w:hAnsiTheme="minorBidi"/>
          <w:b/>
          <w:bCs/>
          <w:sz w:val="24"/>
          <w:szCs w:val="24"/>
          <w:u w:val="single"/>
        </w:rPr>
        <w:t xml:space="preserve"> </w:t>
      </w:r>
      <w:r w:rsidR="00050540" w:rsidRPr="00291980">
        <w:rPr>
          <w:rFonts w:asciiTheme="minorBidi" w:hAnsiTheme="minorBidi"/>
          <w:b/>
          <w:bCs/>
          <w:sz w:val="24"/>
          <w:szCs w:val="24"/>
          <w:u w:val="single"/>
        </w:rPr>
        <w:t xml:space="preserve">– Israel </w:t>
      </w:r>
      <w:r w:rsidR="00B35F99">
        <w:rPr>
          <w:rFonts w:asciiTheme="minorBidi" w:hAnsiTheme="minorBidi"/>
          <w:b/>
          <w:bCs/>
          <w:sz w:val="24"/>
          <w:szCs w:val="24"/>
          <w:u w:val="single"/>
        </w:rPr>
        <w:t xml:space="preserve">Innovation Authority </w:t>
      </w:r>
      <w:r w:rsidR="001141E5">
        <w:rPr>
          <w:rFonts w:asciiTheme="minorBidi" w:hAnsiTheme="minorBidi"/>
          <w:b/>
          <w:bCs/>
          <w:sz w:val="24"/>
          <w:szCs w:val="24"/>
          <w:u w:val="single"/>
        </w:rPr>
        <w:t xml:space="preserve">R&amp;D and </w:t>
      </w:r>
      <w:r w:rsidR="00D5369C">
        <w:rPr>
          <w:rFonts w:asciiTheme="minorBidi" w:hAnsiTheme="minorBidi"/>
          <w:b/>
          <w:bCs/>
          <w:sz w:val="24"/>
          <w:szCs w:val="24"/>
          <w:u w:val="single"/>
        </w:rPr>
        <w:t xml:space="preserve">Pilot </w:t>
      </w:r>
      <w:r w:rsidR="00050540" w:rsidRPr="00291980">
        <w:rPr>
          <w:rFonts w:asciiTheme="minorBidi" w:hAnsiTheme="minorBidi"/>
          <w:b/>
          <w:bCs/>
          <w:sz w:val="24"/>
          <w:szCs w:val="24"/>
          <w:u w:val="single"/>
        </w:rPr>
        <w:t xml:space="preserve">Program </w:t>
      </w:r>
    </w:p>
    <w:p w14:paraId="01B3CECE" w14:textId="77777777" w:rsidR="0011140E" w:rsidRDefault="0011140E" w:rsidP="0011140E">
      <w:pPr>
        <w:autoSpaceDE w:val="0"/>
        <w:autoSpaceDN w:val="0"/>
        <w:bidi w:val="0"/>
        <w:adjustRightInd w:val="0"/>
        <w:spacing w:after="0" w:line="240" w:lineRule="auto"/>
        <w:rPr>
          <w:rFonts w:asciiTheme="minorBidi" w:hAnsiTheme="minorBidi"/>
          <w:b/>
          <w:bCs/>
          <w:sz w:val="24"/>
          <w:szCs w:val="24"/>
        </w:rPr>
      </w:pPr>
    </w:p>
    <w:p w14:paraId="6A117426" w14:textId="3117C1D8" w:rsidR="0011140E" w:rsidRDefault="00B35F99" w:rsidP="00E27770">
      <w:pPr>
        <w:bidi w:val="0"/>
        <w:jc w:val="both"/>
        <w:rPr>
          <w:rFonts w:asciiTheme="minorBidi" w:hAnsiTheme="minorBidi"/>
          <w:sz w:val="24"/>
          <w:szCs w:val="24"/>
        </w:rPr>
      </w:pPr>
      <w:r w:rsidRPr="00081150">
        <w:rPr>
          <w:rFonts w:asciiTheme="minorBidi" w:hAnsiTheme="minorBidi"/>
          <w:sz w:val="24"/>
          <w:szCs w:val="24"/>
        </w:rPr>
        <w:t xml:space="preserve">The </w:t>
      </w:r>
      <w:r w:rsidRPr="008C5652">
        <w:rPr>
          <w:rFonts w:asciiTheme="minorBidi" w:hAnsiTheme="minorBidi"/>
          <w:i/>
          <w:iCs/>
          <w:sz w:val="24"/>
          <w:szCs w:val="24"/>
        </w:rPr>
        <w:t>Israel Innovation Authority</w:t>
      </w:r>
      <w:r w:rsidRPr="00081150">
        <w:rPr>
          <w:rFonts w:asciiTheme="minorBidi" w:hAnsiTheme="minorBidi"/>
          <w:sz w:val="24"/>
          <w:szCs w:val="24"/>
        </w:rPr>
        <w:t xml:space="preserve"> (IIA) and </w:t>
      </w:r>
      <w:r w:rsidR="00CB7BEC">
        <w:rPr>
          <w:rFonts w:asciiTheme="minorBidi" w:hAnsiTheme="minorBidi"/>
          <w:i/>
          <w:iCs/>
          <w:sz w:val="24"/>
          <w:szCs w:val="24"/>
        </w:rPr>
        <w:t>Snam S.p.A.</w:t>
      </w:r>
      <w:r w:rsidR="00D9481E" w:rsidRPr="00D9481E">
        <w:rPr>
          <w:rFonts w:asciiTheme="minorBidi" w:hAnsiTheme="minorBidi"/>
          <w:i/>
          <w:iCs/>
          <w:sz w:val="24"/>
          <w:szCs w:val="24"/>
        </w:rPr>
        <w:t xml:space="preserve">, </w:t>
      </w:r>
      <w:r w:rsidR="00D9481E" w:rsidRPr="00D9481E">
        <w:rPr>
          <w:rFonts w:asciiTheme="minorBidi" w:hAnsiTheme="minorBidi"/>
          <w:sz w:val="24"/>
          <w:szCs w:val="24"/>
        </w:rPr>
        <w:t>(</w:t>
      </w:r>
      <w:r w:rsidR="00CB7BEC">
        <w:rPr>
          <w:rFonts w:asciiTheme="minorBidi" w:hAnsiTheme="minorBidi"/>
          <w:sz w:val="24"/>
          <w:szCs w:val="24"/>
        </w:rPr>
        <w:t>Snam</w:t>
      </w:r>
      <w:r w:rsidR="00D9481E" w:rsidRPr="00D9481E">
        <w:rPr>
          <w:rFonts w:asciiTheme="minorBidi" w:hAnsiTheme="minorBidi"/>
          <w:sz w:val="24"/>
          <w:szCs w:val="24"/>
        </w:rPr>
        <w:t>)</w:t>
      </w:r>
      <w:r w:rsidR="00D9481E">
        <w:t xml:space="preserve"> </w:t>
      </w:r>
      <w:r w:rsidRPr="00081150">
        <w:rPr>
          <w:rFonts w:asciiTheme="minorBidi" w:hAnsiTheme="minorBidi"/>
          <w:sz w:val="24"/>
          <w:szCs w:val="24"/>
        </w:rPr>
        <w:t xml:space="preserve">invite interested </w:t>
      </w:r>
      <w:r>
        <w:rPr>
          <w:rFonts w:asciiTheme="minorBidi" w:hAnsiTheme="minorBidi"/>
          <w:sz w:val="24"/>
          <w:szCs w:val="24"/>
        </w:rPr>
        <w:t xml:space="preserve">Israeli </w:t>
      </w:r>
      <w:r w:rsidRPr="00081150">
        <w:rPr>
          <w:rFonts w:asciiTheme="minorBidi" w:hAnsiTheme="minorBidi"/>
          <w:sz w:val="24"/>
          <w:szCs w:val="24"/>
        </w:rPr>
        <w:t xml:space="preserve">companies to submit applications </w:t>
      </w:r>
      <w:r w:rsidR="007C097E">
        <w:rPr>
          <w:rFonts w:asciiTheme="minorBidi" w:hAnsiTheme="minorBidi"/>
          <w:sz w:val="24"/>
          <w:szCs w:val="24"/>
        </w:rPr>
        <w:t xml:space="preserve">to </w:t>
      </w:r>
      <w:r w:rsidR="001141E5">
        <w:rPr>
          <w:rFonts w:asciiTheme="minorBidi" w:hAnsiTheme="minorBidi"/>
          <w:sz w:val="24"/>
          <w:szCs w:val="24"/>
        </w:rPr>
        <w:t xml:space="preserve">develop and </w:t>
      </w:r>
      <w:r w:rsidR="007C097E" w:rsidRPr="00B430A6">
        <w:rPr>
          <w:rFonts w:asciiTheme="minorBidi" w:hAnsiTheme="minorBidi"/>
          <w:sz w:val="24"/>
          <w:szCs w:val="24"/>
        </w:rPr>
        <w:t>pilot</w:t>
      </w:r>
      <w:r w:rsidR="007C097E">
        <w:rPr>
          <w:rFonts w:asciiTheme="minorBidi" w:hAnsiTheme="minorBidi"/>
          <w:sz w:val="24"/>
          <w:szCs w:val="24"/>
        </w:rPr>
        <w:t xml:space="preserve"> </w:t>
      </w:r>
      <w:r w:rsidR="0042323A">
        <w:rPr>
          <w:rFonts w:asciiTheme="minorBidi" w:hAnsiTheme="minorBidi"/>
          <w:sz w:val="24"/>
          <w:szCs w:val="24"/>
        </w:rPr>
        <w:t xml:space="preserve">innovative </w:t>
      </w:r>
      <w:r w:rsidR="00381A9C">
        <w:rPr>
          <w:rFonts w:asciiTheme="minorBidi" w:hAnsiTheme="minorBidi"/>
          <w:sz w:val="24"/>
          <w:szCs w:val="24"/>
        </w:rPr>
        <w:t>hydrogen</w:t>
      </w:r>
      <w:r w:rsidR="007C097E" w:rsidRPr="00A21CD1">
        <w:rPr>
          <w:rFonts w:asciiTheme="minorBidi" w:hAnsiTheme="minorBidi"/>
          <w:sz w:val="24"/>
          <w:szCs w:val="24"/>
        </w:rPr>
        <w:t xml:space="preserve"> technolog</w:t>
      </w:r>
      <w:r w:rsidR="00D9481E" w:rsidRPr="00A21CD1">
        <w:rPr>
          <w:rFonts w:asciiTheme="minorBidi" w:hAnsiTheme="minorBidi"/>
          <w:sz w:val="24"/>
          <w:szCs w:val="24"/>
        </w:rPr>
        <w:t>ies</w:t>
      </w:r>
      <w:r w:rsidR="007C097E">
        <w:rPr>
          <w:rFonts w:asciiTheme="minorBidi" w:hAnsiTheme="minorBidi"/>
          <w:sz w:val="24"/>
          <w:szCs w:val="24"/>
        </w:rPr>
        <w:t xml:space="preserve"> </w:t>
      </w:r>
      <w:r>
        <w:rPr>
          <w:rFonts w:asciiTheme="minorBidi" w:hAnsiTheme="minorBidi"/>
          <w:sz w:val="24"/>
          <w:szCs w:val="24"/>
        </w:rPr>
        <w:t xml:space="preserve">with </w:t>
      </w:r>
      <w:r w:rsidR="001141E5">
        <w:rPr>
          <w:rFonts w:asciiTheme="minorBidi" w:hAnsiTheme="minorBidi"/>
          <w:sz w:val="24"/>
          <w:szCs w:val="24"/>
        </w:rPr>
        <w:t>Snam</w:t>
      </w:r>
      <w:r>
        <w:rPr>
          <w:rFonts w:asciiTheme="minorBidi" w:hAnsiTheme="minorBidi"/>
          <w:sz w:val="24"/>
          <w:szCs w:val="24"/>
        </w:rPr>
        <w:t>.</w:t>
      </w:r>
    </w:p>
    <w:p w14:paraId="3AA1C24E" w14:textId="21D1BE46" w:rsidR="009B2F00" w:rsidRPr="00A93415" w:rsidRDefault="003A3BBD" w:rsidP="00A93415">
      <w:pPr>
        <w:bidi w:val="0"/>
        <w:jc w:val="both"/>
        <w:rPr>
          <w:rFonts w:asciiTheme="minorBidi" w:hAnsiTheme="minorBidi"/>
          <w:sz w:val="24"/>
          <w:szCs w:val="24"/>
        </w:rPr>
      </w:pPr>
      <w:r>
        <w:rPr>
          <w:rFonts w:asciiTheme="minorBidi" w:hAnsiTheme="minorBidi"/>
          <w:sz w:val="24"/>
          <w:szCs w:val="24"/>
        </w:rPr>
        <w:t>Snam</w:t>
      </w:r>
      <w:r w:rsidR="00B35F99" w:rsidRPr="00A93415">
        <w:rPr>
          <w:rFonts w:asciiTheme="minorBidi" w:hAnsiTheme="minorBidi"/>
          <w:sz w:val="24"/>
          <w:szCs w:val="24"/>
        </w:rPr>
        <w:t xml:space="preserve"> and </w:t>
      </w:r>
      <w:r w:rsidR="00B35F99" w:rsidRPr="00A93415">
        <w:rPr>
          <w:rFonts w:ascii="Arial" w:eastAsia="Times New Roman" w:hAnsi="Arial" w:cs="Arial"/>
          <w:sz w:val="24"/>
          <w:szCs w:val="24"/>
        </w:rPr>
        <w:t xml:space="preserve">the IIA </w:t>
      </w:r>
      <w:r w:rsidR="00B35F99" w:rsidRPr="00A93415">
        <w:rPr>
          <w:rFonts w:asciiTheme="minorBidi" w:hAnsiTheme="minorBidi"/>
          <w:sz w:val="24"/>
          <w:szCs w:val="24"/>
        </w:rPr>
        <w:t xml:space="preserve">are </w:t>
      </w:r>
      <w:r w:rsidR="0042323A">
        <w:rPr>
          <w:rFonts w:asciiTheme="minorBidi" w:hAnsiTheme="minorBidi"/>
          <w:sz w:val="24"/>
          <w:szCs w:val="24"/>
        </w:rPr>
        <w:t xml:space="preserve">working together to help </w:t>
      </w:r>
      <w:r w:rsidR="00B35F99" w:rsidRPr="00A93415">
        <w:rPr>
          <w:rFonts w:asciiTheme="minorBidi" w:hAnsiTheme="minorBidi"/>
          <w:sz w:val="24"/>
          <w:szCs w:val="24"/>
        </w:rPr>
        <w:t xml:space="preserve">Israeli </w:t>
      </w:r>
      <w:r w:rsidR="00B93195" w:rsidRPr="00A93415">
        <w:rPr>
          <w:rFonts w:asciiTheme="minorBidi" w:hAnsiTheme="minorBidi"/>
          <w:sz w:val="24"/>
          <w:szCs w:val="24"/>
        </w:rPr>
        <w:t>companies</w:t>
      </w:r>
      <w:r w:rsidR="00B35F99" w:rsidRPr="00A93415">
        <w:rPr>
          <w:rFonts w:asciiTheme="minorBidi" w:hAnsiTheme="minorBidi"/>
          <w:sz w:val="24"/>
          <w:szCs w:val="24"/>
        </w:rPr>
        <w:t xml:space="preserve"> get the </w:t>
      </w:r>
      <w:r w:rsidR="00DF3700" w:rsidRPr="00A93415">
        <w:rPr>
          <w:rFonts w:asciiTheme="minorBidi" w:hAnsiTheme="minorBidi"/>
          <w:sz w:val="24"/>
          <w:szCs w:val="24"/>
        </w:rPr>
        <w:t>ev</w:t>
      </w:r>
      <w:r w:rsidR="00A93415" w:rsidRPr="00A93415">
        <w:rPr>
          <w:rFonts w:asciiTheme="minorBidi" w:hAnsiTheme="minorBidi"/>
          <w:sz w:val="24"/>
          <w:szCs w:val="24"/>
        </w:rPr>
        <w:t>idence and</w:t>
      </w:r>
      <w:r w:rsidR="00DF3700" w:rsidRPr="00A93415">
        <w:rPr>
          <w:rFonts w:asciiTheme="minorBidi" w:hAnsiTheme="minorBidi"/>
          <w:sz w:val="24"/>
          <w:szCs w:val="24"/>
        </w:rPr>
        <w:t xml:space="preserve"> </w:t>
      </w:r>
      <w:r w:rsidR="00B35F99" w:rsidRPr="00A93415">
        <w:rPr>
          <w:rFonts w:asciiTheme="minorBidi" w:hAnsiTheme="minorBidi"/>
          <w:sz w:val="24"/>
          <w:szCs w:val="24"/>
        </w:rPr>
        <w:t>assistance</w:t>
      </w:r>
      <w:r w:rsidR="00DF3700" w:rsidRPr="00A93415">
        <w:rPr>
          <w:rFonts w:asciiTheme="minorBidi" w:hAnsiTheme="minorBidi"/>
          <w:sz w:val="24"/>
          <w:szCs w:val="24"/>
        </w:rPr>
        <w:t xml:space="preserve"> </w:t>
      </w:r>
      <w:r w:rsidR="00B35F99" w:rsidRPr="00A93415">
        <w:rPr>
          <w:rFonts w:asciiTheme="minorBidi" w:hAnsiTheme="minorBidi"/>
          <w:sz w:val="24"/>
          <w:szCs w:val="24"/>
        </w:rPr>
        <w:t xml:space="preserve">they need </w:t>
      </w:r>
      <w:r w:rsidR="006A1653" w:rsidRPr="00A93415">
        <w:rPr>
          <w:rFonts w:asciiTheme="minorBidi" w:hAnsiTheme="minorBidi"/>
          <w:sz w:val="24"/>
          <w:szCs w:val="24"/>
        </w:rPr>
        <w:t xml:space="preserve">to </w:t>
      </w:r>
      <w:r w:rsidR="005A10C1">
        <w:rPr>
          <w:rFonts w:asciiTheme="minorBidi" w:hAnsiTheme="minorBidi"/>
          <w:sz w:val="24"/>
          <w:szCs w:val="24"/>
        </w:rPr>
        <w:t xml:space="preserve">improve </w:t>
      </w:r>
      <w:r w:rsidR="006A1653" w:rsidRPr="00A93415">
        <w:rPr>
          <w:rFonts w:asciiTheme="minorBidi" w:hAnsiTheme="minorBidi"/>
          <w:sz w:val="24"/>
          <w:szCs w:val="24"/>
        </w:rPr>
        <w:t xml:space="preserve">their development and </w:t>
      </w:r>
      <w:r w:rsidR="00B35F99" w:rsidRPr="00A93415">
        <w:rPr>
          <w:rFonts w:asciiTheme="minorBidi" w:hAnsiTheme="minorBidi"/>
          <w:sz w:val="24"/>
          <w:szCs w:val="24"/>
        </w:rPr>
        <w:t xml:space="preserve">to enter and be successful in the </w:t>
      </w:r>
      <w:r w:rsidR="00D9481E">
        <w:rPr>
          <w:rFonts w:asciiTheme="minorBidi" w:hAnsiTheme="minorBidi"/>
          <w:sz w:val="24"/>
          <w:szCs w:val="24"/>
        </w:rPr>
        <w:t>global</w:t>
      </w:r>
      <w:r w:rsidR="00B35F99" w:rsidRPr="00A93415">
        <w:rPr>
          <w:rFonts w:asciiTheme="minorBidi" w:hAnsiTheme="minorBidi"/>
          <w:sz w:val="24"/>
          <w:szCs w:val="24"/>
        </w:rPr>
        <w:t xml:space="preserve"> market.</w:t>
      </w:r>
    </w:p>
    <w:p w14:paraId="6AA7F569" w14:textId="488D7832" w:rsidR="00183223" w:rsidRPr="00A2780E" w:rsidRDefault="003A3BBD" w:rsidP="00501D6A">
      <w:pPr>
        <w:bidi w:val="0"/>
        <w:jc w:val="both"/>
        <w:rPr>
          <w:rFonts w:asciiTheme="minorBidi" w:hAnsiTheme="minorBidi"/>
          <w:sz w:val="24"/>
          <w:szCs w:val="24"/>
        </w:rPr>
      </w:pPr>
      <w:r>
        <w:rPr>
          <w:rFonts w:asciiTheme="minorBidi" w:hAnsiTheme="minorBidi"/>
          <w:sz w:val="24"/>
          <w:szCs w:val="24"/>
        </w:rPr>
        <w:t>Snam</w:t>
      </w:r>
      <w:r w:rsidR="00B35F99" w:rsidRPr="00A2780E">
        <w:rPr>
          <w:rFonts w:asciiTheme="minorBidi" w:hAnsiTheme="minorBidi"/>
          <w:sz w:val="24"/>
          <w:szCs w:val="24"/>
        </w:rPr>
        <w:t xml:space="preserve"> would serve as </w:t>
      </w:r>
      <w:r w:rsidR="006A1A3F" w:rsidRPr="00A2780E">
        <w:rPr>
          <w:rFonts w:asciiTheme="minorBidi" w:hAnsiTheme="minorBidi"/>
          <w:sz w:val="24"/>
          <w:szCs w:val="24"/>
        </w:rPr>
        <w:t>a</w:t>
      </w:r>
      <w:r w:rsidR="001141E5">
        <w:rPr>
          <w:rFonts w:asciiTheme="minorBidi" w:hAnsiTheme="minorBidi"/>
          <w:sz w:val="24"/>
          <w:szCs w:val="24"/>
        </w:rPr>
        <w:t xml:space="preserve"> development partner</w:t>
      </w:r>
      <w:r w:rsidR="00B35F99" w:rsidRPr="00A2780E">
        <w:rPr>
          <w:rFonts w:asciiTheme="minorBidi" w:hAnsiTheme="minorBidi"/>
          <w:sz w:val="24"/>
          <w:szCs w:val="24"/>
        </w:rPr>
        <w:t xml:space="preserve"> for the Israeli companies, </w:t>
      </w:r>
      <w:r w:rsidR="00032ACD" w:rsidRPr="00A2780E">
        <w:rPr>
          <w:rFonts w:asciiTheme="minorBidi" w:hAnsiTheme="minorBidi"/>
          <w:sz w:val="24"/>
          <w:szCs w:val="24"/>
        </w:rPr>
        <w:t xml:space="preserve">where </w:t>
      </w:r>
      <w:r w:rsidR="005A10C1" w:rsidRPr="00A2780E">
        <w:rPr>
          <w:rFonts w:asciiTheme="minorBidi" w:hAnsiTheme="minorBidi"/>
          <w:sz w:val="24"/>
          <w:szCs w:val="24"/>
        </w:rPr>
        <w:t xml:space="preserve">its </w:t>
      </w:r>
      <w:r w:rsidR="00032ACD" w:rsidRPr="00A2780E">
        <w:rPr>
          <w:rFonts w:asciiTheme="minorBidi" w:hAnsiTheme="minorBidi"/>
          <w:sz w:val="24"/>
          <w:szCs w:val="24"/>
        </w:rPr>
        <w:t xml:space="preserve">experts would work with Israeli </w:t>
      </w:r>
      <w:r w:rsidR="00D9481E" w:rsidRPr="00A2780E">
        <w:rPr>
          <w:rFonts w:asciiTheme="minorBidi" w:hAnsiTheme="minorBidi"/>
          <w:sz w:val="24"/>
          <w:szCs w:val="24"/>
        </w:rPr>
        <w:t>companies</w:t>
      </w:r>
      <w:r w:rsidR="00032ACD" w:rsidRPr="00A2780E">
        <w:rPr>
          <w:rFonts w:asciiTheme="minorBidi" w:hAnsiTheme="minorBidi"/>
          <w:sz w:val="24"/>
          <w:szCs w:val="24"/>
        </w:rPr>
        <w:t xml:space="preserve"> </w:t>
      </w:r>
      <w:r w:rsidR="00B35F99" w:rsidRPr="00A2780E">
        <w:rPr>
          <w:rFonts w:asciiTheme="minorBidi" w:hAnsiTheme="minorBidi"/>
          <w:sz w:val="24"/>
          <w:szCs w:val="24"/>
        </w:rPr>
        <w:t>to</w:t>
      </w:r>
      <w:r w:rsidR="0029000B">
        <w:rPr>
          <w:rFonts w:asciiTheme="minorBidi" w:eastAsiaTheme="minorEastAsia" w:hAnsiTheme="minorBidi"/>
          <w:sz w:val="24"/>
          <w:szCs w:val="24"/>
          <w:lang w:eastAsia="zh-CN"/>
        </w:rPr>
        <w:t xml:space="preserve"> develop,</w:t>
      </w:r>
      <w:r w:rsidR="00B35F99" w:rsidRPr="00A2780E">
        <w:rPr>
          <w:rFonts w:asciiTheme="minorBidi" w:hAnsiTheme="minorBidi"/>
          <w:sz w:val="24"/>
          <w:szCs w:val="24"/>
        </w:rPr>
        <w:t xml:space="preserve"> test and improve </w:t>
      </w:r>
      <w:r w:rsidR="00D9481E" w:rsidRPr="00A2780E">
        <w:rPr>
          <w:rFonts w:asciiTheme="minorBidi" w:hAnsiTheme="minorBidi"/>
          <w:sz w:val="24"/>
          <w:szCs w:val="24"/>
        </w:rPr>
        <w:t xml:space="preserve">new and </w:t>
      </w:r>
      <w:r w:rsidR="00B35F99" w:rsidRPr="00A2780E">
        <w:rPr>
          <w:rFonts w:asciiTheme="minorBidi" w:hAnsiTheme="minorBidi"/>
          <w:sz w:val="24"/>
          <w:szCs w:val="24"/>
        </w:rPr>
        <w:t>existing process</w:t>
      </w:r>
      <w:r w:rsidR="00553717" w:rsidRPr="00A2780E">
        <w:rPr>
          <w:rFonts w:asciiTheme="minorBidi" w:hAnsiTheme="minorBidi"/>
          <w:sz w:val="24"/>
          <w:szCs w:val="24"/>
        </w:rPr>
        <w:t>es</w:t>
      </w:r>
      <w:r w:rsidR="00B35F99" w:rsidRPr="00A2780E">
        <w:rPr>
          <w:rFonts w:asciiTheme="minorBidi" w:hAnsiTheme="minorBidi"/>
          <w:sz w:val="24"/>
          <w:szCs w:val="24"/>
        </w:rPr>
        <w:t>, service</w:t>
      </w:r>
      <w:r w:rsidR="00553717" w:rsidRPr="00A2780E">
        <w:rPr>
          <w:rFonts w:asciiTheme="minorBidi" w:hAnsiTheme="minorBidi"/>
          <w:sz w:val="24"/>
          <w:szCs w:val="24"/>
        </w:rPr>
        <w:t>s</w:t>
      </w:r>
      <w:r w:rsidR="00480668" w:rsidRPr="00A2780E">
        <w:rPr>
          <w:rFonts w:asciiTheme="minorBidi" w:hAnsiTheme="minorBidi"/>
          <w:sz w:val="24"/>
          <w:szCs w:val="24"/>
        </w:rPr>
        <w:t>,</w:t>
      </w:r>
      <w:r w:rsidR="00B35F99" w:rsidRPr="00A2780E">
        <w:rPr>
          <w:rFonts w:asciiTheme="minorBidi" w:hAnsiTheme="minorBidi"/>
          <w:sz w:val="24"/>
          <w:szCs w:val="24"/>
        </w:rPr>
        <w:t xml:space="preserve"> or product</w:t>
      </w:r>
      <w:r w:rsidR="00553717" w:rsidRPr="00A2780E">
        <w:rPr>
          <w:rFonts w:asciiTheme="minorBidi" w:hAnsiTheme="minorBidi"/>
          <w:sz w:val="24"/>
          <w:szCs w:val="24"/>
        </w:rPr>
        <w:t>s</w:t>
      </w:r>
      <w:r w:rsidR="00DF3700" w:rsidRPr="00A2780E" w:rsidDel="00501D6A">
        <w:rPr>
          <w:rFonts w:asciiTheme="minorBidi" w:hAnsiTheme="minorBidi"/>
          <w:sz w:val="24"/>
          <w:szCs w:val="24"/>
        </w:rPr>
        <w:t>.</w:t>
      </w:r>
      <w:r w:rsidR="009E6C35" w:rsidRPr="00A2780E" w:rsidDel="00501D6A">
        <w:rPr>
          <w:rFonts w:asciiTheme="minorBidi" w:hAnsiTheme="minorBidi"/>
          <w:sz w:val="24"/>
          <w:szCs w:val="24"/>
        </w:rPr>
        <w:t xml:space="preserve"> </w:t>
      </w:r>
    </w:p>
    <w:p w14:paraId="3215C089" w14:textId="77777777" w:rsidR="00F07947" w:rsidRPr="00F07947" w:rsidRDefault="00B35F99" w:rsidP="00E27770">
      <w:pPr>
        <w:bidi w:val="0"/>
        <w:jc w:val="both"/>
        <w:rPr>
          <w:rFonts w:asciiTheme="minorBidi" w:hAnsiTheme="minorBidi"/>
          <w:sz w:val="24"/>
          <w:szCs w:val="24"/>
        </w:rPr>
      </w:pPr>
      <w:r w:rsidRPr="00933BEB">
        <w:rPr>
          <w:rFonts w:asciiTheme="minorBidi" w:hAnsiTheme="minorBidi"/>
          <w:sz w:val="24"/>
          <w:szCs w:val="24"/>
        </w:rPr>
        <w:t xml:space="preserve">The </w:t>
      </w:r>
      <w:r w:rsidR="0017357E">
        <w:rPr>
          <w:rFonts w:asciiTheme="minorBidi" w:hAnsiTheme="minorBidi"/>
          <w:b/>
          <w:bCs/>
          <w:sz w:val="24"/>
          <w:szCs w:val="24"/>
        </w:rPr>
        <w:t>IIA</w:t>
      </w:r>
      <w:r w:rsidRPr="00933BEB">
        <w:rPr>
          <w:rFonts w:asciiTheme="minorBidi" w:hAnsiTheme="minorBidi"/>
          <w:sz w:val="24"/>
          <w:szCs w:val="24"/>
        </w:rPr>
        <w:t xml:space="preserve"> provides resources to aid technology advancement for</w:t>
      </w:r>
      <w:r>
        <w:rPr>
          <w:rFonts w:asciiTheme="minorBidi" w:hAnsiTheme="minorBidi"/>
          <w:sz w:val="24"/>
          <w:szCs w:val="24"/>
        </w:rPr>
        <w:t xml:space="preserve"> Israeli companies. </w:t>
      </w:r>
    </w:p>
    <w:p w14:paraId="0B1A889D" w14:textId="77777777" w:rsidR="00980448" w:rsidRPr="00980448" w:rsidRDefault="00980448" w:rsidP="00556849">
      <w:pPr>
        <w:shd w:val="clear" w:color="auto" w:fill="FFFFFF"/>
        <w:bidi w:val="0"/>
        <w:spacing w:after="0"/>
        <w:jc w:val="both"/>
        <w:textAlignment w:val="baseline"/>
        <w:rPr>
          <w:rFonts w:asciiTheme="minorBidi" w:hAnsiTheme="minorBidi"/>
          <w:sz w:val="24"/>
          <w:szCs w:val="24"/>
        </w:rPr>
      </w:pPr>
      <w:r w:rsidRPr="00980448">
        <w:rPr>
          <w:rFonts w:asciiTheme="minorBidi" w:hAnsiTheme="minorBidi"/>
          <w:sz w:val="24"/>
          <w:szCs w:val="24"/>
        </w:rPr>
        <w:t>Snam is one of the world’s leading energy infrastructure operators and one of the largest Italian listed companies in terms of market capitalization. Through its international subsidiaries, it operates in Albania (</w:t>
      </w:r>
      <w:proofErr w:type="spellStart"/>
      <w:r w:rsidRPr="00980448">
        <w:rPr>
          <w:rFonts w:asciiTheme="minorBidi" w:hAnsiTheme="minorBidi"/>
          <w:sz w:val="24"/>
          <w:szCs w:val="24"/>
        </w:rPr>
        <w:t>AGSCo</w:t>
      </w:r>
      <w:proofErr w:type="spellEnd"/>
      <w:r w:rsidRPr="00980448">
        <w:rPr>
          <w:rFonts w:asciiTheme="minorBidi" w:hAnsiTheme="minorBidi"/>
          <w:sz w:val="24"/>
          <w:szCs w:val="24"/>
        </w:rPr>
        <w:t>), Austria (</w:t>
      </w:r>
      <w:hyperlink r:id="rId8" w:tgtFrame="_blank" w:history="1">
        <w:r w:rsidRPr="00980448">
          <w:rPr>
            <w:rFonts w:asciiTheme="minorBidi" w:hAnsiTheme="minorBidi"/>
            <w:sz w:val="24"/>
            <w:szCs w:val="24"/>
          </w:rPr>
          <w:t>TAG</w:t>
        </w:r>
      </w:hyperlink>
      <w:r w:rsidRPr="00980448">
        <w:rPr>
          <w:rFonts w:asciiTheme="minorBidi" w:hAnsiTheme="minorBidi"/>
          <w:sz w:val="24"/>
          <w:szCs w:val="24"/>
        </w:rPr>
        <w:t>, </w:t>
      </w:r>
      <w:hyperlink r:id="rId9" w:tgtFrame="_blank" w:history="1">
        <w:r w:rsidRPr="00980448">
          <w:rPr>
            <w:rFonts w:asciiTheme="minorBidi" w:hAnsiTheme="minorBidi"/>
            <w:sz w:val="24"/>
            <w:szCs w:val="24"/>
          </w:rPr>
          <w:t>GCA</w:t>
        </w:r>
      </w:hyperlink>
      <w:r w:rsidRPr="00980448">
        <w:rPr>
          <w:rFonts w:asciiTheme="minorBidi" w:hAnsiTheme="minorBidi"/>
          <w:sz w:val="24"/>
          <w:szCs w:val="24"/>
        </w:rPr>
        <w:t>), China (Snam Gas &amp; Energy Services Beijing), France (</w:t>
      </w:r>
      <w:proofErr w:type="spellStart"/>
      <w:r w:rsidRPr="00980448">
        <w:rPr>
          <w:rFonts w:asciiTheme="minorBidi" w:hAnsiTheme="minorBidi"/>
          <w:sz w:val="24"/>
          <w:szCs w:val="24"/>
        </w:rPr>
        <w:fldChar w:fldCharType="begin"/>
      </w:r>
      <w:r w:rsidRPr="00980448">
        <w:rPr>
          <w:rFonts w:asciiTheme="minorBidi" w:hAnsiTheme="minorBidi"/>
          <w:sz w:val="24"/>
          <w:szCs w:val="24"/>
        </w:rPr>
        <w:instrText xml:space="preserve"> HYPERLINK "https://www.terega.fr/" \t "_blank" </w:instrText>
      </w:r>
      <w:r w:rsidRPr="00980448">
        <w:rPr>
          <w:rFonts w:asciiTheme="minorBidi" w:hAnsiTheme="minorBidi"/>
          <w:sz w:val="24"/>
          <w:szCs w:val="24"/>
        </w:rPr>
        <w:fldChar w:fldCharType="separate"/>
      </w:r>
      <w:r w:rsidRPr="00980448">
        <w:rPr>
          <w:rFonts w:asciiTheme="minorBidi" w:hAnsiTheme="minorBidi"/>
          <w:sz w:val="24"/>
          <w:szCs w:val="24"/>
        </w:rPr>
        <w:t>Teréga</w:t>
      </w:r>
      <w:proofErr w:type="spellEnd"/>
      <w:r w:rsidRPr="00980448">
        <w:rPr>
          <w:rFonts w:asciiTheme="minorBidi" w:hAnsiTheme="minorBidi"/>
          <w:sz w:val="24"/>
          <w:szCs w:val="24"/>
        </w:rPr>
        <w:fldChar w:fldCharType="end"/>
      </w:r>
      <w:r w:rsidRPr="00980448">
        <w:rPr>
          <w:rFonts w:asciiTheme="minorBidi" w:hAnsiTheme="minorBidi"/>
          <w:sz w:val="24"/>
          <w:szCs w:val="24"/>
        </w:rPr>
        <w:t>), Greece (</w:t>
      </w:r>
      <w:hyperlink r:id="rId10" w:tgtFrame="_blank" w:history="1">
        <w:r w:rsidRPr="00980448">
          <w:rPr>
            <w:rFonts w:asciiTheme="minorBidi" w:hAnsiTheme="minorBidi"/>
            <w:sz w:val="24"/>
            <w:szCs w:val="24"/>
          </w:rPr>
          <w:t>DESFA</w:t>
        </w:r>
      </w:hyperlink>
      <w:r w:rsidRPr="00980448">
        <w:rPr>
          <w:rFonts w:asciiTheme="minorBidi" w:hAnsiTheme="minorBidi"/>
          <w:sz w:val="24"/>
          <w:szCs w:val="24"/>
        </w:rPr>
        <w:t>), United Kingdom (</w:t>
      </w:r>
      <w:hyperlink r:id="rId11" w:tgtFrame="_blank" w:history="1">
        <w:r w:rsidRPr="00980448">
          <w:rPr>
            <w:rFonts w:asciiTheme="minorBidi" w:hAnsiTheme="minorBidi"/>
            <w:sz w:val="24"/>
            <w:szCs w:val="24"/>
          </w:rPr>
          <w:t>Interconnector UK</w:t>
        </w:r>
      </w:hyperlink>
      <w:r w:rsidRPr="00980448">
        <w:rPr>
          <w:rFonts w:asciiTheme="minorBidi" w:hAnsiTheme="minorBidi"/>
          <w:sz w:val="24"/>
          <w:szCs w:val="24"/>
        </w:rPr>
        <w:t xml:space="preserve">). In June 2020 Snam, in consortium with some of the most important international investment funds, has reached an agreement with The Abu Dhabi National Oil Company (ADNOC) for an investment in the energy infrastructure of the UAE. </w:t>
      </w:r>
    </w:p>
    <w:p w14:paraId="60D7DEAB" w14:textId="2B44E4CA" w:rsidR="00AE7AF9" w:rsidRPr="00556849" w:rsidRDefault="00980448" w:rsidP="00556849">
      <w:pPr>
        <w:bidi w:val="0"/>
        <w:spacing w:after="0"/>
        <w:jc w:val="both"/>
        <w:rPr>
          <w:rFonts w:asciiTheme="minorBidi" w:hAnsiTheme="minorBidi"/>
          <w:sz w:val="24"/>
          <w:szCs w:val="24"/>
          <w:lang w:val="en-GB"/>
        </w:rPr>
      </w:pPr>
      <w:r w:rsidRPr="00980448">
        <w:rPr>
          <w:rFonts w:asciiTheme="minorBidi" w:hAnsiTheme="minorBidi"/>
          <w:sz w:val="24"/>
          <w:szCs w:val="24"/>
        </w:rPr>
        <w:t xml:space="preserve">The company’s sustainable and technologically advanced network guarantees </w:t>
      </w:r>
      <w:r w:rsidR="0019711B">
        <w:rPr>
          <w:rFonts w:asciiTheme="minorBidi" w:hAnsiTheme="minorBidi"/>
          <w:sz w:val="24"/>
          <w:szCs w:val="24"/>
        </w:rPr>
        <w:t xml:space="preserve">the </w:t>
      </w:r>
      <w:r w:rsidRPr="00980448">
        <w:rPr>
          <w:rFonts w:asciiTheme="minorBidi" w:hAnsiTheme="minorBidi"/>
          <w:sz w:val="24"/>
          <w:szCs w:val="24"/>
        </w:rPr>
        <w:t>security of supply and promotes development in the areas in which it operates, while also contribut</w:t>
      </w:r>
      <w:r w:rsidR="0019711B">
        <w:rPr>
          <w:rFonts w:asciiTheme="minorBidi" w:hAnsiTheme="minorBidi"/>
          <w:sz w:val="24"/>
          <w:szCs w:val="24"/>
        </w:rPr>
        <w:t>es</w:t>
      </w:r>
      <w:r w:rsidRPr="00980448">
        <w:rPr>
          <w:rFonts w:asciiTheme="minorBidi" w:hAnsiTheme="minorBidi"/>
          <w:sz w:val="24"/>
          <w:szCs w:val="24"/>
        </w:rPr>
        <w:t xml:space="preserve"> to promot</w:t>
      </w:r>
      <w:r w:rsidR="0019711B">
        <w:rPr>
          <w:rFonts w:asciiTheme="minorBidi" w:hAnsiTheme="minorBidi"/>
          <w:sz w:val="24"/>
          <w:szCs w:val="24"/>
        </w:rPr>
        <w:t>ing</w:t>
      </w:r>
      <w:r w:rsidRPr="00980448">
        <w:rPr>
          <w:rFonts w:asciiTheme="minorBidi" w:hAnsiTheme="minorBidi"/>
          <w:sz w:val="24"/>
          <w:szCs w:val="24"/>
        </w:rPr>
        <w:t xml:space="preserve"> the energy transition. </w:t>
      </w:r>
    </w:p>
    <w:p w14:paraId="1D5702B9" w14:textId="489E1C01" w:rsidR="00556849" w:rsidRPr="00556849" w:rsidRDefault="00556849" w:rsidP="00556849">
      <w:pPr>
        <w:bidi w:val="0"/>
        <w:spacing w:after="0"/>
        <w:jc w:val="both"/>
        <w:rPr>
          <w:rFonts w:asciiTheme="minorBidi" w:hAnsiTheme="minorBidi"/>
          <w:sz w:val="24"/>
          <w:szCs w:val="24"/>
          <w:lang w:val="en-GB"/>
        </w:rPr>
      </w:pPr>
      <w:r w:rsidRPr="00556849">
        <w:rPr>
          <w:rFonts w:asciiTheme="minorBidi" w:hAnsiTheme="minorBidi"/>
          <w:sz w:val="24"/>
          <w:szCs w:val="24"/>
          <w:lang w:val="en-GB"/>
        </w:rPr>
        <w:t xml:space="preserve">As part of a €6.5 billion plan to 2023, Snam invests €1.4 bn in the </w:t>
      </w:r>
      <w:proofErr w:type="spellStart"/>
      <w:r w:rsidRPr="00556849">
        <w:rPr>
          <w:rFonts w:asciiTheme="minorBidi" w:hAnsiTheme="minorBidi"/>
          <w:sz w:val="24"/>
          <w:szCs w:val="24"/>
          <w:lang w:val="en-GB"/>
        </w:rPr>
        <w:t>SnamTec</w:t>
      </w:r>
      <w:proofErr w:type="spellEnd"/>
      <w:r w:rsidRPr="00556849">
        <w:rPr>
          <w:rFonts w:asciiTheme="minorBidi" w:hAnsiTheme="minorBidi"/>
          <w:sz w:val="24"/>
          <w:szCs w:val="24"/>
          <w:lang w:val="en-GB"/>
        </w:rPr>
        <w:t xml:space="preserve"> project, focused on innovation and new energy transition businesses</w:t>
      </w:r>
      <w:r w:rsidR="009811DD">
        <w:rPr>
          <w:rFonts w:asciiTheme="minorBidi" w:hAnsiTheme="minorBidi"/>
          <w:sz w:val="24"/>
          <w:szCs w:val="24"/>
          <w:lang w:val="en-GB"/>
        </w:rPr>
        <w:t>.</w:t>
      </w:r>
    </w:p>
    <w:p w14:paraId="13F79999" w14:textId="76597484" w:rsidR="00980448" w:rsidRPr="00980448" w:rsidRDefault="00980448" w:rsidP="00556849">
      <w:pPr>
        <w:bidi w:val="0"/>
        <w:spacing w:after="0"/>
        <w:jc w:val="both"/>
        <w:rPr>
          <w:rFonts w:asciiTheme="minorBidi" w:hAnsiTheme="minorBidi"/>
          <w:sz w:val="24"/>
          <w:szCs w:val="24"/>
        </w:rPr>
      </w:pPr>
      <w:r w:rsidRPr="00980448">
        <w:rPr>
          <w:rFonts w:asciiTheme="minorBidi" w:hAnsiTheme="minorBidi"/>
          <w:sz w:val="24"/>
          <w:szCs w:val="24"/>
        </w:rPr>
        <w:t xml:space="preserve">Snam also aims to enable and promote the development of hydrogen to encourage the </w:t>
      </w:r>
      <w:proofErr w:type="spellStart"/>
      <w:r w:rsidRPr="00980448">
        <w:rPr>
          <w:rFonts w:asciiTheme="minorBidi" w:hAnsiTheme="minorBidi"/>
          <w:sz w:val="24"/>
          <w:szCs w:val="24"/>
        </w:rPr>
        <w:t>decarbonisation</w:t>
      </w:r>
      <w:proofErr w:type="spellEnd"/>
      <w:r w:rsidRPr="00980448">
        <w:rPr>
          <w:rFonts w:asciiTheme="minorBidi" w:hAnsiTheme="minorBidi"/>
          <w:sz w:val="24"/>
          <w:szCs w:val="24"/>
        </w:rPr>
        <w:t xml:space="preserve"> of the energy sector and industry. In 2019, it has been one of the first companies worldwide to experiment with hydrogen blending (up to 10%) in a gas transmission network.</w:t>
      </w:r>
    </w:p>
    <w:p w14:paraId="5A72FB27" w14:textId="54FE93BC" w:rsidR="001370B0" w:rsidRPr="00980448" w:rsidRDefault="00980448" w:rsidP="00556849">
      <w:pPr>
        <w:bidi w:val="0"/>
        <w:spacing w:after="0"/>
        <w:jc w:val="both"/>
        <w:rPr>
          <w:rFonts w:asciiTheme="minorBidi" w:hAnsiTheme="minorBidi"/>
          <w:sz w:val="24"/>
          <w:szCs w:val="24"/>
        </w:rPr>
      </w:pPr>
      <w:proofErr w:type="spellStart"/>
      <w:r w:rsidRPr="00980448">
        <w:rPr>
          <w:rFonts w:asciiTheme="minorBidi" w:hAnsiTheme="minorBidi"/>
          <w:sz w:val="24"/>
          <w:szCs w:val="24"/>
        </w:rPr>
        <w:t>Snam’s</w:t>
      </w:r>
      <w:proofErr w:type="spellEnd"/>
      <w:r w:rsidRPr="00980448">
        <w:rPr>
          <w:rFonts w:asciiTheme="minorBidi" w:hAnsiTheme="minorBidi"/>
          <w:sz w:val="24"/>
          <w:szCs w:val="24"/>
        </w:rPr>
        <w:t xml:space="preserve"> business model is based on sustainable growth, transparency, the promotion of talent and diversity and the social development of regions through the initiatives of Fondazione Snam.</w:t>
      </w:r>
    </w:p>
    <w:p w14:paraId="66216125" w14:textId="77777777" w:rsidR="001370B0" w:rsidRDefault="001370B0" w:rsidP="001370B0">
      <w:pPr>
        <w:autoSpaceDE w:val="0"/>
        <w:autoSpaceDN w:val="0"/>
        <w:bidi w:val="0"/>
        <w:adjustRightInd w:val="0"/>
        <w:spacing w:after="0" w:line="240" w:lineRule="auto"/>
        <w:jc w:val="both"/>
        <w:rPr>
          <w:rFonts w:asciiTheme="minorBidi" w:hAnsiTheme="minorBidi"/>
          <w:sz w:val="24"/>
          <w:szCs w:val="24"/>
        </w:rPr>
      </w:pPr>
    </w:p>
    <w:p w14:paraId="3E3FCF5B" w14:textId="5E45E021" w:rsidR="00512E75" w:rsidRDefault="00512E75" w:rsidP="00F07947">
      <w:pPr>
        <w:bidi w:val="0"/>
        <w:spacing w:after="0"/>
        <w:rPr>
          <w:rFonts w:asciiTheme="minorBidi" w:hAnsiTheme="minorBidi"/>
          <w:sz w:val="24"/>
          <w:szCs w:val="24"/>
        </w:rPr>
      </w:pPr>
      <w:r>
        <w:rPr>
          <w:rFonts w:asciiTheme="minorBidi" w:hAnsiTheme="minorBidi"/>
          <w:b/>
          <w:bCs/>
          <w:sz w:val="24"/>
          <w:szCs w:val="24"/>
        </w:rPr>
        <w:t>Snam</w:t>
      </w:r>
      <w:r w:rsidR="00B35F99" w:rsidRPr="00D9481E">
        <w:rPr>
          <w:rFonts w:asciiTheme="minorBidi" w:hAnsiTheme="minorBidi"/>
          <w:b/>
          <w:bCs/>
          <w:sz w:val="24"/>
          <w:szCs w:val="24"/>
        </w:rPr>
        <w:t xml:space="preserve"> </w:t>
      </w:r>
      <w:r w:rsidR="00D9481E" w:rsidRPr="00D9481E">
        <w:rPr>
          <w:rFonts w:asciiTheme="minorBidi" w:hAnsiTheme="minorBidi"/>
          <w:b/>
          <w:bCs/>
          <w:sz w:val="24"/>
          <w:szCs w:val="24"/>
        </w:rPr>
        <w:t xml:space="preserve">is interested in working with Israeli companies on </w:t>
      </w:r>
      <w:r w:rsidRPr="00A0703C">
        <w:rPr>
          <w:rFonts w:asciiTheme="minorBidi" w:hAnsiTheme="minorBidi"/>
          <w:b/>
          <w:sz w:val="24"/>
          <w:szCs w:val="24"/>
        </w:rPr>
        <w:t>hydrogen innovation</w:t>
      </w:r>
      <w:r>
        <w:rPr>
          <w:rFonts w:asciiTheme="minorBidi" w:hAnsiTheme="minorBidi"/>
          <w:sz w:val="24"/>
          <w:szCs w:val="24"/>
        </w:rPr>
        <w:t>:</w:t>
      </w:r>
    </w:p>
    <w:p w14:paraId="39B44634" w14:textId="77777777" w:rsidR="001A4646" w:rsidRDefault="001A4646" w:rsidP="001A4646">
      <w:pPr>
        <w:bidi w:val="0"/>
        <w:spacing w:after="0"/>
        <w:rPr>
          <w:rFonts w:asciiTheme="minorBidi" w:hAnsiTheme="minorBidi"/>
          <w:sz w:val="24"/>
          <w:szCs w:val="24"/>
        </w:rPr>
      </w:pPr>
    </w:p>
    <w:p w14:paraId="6E88D1EA" w14:textId="1ADA0B03" w:rsidR="00512E75" w:rsidRPr="00512E75" w:rsidRDefault="00512E75" w:rsidP="00512E75">
      <w:pPr>
        <w:pStyle w:val="ListParagraph"/>
        <w:numPr>
          <w:ilvl w:val="0"/>
          <w:numId w:val="20"/>
        </w:numPr>
        <w:bidi w:val="0"/>
        <w:spacing w:after="0"/>
        <w:jc w:val="both"/>
        <w:rPr>
          <w:rFonts w:asciiTheme="minorBidi" w:hAnsiTheme="minorBidi"/>
          <w:sz w:val="24"/>
          <w:szCs w:val="24"/>
          <w:u w:val="single"/>
        </w:rPr>
      </w:pPr>
      <w:bookmarkStart w:id="0" w:name="_cp_text_2_72"/>
      <w:r w:rsidRPr="00512E75">
        <w:rPr>
          <w:rFonts w:asciiTheme="minorBidi" w:hAnsiTheme="minorBidi"/>
          <w:sz w:val="24"/>
          <w:szCs w:val="24"/>
          <w:u w:val="single"/>
        </w:rPr>
        <w:t>End-Use</w:t>
      </w:r>
    </w:p>
    <w:p w14:paraId="5CD839A0" w14:textId="054494AB" w:rsidR="00512E75" w:rsidRPr="00A0703C" w:rsidRDefault="00512E75" w:rsidP="00512E75">
      <w:pPr>
        <w:pStyle w:val="ListParagraph"/>
        <w:numPr>
          <w:ilvl w:val="1"/>
          <w:numId w:val="20"/>
        </w:numPr>
        <w:bidi w:val="0"/>
        <w:jc w:val="both"/>
        <w:rPr>
          <w:rFonts w:asciiTheme="minorBidi" w:hAnsiTheme="minorBidi"/>
          <w:sz w:val="24"/>
          <w:szCs w:val="24"/>
        </w:rPr>
      </w:pPr>
      <w:r w:rsidRPr="00A0703C">
        <w:rPr>
          <w:rFonts w:asciiTheme="minorBidi" w:hAnsiTheme="minorBidi"/>
          <w:bCs/>
          <w:sz w:val="24"/>
          <w:szCs w:val="24"/>
          <w:lang w:val="en-GB"/>
        </w:rPr>
        <w:t xml:space="preserve">Hydrogen </w:t>
      </w:r>
      <w:bookmarkStart w:id="1" w:name="_GoBack"/>
      <w:bookmarkEnd w:id="1"/>
      <w:proofErr w:type="spellStart"/>
      <w:r w:rsidR="00FF2570">
        <w:rPr>
          <w:rFonts w:asciiTheme="minorBidi" w:hAnsiTheme="minorBidi"/>
          <w:bCs/>
          <w:sz w:val="24"/>
          <w:szCs w:val="24"/>
          <w:lang w:val="en-GB"/>
        </w:rPr>
        <w:t>r</w:t>
      </w:r>
      <w:r w:rsidRPr="00A0703C">
        <w:rPr>
          <w:rFonts w:asciiTheme="minorBidi" w:hAnsiTheme="minorBidi"/>
          <w:bCs/>
          <w:sz w:val="24"/>
          <w:szCs w:val="24"/>
          <w:lang w:val="en-GB"/>
        </w:rPr>
        <w:t>efueling</w:t>
      </w:r>
      <w:proofErr w:type="spellEnd"/>
      <w:r w:rsidRPr="00A0703C">
        <w:rPr>
          <w:rFonts w:asciiTheme="minorBidi" w:hAnsiTheme="minorBidi"/>
          <w:bCs/>
          <w:sz w:val="24"/>
          <w:szCs w:val="24"/>
          <w:lang w:val="en-GB"/>
        </w:rPr>
        <w:t xml:space="preserve"> </w:t>
      </w:r>
      <w:r w:rsidR="00FF2570">
        <w:rPr>
          <w:rFonts w:asciiTheme="minorBidi" w:hAnsiTheme="minorBidi"/>
          <w:bCs/>
          <w:sz w:val="24"/>
          <w:szCs w:val="24"/>
          <w:lang w:val="en-GB"/>
        </w:rPr>
        <w:t>s</w:t>
      </w:r>
      <w:r w:rsidRPr="00A0703C">
        <w:rPr>
          <w:rFonts w:asciiTheme="minorBidi" w:hAnsiTheme="minorBidi"/>
          <w:bCs/>
          <w:sz w:val="24"/>
          <w:szCs w:val="24"/>
          <w:lang w:val="en-GB"/>
        </w:rPr>
        <w:t xml:space="preserve">tations </w:t>
      </w:r>
      <w:r w:rsidRPr="00A0703C">
        <w:rPr>
          <w:rFonts w:asciiTheme="minorBidi" w:hAnsiTheme="minorBidi"/>
          <w:i/>
          <w:sz w:val="24"/>
          <w:szCs w:val="24"/>
          <w:lang w:val="en-GB"/>
        </w:rPr>
        <w:t>(trains, bus, trucks)</w:t>
      </w:r>
    </w:p>
    <w:p w14:paraId="7D3CA1A6" w14:textId="77777777" w:rsidR="00DF585C" w:rsidRDefault="00DF585C" w:rsidP="00DF585C">
      <w:pPr>
        <w:pStyle w:val="ListParagraph"/>
        <w:numPr>
          <w:ilvl w:val="1"/>
          <w:numId w:val="20"/>
        </w:numPr>
        <w:bidi w:val="0"/>
        <w:jc w:val="both"/>
        <w:rPr>
          <w:rFonts w:asciiTheme="minorBidi" w:hAnsiTheme="minorBidi"/>
          <w:bCs/>
          <w:sz w:val="24"/>
          <w:szCs w:val="24"/>
          <w:lang w:val="en-GB"/>
        </w:rPr>
      </w:pPr>
      <w:r>
        <w:rPr>
          <w:rFonts w:asciiTheme="minorBidi" w:hAnsiTheme="minorBidi"/>
          <w:bCs/>
          <w:sz w:val="24"/>
          <w:szCs w:val="24"/>
          <w:lang w:val="en-GB"/>
        </w:rPr>
        <w:lastRenderedPageBreak/>
        <w:t xml:space="preserve">Technologies for power generation (baseload &amp; backup applications e.g. fuel cells, etc.) </w:t>
      </w:r>
    </w:p>
    <w:p w14:paraId="7F4AEB8D" w14:textId="4863E3AD" w:rsidR="00512E75" w:rsidRPr="00A0703C" w:rsidRDefault="00512E75" w:rsidP="00512E75">
      <w:pPr>
        <w:pStyle w:val="ListParagraph"/>
        <w:numPr>
          <w:ilvl w:val="0"/>
          <w:numId w:val="20"/>
        </w:numPr>
        <w:bidi w:val="0"/>
        <w:spacing w:after="0"/>
        <w:jc w:val="both"/>
        <w:rPr>
          <w:rFonts w:asciiTheme="minorBidi" w:hAnsiTheme="minorBidi"/>
          <w:sz w:val="24"/>
          <w:szCs w:val="24"/>
          <w:u w:val="single"/>
        </w:rPr>
      </w:pPr>
      <w:r w:rsidRPr="00A0703C">
        <w:rPr>
          <w:rFonts w:asciiTheme="minorBidi" w:hAnsiTheme="minorBidi"/>
          <w:sz w:val="24"/>
          <w:szCs w:val="24"/>
          <w:u w:val="single"/>
        </w:rPr>
        <w:t>Production</w:t>
      </w:r>
    </w:p>
    <w:p w14:paraId="39E52EEF" w14:textId="11CB90F8" w:rsidR="00512E75" w:rsidRPr="00A0703C" w:rsidRDefault="00512E75" w:rsidP="00512E75">
      <w:pPr>
        <w:pStyle w:val="ListParagraph"/>
        <w:numPr>
          <w:ilvl w:val="1"/>
          <w:numId w:val="20"/>
        </w:numPr>
        <w:bidi w:val="0"/>
        <w:jc w:val="both"/>
        <w:rPr>
          <w:rFonts w:asciiTheme="minorBidi" w:hAnsiTheme="minorBidi"/>
          <w:sz w:val="24"/>
          <w:szCs w:val="24"/>
        </w:rPr>
      </w:pPr>
      <w:r w:rsidRPr="00A0703C">
        <w:rPr>
          <w:rFonts w:asciiTheme="minorBidi" w:hAnsiTheme="minorBidi"/>
          <w:bCs/>
          <w:sz w:val="24"/>
          <w:szCs w:val="24"/>
          <w:lang w:val="en-GB"/>
        </w:rPr>
        <w:t xml:space="preserve">Innovative </w:t>
      </w:r>
      <w:r w:rsidR="00FF2570">
        <w:rPr>
          <w:rFonts w:asciiTheme="minorBidi" w:hAnsiTheme="minorBidi"/>
          <w:bCs/>
          <w:sz w:val="24"/>
          <w:szCs w:val="24"/>
          <w:lang w:val="en-GB"/>
        </w:rPr>
        <w:t>h</w:t>
      </w:r>
      <w:r w:rsidRPr="00A0703C">
        <w:rPr>
          <w:rFonts w:asciiTheme="minorBidi" w:hAnsiTheme="minorBidi"/>
          <w:bCs/>
          <w:sz w:val="24"/>
          <w:szCs w:val="24"/>
          <w:lang w:val="en-GB"/>
        </w:rPr>
        <w:t xml:space="preserve">ydrogen </w:t>
      </w:r>
      <w:r w:rsidR="00FF2570">
        <w:rPr>
          <w:rFonts w:asciiTheme="minorBidi" w:hAnsiTheme="minorBidi"/>
          <w:bCs/>
          <w:sz w:val="24"/>
          <w:szCs w:val="24"/>
          <w:lang w:val="en-GB"/>
        </w:rPr>
        <w:t>p</w:t>
      </w:r>
      <w:r w:rsidRPr="00A0703C">
        <w:rPr>
          <w:rFonts w:asciiTheme="minorBidi" w:hAnsiTheme="minorBidi"/>
          <w:bCs/>
          <w:sz w:val="24"/>
          <w:szCs w:val="24"/>
          <w:lang w:val="en-GB"/>
        </w:rPr>
        <w:t xml:space="preserve">roduction </w:t>
      </w:r>
      <w:r w:rsidR="00FF2570">
        <w:rPr>
          <w:rFonts w:asciiTheme="minorBidi" w:hAnsiTheme="minorBidi"/>
          <w:bCs/>
          <w:sz w:val="24"/>
          <w:szCs w:val="24"/>
          <w:lang w:val="en-GB"/>
        </w:rPr>
        <w:t>t</w:t>
      </w:r>
      <w:r w:rsidRPr="00A0703C">
        <w:rPr>
          <w:rFonts w:asciiTheme="minorBidi" w:hAnsiTheme="minorBidi"/>
          <w:bCs/>
          <w:sz w:val="24"/>
          <w:szCs w:val="24"/>
          <w:lang w:val="en-GB"/>
        </w:rPr>
        <w:t>echnologies</w:t>
      </w:r>
      <w:r w:rsidRPr="00A0703C">
        <w:rPr>
          <w:rFonts w:asciiTheme="minorBidi" w:hAnsiTheme="minorBidi"/>
          <w:sz w:val="24"/>
          <w:szCs w:val="24"/>
          <w:lang w:val="en-GB"/>
        </w:rPr>
        <w:t xml:space="preserve"> </w:t>
      </w:r>
      <w:r w:rsidRPr="00A0703C">
        <w:rPr>
          <w:rFonts w:asciiTheme="minorBidi" w:hAnsiTheme="minorBidi"/>
          <w:i/>
          <w:sz w:val="24"/>
          <w:szCs w:val="24"/>
          <w:lang w:val="en-GB"/>
        </w:rPr>
        <w:t>(direct solar water splitting, production from bacteria</w:t>
      </w:r>
      <w:r w:rsidR="0000685D" w:rsidRPr="00A0703C">
        <w:rPr>
          <w:rFonts w:asciiTheme="minorBidi" w:hAnsiTheme="minorBidi"/>
          <w:i/>
          <w:sz w:val="24"/>
          <w:szCs w:val="24"/>
          <w:lang w:val="en-GB"/>
        </w:rPr>
        <w:t xml:space="preserve">, </w:t>
      </w:r>
      <w:r w:rsidR="00C2622E" w:rsidRPr="00A0703C">
        <w:rPr>
          <w:rFonts w:asciiTheme="minorBidi" w:hAnsiTheme="minorBidi"/>
          <w:i/>
          <w:sz w:val="24"/>
          <w:szCs w:val="24"/>
          <w:lang w:val="en-GB"/>
        </w:rPr>
        <w:t xml:space="preserve">waste, </w:t>
      </w:r>
      <w:r w:rsidR="0000685D" w:rsidRPr="00A0703C">
        <w:rPr>
          <w:rFonts w:asciiTheme="minorBidi" w:hAnsiTheme="minorBidi"/>
          <w:i/>
          <w:sz w:val="24"/>
          <w:szCs w:val="24"/>
          <w:lang w:val="en-GB"/>
        </w:rPr>
        <w:t>etc</w:t>
      </w:r>
      <w:r w:rsidR="00C2622E" w:rsidRPr="00A0703C">
        <w:rPr>
          <w:rFonts w:asciiTheme="minorBidi" w:hAnsiTheme="minorBidi"/>
          <w:i/>
          <w:sz w:val="24"/>
          <w:szCs w:val="24"/>
          <w:lang w:val="en-GB"/>
        </w:rPr>
        <w:t>.</w:t>
      </w:r>
      <w:r w:rsidRPr="00A0703C">
        <w:rPr>
          <w:rFonts w:asciiTheme="minorBidi" w:hAnsiTheme="minorBidi"/>
          <w:i/>
          <w:sz w:val="24"/>
          <w:szCs w:val="24"/>
          <w:lang w:val="en-GB"/>
        </w:rPr>
        <w:t>)</w:t>
      </w:r>
    </w:p>
    <w:p w14:paraId="75DB1299" w14:textId="007585A6" w:rsidR="00512E75" w:rsidRPr="00A0703C" w:rsidRDefault="00C2622E" w:rsidP="00512E75">
      <w:pPr>
        <w:pStyle w:val="ListParagraph"/>
        <w:numPr>
          <w:ilvl w:val="1"/>
          <w:numId w:val="20"/>
        </w:numPr>
        <w:bidi w:val="0"/>
        <w:jc w:val="both"/>
        <w:rPr>
          <w:rFonts w:asciiTheme="minorBidi" w:hAnsiTheme="minorBidi"/>
          <w:sz w:val="24"/>
          <w:szCs w:val="24"/>
        </w:rPr>
      </w:pPr>
      <w:r w:rsidRPr="00A0703C">
        <w:rPr>
          <w:rFonts w:asciiTheme="minorBidi" w:hAnsiTheme="minorBidi"/>
          <w:sz w:val="24"/>
          <w:szCs w:val="24"/>
          <w:lang w:val="en-GB"/>
        </w:rPr>
        <w:t>Innovative s</w:t>
      </w:r>
      <w:r w:rsidR="00512E75" w:rsidRPr="00A0703C">
        <w:rPr>
          <w:rFonts w:asciiTheme="minorBidi" w:hAnsiTheme="minorBidi"/>
          <w:sz w:val="24"/>
          <w:szCs w:val="24"/>
          <w:lang w:val="en-GB"/>
        </w:rPr>
        <w:t xml:space="preserve">olutions for producing </w:t>
      </w:r>
      <w:r w:rsidR="00FF2570">
        <w:rPr>
          <w:rFonts w:asciiTheme="minorBidi" w:hAnsiTheme="minorBidi"/>
          <w:sz w:val="24"/>
          <w:szCs w:val="24"/>
          <w:lang w:val="en-GB"/>
        </w:rPr>
        <w:t>g</w:t>
      </w:r>
      <w:r w:rsidR="00512E75" w:rsidRPr="00A0703C">
        <w:rPr>
          <w:rFonts w:asciiTheme="minorBidi" w:hAnsiTheme="minorBidi"/>
          <w:sz w:val="24"/>
          <w:szCs w:val="24"/>
          <w:lang w:val="en-GB"/>
        </w:rPr>
        <w:t xml:space="preserve">reen </w:t>
      </w:r>
      <w:r w:rsidR="00FF2570">
        <w:rPr>
          <w:rFonts w:asciiTheme="minorBidi" w:hAnsiTheme="minorBidi"/>
          <w:sz w:val="24"/>
          <w:szCs w:val="24"/>
          <w:lang w:val="en-GB"/>
        </w:rPr>
        <w:t>h</w:t>
      </w:r>
      <w:r w:rsidR="00512E75" w:rsidRPr="00A0703C">
        <w:rPr>
          <w:rFonts w:asciiTheme="minorBidi" w:hAnsiTheme="minorBidi"/>
          <w:sz w:val="24"/>
          <w:szCs w:val="24"/>
          <w:lang w:val="en-GB"/>
        </w:rPr>
        <w:t xml:space="preserve">ydrogen from renewable energies </w:t>
      </w:r>
      <w:r w:rsidR="00512E75" w:rsidRPr="00A0703C">
        <w:rPr>
          <w:rFonts w:asciiTheme="minorBidi" w:hAnsiTheme="minorBidi"/>
          <w:i/>
          <w:sz w:val="24"/>
          <w:szCs w:val="24"/>
          <w:lang w:val="en-GB"/>
        </w:rPr>
        <w:t>(</w:t>
      </w:r>
      <w:r w:rsidR="00A0703C">
        <w:rPr>
          <w:rFonts w:asciiTheme="minorBidi" w:hAnsiTheme="minorBidi"/>
          <w:i/>
          <w:sz w:val="24"/>
          <w:szCs w:val="24"/>
          <w:lang w:val="en-GB"/>
        </w:rPr>
        <w:t>e</w:t>
      </w:r>
      <w:r w:rsidR="00512E75" w:rsidRPr="00A0703C">
        <w:rPr>
          <w:rFonts w:asciiTheme="minorBidi" w:hAnsiTheme="minorBidi"/>
          <w:i/>
          <w:sz w:val="24"/>
          <w:szCs w:val="24"/>
          <w:lang w:val="en-GB"/>
        </w:rPr>
        <w:t>lectroly</w:t>
      </w:r>
      <w:r w:rsidR="007C00BC" w:rsidRPr="00A0703C">
        <w:rPr>
          <w:rFonts w:asciiTheme="minorBidi" w:hAnsiTheme="minorBidi"/>
          <w:i/>
          <w:sz w:val="24"/>
          <w:szCs w:val="24"/>
          <w:lang w:val="en-GB"/>
        </w:rPr>
        <w:t>sis, etc.</w:t>
      </w:r>
      <w:r w:rsidR="00512E75" w:rsidRPr="00A0703C">
        <w:rPr>
          <w:rFonts w:asciiTheme="minorBidi" w:hAnsiTheme="minorBidi"/>
          <w:i/>
          <w:sz w:val="24"/>
          <w:szCs w:val="24"/>
          <w:lang w:val="en-GB"/>
        </w:rPr>
        <w:t>)</w:t>
      </w:r>
    </w:p>
    <w:p w14:paraId="670039DF" w14:textId="00E23457" w:rsidR="00512E75" w:rsidRPr="00A0703C" w:rsidRDefault="00512E75" w:rsidP="00512E75">
      <w:pPr>
        <w:pStyle w:val="ListParagraph"/>
        <w:numPr>
          <w:ilvl w:val="0"/>
          <w:numId w:val="20"/>
        </w:numPr>
        <w:bidi w:val="0"/>
        <w:jc w:val="both"/>
        <w:rPr>
          <w:rFonts w:asciiTheme="minorBidi" w:hAnsiTheme="minorBidi"/>
          <w:sz w:val="24"/>
          <w:szCs w:val="24"/>
          <w:u w:val="single"/>
        </w:rPr>
      </w:pPr>
      <w:r w:rsidRPr="00A0703C">
        <w:rPr>
          <w:rFonts w:asciiTheme="minorBidi" w:hAnsiTheme="minorBidi"/>
          <w:sz w:val="24"/>
          <w:szCs w:val="24"/>
          <w:u w:val="single"/>
          <w:lang w:val="it-IT"/>
        </w:rPr>
        <w:t>Storage &amp; Transport</w:t>
      </w:r>
    </w:p>
    <w:p w14:paraId="3F890605" w14:textId="77777777" w:rsidR="00512E75" w:rsidRPr="00A0703C" w:rsidRDefault="00512E75" w:rsidP="00512E75">
      <w:pPr>
        <w:pStyle w:val="ListParagraph"/>
        <w:numPr>
          <w:ilvl w:val="1"/>
          <w:numId w:val="20"/>
        </w:numPr>
        <w:bidi w:val="0"/>
        <w:jc w:val="both"/>
        <w:rPr>
          <w:rFonts w:asciiTheme="minorBidi" w:hAnsiTheme="minorBidi"/>
          <w:sz w:val="24"/>
          <w:szCs w:val="24"/>
        </w:rPr>
      </w:pPr>
      <w:r w:rsidRPr="00A0703C">
        <w:rPr>
          <w:rFonts w:asciiTheme="minorBidi" w:hAnsiTheme="minorBidi"/>
          <w:bCs/>
          <w:sz w:val="24"/>
          <w:szCs w:val="24"/>
          <w:lang w:val="en-GB"/>
        </w:rPr>
        <w:t>Storage</w:t>
      </w:r>
      <w:r w:rsidRPr="00A0703C">
        <w:rPr>
          <w:rFonts w:asciiTheme="minorBidi" w:hAnsiTheme="minorBidi"/>
          <w:sz w:val="24"/>
          <w:szCs w:val="24"/>
          <w:lang w:val="en-GB"/>
        </w:rPr>
        <w:t xml:space="preserve"> </w:t>
      </w:r>
      <w:r w:rsidRPr="00A0703C">
        <w:rPr>
          <w:rFonts w:asciiTheme="minorBidi" w:hAnsiTheme="minorBidi"/>
          <w:i/>
          <w:sz w:val="24"/>
          <w:szCs w:val="24"/>
        </w:rPr>
        <w:t>(physical-based e.g. tanks, material-based, metal hydrides)</w:t>
      </w:r>
    </w:p>
    <w:p w14:paraId="06B8CA5B" w14:textId="55A778F7" w:rsidR="00512E75" w:rsidRPr="00A0703C" w:rsidRDefault="00512E75" w:rsidP="00512E75">
      <w:pPr>
        <w:pStyle w:val="ListParagraph"/>
        <w:numPr>
          <w:ilvl w:val="1"/>
          <w:numId w:val="20"/>
        </w:numPr>
        <w:bidi w:val="0"/>
        <w:jc w:val="both"/>
        <w:rPr>
          <w:rFonts w:asciiTheme="minorBidi" w:hAnsiTheme="minorBidi"/>
          <w:sz w:val="24"/>
          <w:szCs w:val="24"/>
        </w:rPr>
      </w:pPr>
      <w:r w:rsidRPr="00A0703C">
        <w:rPr>
          <w:rFonts w:asciiTheme="minorBidi" w:hAnsiTheme="minorBidi"/>
          <w:bCs/>
          <w:sz w:val="24"/>
          <w:szCs w:val="24"/>
          <w:lang w:val="it-IT"/>
        </w:rPr>
        <w:t>Compression</w:t>
      </w:r>
      <w:r w:rsidR="00C2622E" w:rsidRPr="00A0703C">
        <w:rPr>
          <w:rFonts w:asciiTheme="minorBidi" w:hAnsiTheme="minorBidi"/>
          <w:bCs/>
          <w:sz w:val="24"/>
          <w:szCs w:val="24"/>
          <w:lang w:val="it-IT"/>
        </w:rPr>
        <w:t xml:space="preserve"> </w:t>
      </w:r>
      <w:r w:rsidRPr="00A0703C">
        <w:rPr>
          <w:rFonts w:asciiTheme="minorBidi" w:hAnsiTheme="minorBidi"/>
          <w:bCs/>
          <w:sz w:val="24"/>
          <w:szCs w:val="24"/>
          <w:lang w:val="it-IT"/>
        </w:rPr>
        <w:t>-</w:t>
      </w:r>
      <w:r w:rsidR="00C2622E" w:rsidRPr="00A0703C">
        <w:rPr>
          <w:rFonts w:asciiTheme="minorBidi" w:hAnsiTheme="minorBidi"/>
          <w:bCs/>
          <w:sz w:val="24"/>
          <w:szCs w:val="24"/>
          <w:lang w:val="it-IT"/>
        </w:rPr>
        <w:t xml:space="preserve"> </w:t>
      </w:r>
      <w:r w:rsidRPr="00A0703C">
        <w:rPr>
          <w:rFonts w:asciiTheme="minorBidi" w:hAnsiTheme="minorBidi"/>
          <w:bCs/>
          <w:sz w:val="24"/>
          <w:szCs w:val="24"/>
          <w:lang w:val="it-IT"/>
        </w:rPr>
        <w:t xml:space="preserve">Liquefaction </w:t>
      </w:r>
      <w:r w:rsidR="00C2622E" w:rsidRPr="00A0703C">
        <w:rPr>
          <w:rFonts w:asciiTheme="minorBidi" w:hAnsiTheme="minorBidi"/>
          <w:bCs/>
          <w:sz w:val="24"/>
          <w:szCs w:val="24"/>
          <w:lang w:val="it-IT"/>
        </w:rPr>
        <w:t xml:space="preserve">innovative </w:t>
      </w:r>
      <w:r w:rsidR="00FF2570">
        <w:rPr>
          <w:rFonts w:asciiTheme="minorBidi" w:hAnsiTheme="minorBidi"/>
          <w:sz w:val="24"/>
          <w:szCs w:val="24"/>
          <w:lang w:val="it-IT"/>
        </w:rPr>
        <w:t>technologies</w:t>
      </w:r>
    </w:p>
    <w:p w14:paraId="4F990BC3" w14:textId="37B1D899" w:rsidR="00BE7E38" w:rsidRPr="00A0703C" w:rsidRDefault="00512E75" w:rsidP="00512E75">
      <w:pPr>
        <w:pStyle w:val="ListParagraph"/>
        <w:numPr>
          <w:ilvl w:val="1"/>
          <w:numId w:val="20"/>
        </w:numPr>
        <w:bidi w:val="0"/>
        <w:jc w:val="both"/>
        <w:rPr>
          <w:rFonts w:asciiTheme="minorBidi" w:hAnsiTheme="minorBidi"/>
          <w:sz w:val="24"/>
          <w:szCs w:val="24"/>
        </w:rPr>
      </w:pPr>
      <w:r w:rsidRPr="00A0703C">
        <w:rPr>
          <w:rFonts w:asciiTheme="minorBidi" w:hAnsiTheme="minorBidi"/>
          <w:bCs/>
          <w:sz w:val="24"/>
          <w:szCs w:val="24"/>
          <w:lang w:val="it-IT"/>
        </w:rPr>
        <w:t xml:space="preserve">Liquid Organic Hydrogen Carrier </w:t>
      </w:r>
    </w:p>
    <w:p w14:paraId="7663F310" w14:textId="77777777" w:rsidR="00512E75" w:rsidRDefault="00512E75" w:rsidP="00512E75">
      <w:pPr>
        <w:bidi w:val="0"/>
        <w:spacing w:after="0"/>
        <w:jc w:val="both"/>
        <w:rPr>
          <w:rFonts w:asciiTheme="minorBidi" w:hAnsiTheme="minorBidi"/>
          <w:b/>
          <w:bCs/>
          <w:sz w:val="24"/>
          <w:szCs w:val="24"/>
        </w:rPr>
      </w:pPr>
    </w:p>
    <w:p w14:paraId="1D28D502" w14:textId="336D6CD8" w:rsidR="0012138B" w:rsidRDefault="00B35F99" w:rsidP="001A4646">
      <w:pPr>
        <w:bidi w:val="0"/>
        <w:spacing w:after="0"/>
        <w:jc w:val="both"/>
        <w:rPr>
          <w:rFonts w:asciiTheme="minorBidi" w:hAnsiTheme="minorBidi"/>
          <w:sz w:val="24"/>
          <w:szCs w:val="24"/>
          <w:rtl/>
        </w:rPr>
      </w:pPr>
      <w:r>
        <w:rPr>
          <w:rFonts w:asciiTheme="minorBidi" w:hAnsiTheme="minorBidi"/>
          <w:b/>
          <w:bCs/>
          <w:sz w:val="24"/>
          <w:szCs w:val="24"/>
        </w:rPr>
        <w:t>Supported activities</w:t>
      </w:r>
      <w:r>
        <w:rPr>
          <w:rFonts w:asciiTheme="minorBidi" w:hAnsiTheme="minorBidi"/>
          <w:sz w:val="24"/>
          <w:szCs w:val="24"/>
        </w:rPr>
        <w:t xml:space="preserve"> may include</w:t>
      </w:r>
      <w:r w:rsidR="00AB4643">
        <w:rPr>
          <w:rFonts w:asciiTheme="minorBidi" w:hAnsiTheme="minorBidi"/>
          <w:sz w:val="24"/>
          <w:szCs w:val="24"/>
        </w:rPr>
        <w:t xml:space="preserve"> any</w:t>
      </w:r>
      <w:r w:rsidR="00AB4643" w:rsidRPr="00AB4643">
        <w:rPr>
          <w:rFonts w:asciiTheme="minorBidi" w:hAnsiTheme="minorBidi"/>
          <w:sz w:val="24"/>
          <w:szCs w:val="24"/>
        </w:rPr>
        <w:t xml:space="preserve"> </w:t>
      </w:r>
      <w:r w:rsidR="00AB4643">
        <w:rPr>
          <w:rFonts w:asciiTheme="minorBidi" w:hAnsiTheme="minorBidi"/>
          <w:sz w:val="24"/>
          <w:szCs w:val="24"/>
        </w:rPr>
        <w:t>R&amp;D activities, such as</w:t>
      </w:r>
      <w:r w:rsidR="0012138B">
        <w:rPr>
          <w:rFonts w:asciiTheme="minorBidi" w:hAnsiTheme="minorBidi"/>
          <w:sz w:val="24"/>
          <w:szCs w:val="24"/>
        </w:rPr>
        <w:t>:</w:t>
      </w:r>
      <w:r>
        <w:rPr>
          <w:rFonts w:asciiTheme="minorBidi" w:hAnsiTheme="minorBidi"/>
          <w:sz w:val="24"/>
          <w:szCs w:val="24"/>
        </w:rPr>
        <w:t xml:space="preserve"> </w:t>
      </w:r>
      <w:r w:rsidR="00AB4643">
        <w:rPr>
          <w:rFonts w:asciiTheme="minorBidi" w:hAnsiTheme="minorBidi"/>
          <w:sz w:val="24"/>
          <w:szCs w:val="24"/>
        </w:rPr>
        <w:t xml:space="preserve">developing, </w:t>
      </w:r>
      <w:r w:rsidR="009F0713">
        <w:rPr>
          <w:rFonts w:asciiTheme="minorBidi" w:hAnsiTheme="minorBidi"/>
          <w:sz w:val="24"/>
          <w:szCs w:val="24"/>
        </w:rPr>
        <w:t xml:space="preserve">piloting, testing (of different kinds; including </w:t>
      </w:r>
      <w:r w:rsidRPr="00182C4D">
        <w:rPr>
          <w:rFonts w:asciiTheme="minorBidi" w:hAnsiTheme="minorBidi"/>
          <w:sz w:val="24"/>
          <w:szCs w:val="24"/>
        </w:rPr>
        <w:t>in real-world conditions</w:t>
      </w:r>
      <w:r w:rsidR="009F0713">
        <w:rPr>
          <w:rFonts w:asciiTheme="minorBidi" w:hAnsiTheme="minorBidi"/>
          <w:sz w:val="24"/>
          <w:szCs w:val="24"/>
        </w:rPr>
        <w:t>)</w:t>
      </w:r>
      <w:r w:rsidRPr="00182C4D">
        <w:rPr>
          <w:rFonts w:asciiTheme="minorBidi" w:hAnsiTheme="minorBidi"/>
          <w:sz w:val="24"/>
          <w:szCs w:val="24"/>
        </w:rPr>
        <w:t xml:space="preserve">, </w:t>
      </w:r>
      <w:r w:rsidR="009F0713">
        <w:rPr>
          <w:rFonts w:asciiTheme="minorBidi" w:hAnsiTheme="minorBidi"/>
          <w:sz w:val="24"/>
          <w:szCs w:val="24"/>
        </w:rPr>
        <w:t>validation,</w:t>
      </w:r>
      <w:r w:rsidR="002C66A9">
        <w:rPr>
          <w:rFonts w:asciiTheme="minorBidi" w:hAnsiTheme="minorBidi"/>
          <w:sz w:val="24"/>
          <w:szCs w:val="24"/>
        </w:rPr>
        <w:t xml:space="preserve"> trials,</w:t>
      </w:r>
      <w:r w:rsidR="009F0713">
        <w:rPr>
          <w:rFonts w:asciiTheme="minorBidi" w:hAnsiTheme="minorBidi"/>
          <w:sz w:val="24"/>
          <w:szCs w:val="24"/>
        </w:rPr>
        <w:t xml:space="preserve"> performance verification</w:t>
      </w:r>
      <w:r w:rsidRPr="00182C4D">
        <w:rPr>
          <w:rFonts w:asciiTheme="minorBidi" w:hAnsiTheme="minorBidi"/>
          <w:sz w:val="24"/>
          <w:szCs w:val="24"/>
        </w:rPr>
        <w:t xml:space="preserve">, </w:t>
      </w:r>
      <w:r w:rsidR="00CD1D69">
        <w:rPr>
          <w:rFonts w:asciiTheme="minorBidi" w:hAnsiTheme="minorBidi"/>
          <w:sz w:val="24"/>
          <w:szCs w:val="24"/>
        </w:rPr>
        <w:t>device iteration</w:t>
      </w:r>
      <w:r w:rsidR="0012138B">
        <w:rPr>
          <w:rFonts w:asciiTheme="minorBidi" w:hAnsiTheme="minorBidi"/>
          <w:sz w:val="24"/>
          <w:szCs w:val="24"/>
        </w:rPr>
        <w:t xml:space="preserve">, </w:t>
      </w:r>
      <w:r w:rsidRPr="00182C4D">
        <w:rPr>
          <w:rFonts w:asciiTheme="minorBidi" w:hAnsiTheme="minorBidi"/>
          <w:sz w:val="24"/>
          <w:szCs w:val="24"/>
        </w:rPr>
        <w:t>product and interface customization,</w:t>
      </w:r>
      <w:r>
        <w:rPr>
          <w:rFonts w:asciiTheme="minorBidi" w:hAnsiTheme="minorBidi"/>
          <w:sz w:val="24"/>
          <w:szCs w:val="24"/>
        </w:rPr>
        <w:t xml:space="preserve"> pre-pilot activities,</w:t>
      </w:r>
      <w:r w:rsidRPr="00182C4D">
        <w:rPr>
          <w:rFonts w:asciiTheme="minorBidi" w:hAnsiTheme="minorBidi"/>
          <w:sz w:val="24"/>
          <w:szCs w:val="24"/>
        </w:rPr>
        <w:t xml:space="preserve"> </w:t>
      </w:r>
      <w:r w:rsidR="002C2F0D" w:rsidRPr="00A46A1D">
        <w:rPr>
          <w:rFonts w:asciiTheme="minorBidi" w:hAnsiTheme="minorBidi"/>
          <w:sz w:val="24"/>
          <w:szCs w:val="24"/>
          <w:lang w:val="de-DE"/>
        </w:rPr>
        <w:t>identifying the parameters of the product/technology and potential use cases</w:t>
      </w:r>
      <w:r w:rsidR="006A1A3F">
        <w:rPr>
          <w:rFonts w:asciiTheme="minorBidi" w:hAnsiTheme="minorBidi"/>
          <w:sz w:val="24"/>
          <w:szCs w:val="24"/>
          <w:lang w:val="de-DE"/>
        </w:rPr>
        <w:t>,</w:t>
      </w:r>
      <w:r w:rsidR="002C2F0D" w:rsidRPr="00182C4D">
        <w:rPr>
          <w:rFonts w:asciiTheme="minorBidi" w:hAnsiTheme="minorBidi"/>
          <w:sz w:val="24"/>
          <w:szCs w:val="24"/>
        </w:rPr>
        <w:t xml:space="preserve"> </w:t>
      </w:r>
      <w:r w:rsidR="00CD1D69">
        <w:rPr>
          <w:rFonts w:asciiTheme="minorBidi" w:hAnsiTheme="minorBidi"/>
          <w:sz w:val="24"/>
          <w:szCs w:val="24"/>
        </w:rPr>
        <w:t xml:space="preserve">optimizing user interfaces, </w:t>
      </w:r>
      <w:r w:rsidR="002C2F0D" w:rsidRPr="00182C4D">
        <w:rPr>
          <w:rFonts w:asciiTheme="minorBidi" w:hAnsiTheme="minorBidi"/>
          <w:sz w:val="24"/>
          <w:szCs w:val="24"/>
        </w:rPr>
        <w:t>etc.</w:t>
      </w:r>
      <w:bookmarkEnd w:id="0"/>
    </w:p>
    <w:p w14:paraId="534E8BDA" w14:textId="77777777" w:rsidR="00611285" w:rsidRPr="00291980" w:rsidRDefault="00611285" w:rsidP="00611285">
      <w:pPr>
        <w:bidi w:val="0"/>
        <w:spacing w:after="0"/>
        <w:rPr>
          <w:rFonts w:asciiTheme="minorBidi" w:hAnsiTheme="minorBidi"/>
          <w:sz w:val="24"/>
          <w:szCs w:val="24"/>
          <w:rtl/>
        </w:rPr>
      </w:pPr>
    </w:p>
    <w:p w14:paraId="07581B1E" w14:textId="11D20EC0" w:rsidR="003C6AA7" w:rsidRPr="00F673E4" w:rsidRDefault="00B35F99" w:rsidP="00E95BFB">
      <w:pPr>
        <w:bidi w:val="0"/>
        <w:jc w:val="both"/>
        <w:rPr>
          <w:rFonts w:asciiTheme="minorBidi" w:hAnsiTheme="minorBidi"/>
          <w:b/>
          <w:bCs/>
          <w:sz w:val="24"/>
          <w:szCs w:val="24"/>
        </w:rPr>
      </w:pPr>
      <w:r>
        <w:rPr>
          <w:rFonts w:asciiTheme="minorBidi" w:hAnsiTheme="minorBidi"/>
          <w:b/>
          <w:bCs/>
          <w:sz w:val="24"/>
          <w:szCs w:val="24"/>
        </w:rPr>
        <w:t xml:space="preserve">What support do the IIA and </w:t>
      </w:r>
      <w:r w:rsidR="00512E75">
        <w:rPr>
          <w:rFonts w:asciiTheme="minorBidi" w:hAnsiTheme="minorBidi"/>
          <w:b/>
          <w:bCs/>
          <w:sz w:val="24"/>
          <w:szCs w:val="24"/>
        </w:rPr>
        <w:t>Snam</w:t>
      </w:r>
      <w:r>
        <w:rPr>
          <w:rFonts w:asciiTheme="minorBidi" w:hAnsiTheme="minorBidi"/>
          <w:b/>
          <w:bCs/>
          <w:sz w:val="24"/>
          <w:szCs w:val="24"/>
        </w:rPr>
        <w:t xml:space="preserve"> offer?</w:t>
      </w:r>
    </w:p>
    <w:p w14:paraId="5A14F71C" w14:textId="68857720" w:rsidR="003C6AA7" w:rsidRDefault="00B35F99" w:rsidP="00E27770">
      <w:pPr>
        <w:bidi w:val="0"/>
        <w:spacing w:after="0"/>
        <w:jc w:val="both"/>
        <w:rPr>
          <w:rFonts w:asciiTheme="minorBidi" w:hAnsiTheme="minorBidi"/>
          <w:sz w:val="24"/>
          <w:szCs w:val="24"/>
        </w:rPr>
      </w:pPr>
      <w:r w:rsidRPr="00580BF1">
        <w:rPr>
          <w:rFonts w:asciiTheme="minorBidi" w:hAnsiTheme="minorBidi"/>
          <w:sz w:val="24"/>
          <w:szCs w:val="24"/>
        </w:rPr>
        <w:t xml:space="preserve">Successful </w:t>
      </w:r>
      <w:r w:rsidR="0012138B" w:rsidRPr="00580BF1">
        <w:rPr>
          <w:rFonts w:asciiTheme="minorBidi" w:hAnsiTheme="minorBidi"/>
          <w:sz w:val="24"/>
          <w:szCs w:val="24"/>
        </w:rPr>
        <w:t>Israel</w:t>
      </w:r>
      <w:r w:rsidR="0012138B">
        <w:rPr>
          <w:rFonts w:asciiTheme="minorBidi" w:hAnsiTheme="minorBidi"/>
          <w:sz w:val="24"/>
          <w:szCs w:val="24"/>
        </w:rPr>
        <w:t xml:space="preserve">i </w:t>
      </w:r>
      <w:r w:rsidRPr="00580BF1">
        <w:rPr>
          <w:rFonts w:asciiTheme="minorBidi" w:hAnsiTheme="minorBidi"/>
          <w:sz w:val="24"/>
          <w:szCs w:val="24"/>
        </w:rPr>
        <w:t xml:space="preserve">applicant companies will receive funding from the </w:t>
      </w:r>
      <w:r>
        <w:rPr>
          <w:rFonts w:asciiTheme="minorBidi" w:hAnsiTheme="minorBidi"/>
          <w:sz w:val="24"/>
          <w:szCs w:val="24"/>
        </w:rPr>
        <w:t>IIA</w:t>
      </w:r>
      <w:r w:rsidRPr="00580BF1">
        <w:rPr>
          <w:rFonts w:asciiTheme="minorBidi" w:hAnsiTheme="minorBidi"/>
          <w:sz w:val="24"/>
          <w:szCs w:val="24"/>
        </w:rPr>
        <w:t xml:space="preserve"> </w:t>
      </w:r>
      <w:r>
        <w:rPr>
          <w:rFonts w:asciiTheme="minorBidi" w:hAnsiTheme="minorBidi"/>
          <w:sz w:val="24"/>
          <w:szCs w:val="24"/>
        </w:rPr>
        <w:t xml:space="preserve">and in-kind services from </w:t>
      </w:r>
      <w:r w:rsidR="00512E75">
        <w:rPr>
          <w:rFonts w:asciiTheme="minorBidi" w:hAnsiTheme="minorBidi"/>
          <w:sz w:val="24"/>
          <w:szCs w:val="24"/>
        </w:rPr>
        <w:t>Snam</w:t>
      </w:r>
      <w:r>
        <w:rPr>
          <w:rFonts w:asciiTheme="minorBidi" w:hAnsiTheme="minorBidi"/>
          <w:sz w:val="24"/>
          <w:szCs w:val="24"/>
        </w:rPr>
        <w:t>.</w:t>
      </w:r>
    </w:p>
    <w:p w14:paraId="7158C343" w14:textId="1A0BAE34" w:rsidR="003C6AA7" w:rsidRDefault="00B35F99" w:rsidP="00E27770">
      <w:pPr>
        <w:bidi w:val="0"/>
        <w:spacing w:after="0"/>
        <w:jc w:val="both"/>
        <w:rPr>
          <w:rFonts w:asciiTheme="minorBidi" w:hAnsiTheme="minorBidi"/>
          <w:sz w:val="24"/>
          <w:szCs w:val="24"/>
        </w:rPr>
      </w:pPr>
      <w:r>
        <w:rPr>
          <w:rFonts w:asciiTheme="minorBidi" w:hAnsiTheme="minorBidi"/>
          <w:sz w:val="24"/>
          <w:szCs w:val="24"/>
        </w:rPr>
        <w:br/>
      </w:r>
      <w:r w:rsidRPr="00E95BFB">
        <w:rPr>
          <w:rFonts w:asciiTheme="minorBidi" w:hAnsiTheme="minorBidi"/>
          <w:i/>
          <w:iCs/>
          <w:sz w:val="24"/>
          <w:szCs w:val="24"/>
        </w:rPr>
        <w:t>The IIA</w:t>
      </w:r>
      <w:r>
        <w:rPr>
          <w:rFonts w:asciiTheme="minorBidi" w:hAnsiTheme="minorBidi"/>
          <w:sz w:val="24"/>
          <w:szCs w:val="24"/>
        </w:rPr>
        <w:t xml:space="preserve"> can support R&amp;D performing companies</w:t>
      </w:r>
      <w:r w:rsidR="0012138B">
        <w:rPr>
          <w:rFonts w:asciiTheme="minorBidi" w:hAnsiTheme="minorBidi"/>
          <w:sz w:val="24"/>
          <w:szCs w:val="24"/>
        </w:rPr>
        <w:t xml:space="preserve">, </w:t>
      </w:r>
      <w:r>
        <w:rPr>
          <w:rFonts w:asciiTheme="minorBidi" w:hAnsiTheme="minorBidi"/>
          <w:sz w:val="24"/>
          <w:szCs w:val="24"/>
        </w:rPr>
        <w:t xml:space="preserve">registered and operating in Israel, </w:t>
      </w:r>
      <w:r w:rsidR="0012138B">
        <w:rPr>
          <w:rFonts w:asciiTheme="minorBidi" w:hAnsiTheme="minorBidi"/>
          <w:sz w:val="24"/>
          <w:szCs w:val="24"/>
        </w:rPr>
        <w:t>with a grant of</w:t>
      </w:r>
      <w:r>
        <w:rPr>
          <w:rFonts w:asciiTheme="minorBidi" w:hAnsiTheme="minorBidi"/>
          <w:sz w:val="24"/>
          <w:szCs w:val="24"/>
        </w:rPr>
        <w:t xml:space="preserve"> up to 50% of the approved </w:t>
      </w:r>
      <w:r w:rsidR="00AB4643">
        <w:rPr>
          <w:rFonts w:asciiTheme="minorBidi" w:hAnsiTheme="minorBidi"/>
          <w:sz w:val="24"/>
          <w:szCs w:val="24"/>
        </w:rPr>
        <w:t>R&amp;D</w:t>
      </w:r>
      <w:r>
        <w:rPr>
          <w:rFonts w:asciiTheme="minorBidi" w:hAnsiTheme="minorBidi"/>
          <w:sz w:val="24"/>
          <w:szCs w:val="24"/>
        </w:rPr>
        <w:t xml:space="preserve"> Expenses</w:t>
      </w:r>
      <w:r w:rsidRPr="00580BF1">
        <w:rPr>
          <w:rFonts w:asciiTheme="minorBidi" w:hAnsiTheme="minorBidi"/>
          <w:sz w:val="24"/>
          <w:szCs w:val="24"/>
        </w:rPr>
        <w:t xml:space="preserve"> </w:t>
      </w:r>
      <w:r w:rsidR="0012138B">
        <w:rPr>
          <w:rFonts w:asciiTheme="minorBidi" w:hAnsiTheme="minorBidi"/>
          <w:sz w:val="24"/>
          <w:szCs w:val="24"/>
        </w:rPr>
        <w:t>B</w:t>
      </w:r>
      <w:r w:rsidRPr="00580BF1">
        <w:rPr>
          <w:rFonts w:asciiTheme="minorBidi" w:hAnsiTheme="minorBidi"/>
          <w:sz w:val="24"/>
          <w:szCs w:val="24"/>
        </w:rPr>
        <w:t>udget</w:t>
      </w:r>
      <w:r>
        <w:rPr>
          <w:rFonts w:asciiTheme="minorBidi" w:hAnsiTheme="minorBidi"/>
          <w:sz w:val="24"/>
          <w:szCs w:val="24"/>
        </w:rPr>
        <w:t>,</w:t>
      </w:r>
      <w:r w:rsidRPr="00580BF1">
        <w:rPr>
          <w:rFonts w:asciiTheme="minorBidi" w:hAnsiTheme="minorBidi"/>
          <w:sz w:val="24"/>
          <w:szCs w:val="24"/>
        </w:rPr>
        <w:t xml:space="preserve"> according to its regulations and procedures</w:t>
      </w:r>
      <w:r>
        <w:rPr>
          <w:rFonts w:asciiTheme="minorBidi" w:hAnsiTheme="minorBidi"/>
          <w:sz w:val="24"/>
          <w:szCs w:val="24"/>
        </w:rPr>
        <w:t>.</w:t>
      </w:r>
    </w:p>
    <w:p w14:paraId="7547D63A" w14:textId="77777777" w:rsidR="003C6AA7" w:rsidRDefault="003C6AA7" w:rsidP="00E27770">
      <w:pPr>
        <w:bidi w:val="0"/>
        <w:spacing w:after="0"/>
        <w:jc w:val="both"/>
        <w:rPr>
          <w:rFonts w:asciiTheme="minorBidi" w:hAnsiTheme="minorBidi"/>
          <w:sz w:val="24"/>
          <w:szCs w:val="24"/>
        </w:rPr>
      </w:pPr>
    </w:p>
    <w:p w14:paraId="5FF256B2" w14:textId="7559AF30" w:rsidR="003C6AA7" w:rsidRDefault="00B35F99" w:rsidP="00E27770">
      <w:pPr>
        <w:bidi w:val="0"/>
        <w:spacing w:after="0"/>
        <w:jc w:val="both"/>
        <w:rPr>
          <w:rFonts w:asciiTheme="minorBidi" w:hAnsiTheme="minorBidi"/>
          <w:sz w:val="24"/>
          <w:szCs w:val="24"/>
        </w:rPr>
      </w:pPr>
      <w:bookmarkStart w:id="2" w:name="_Hlk38809310"/>
      <w:r w:rsidRPr="0064456F">
        <w:rPr>
          <w:rFonts w:asciiTheme="minorBidi" w:hAnsiTheme="minorBidi"/>
          <w:sz w:val="24"/>
          <w:szCs w:val="24"/>
        </w:rPr>
        <w:t xml:space="preserve">When a project </w:t>
      </w:r>
      <w:r>
        <w:rPr>
          <w:rFonts w:asciiTheme="minorBidi" w:hAnsiTheme="minorBidi"/>
          <w:sz w:val="24"/>
          <w:szCs w:val="24"/>
        </w:rPr>
        <w:t xml:space="preserve">eventually </w:t>
      </w:r>
      <w:r w:rsidRPr="0064456F">
        <w:rPr>
          <w:rFonts w:asciiTheme="minorBidi" w:hAnsiTheme="minorBidi"/>
          <w:sz w:val="24"/>
          <w:szCs w:val="24"/>
        </w:rPr>
        <w:t>results in sales of a product, service</w:t>
      </w:r>
      <w:r w:rsidR="00480668">
        <w:rPr>
          <w:rFonts w:asciiTheme="minorBidi" w:hAnsiTheme="minorBidi"/>
          <w:sz w:val="24"/>
          <w:szCs w:val="24"/>
        </w:rPr>
        <w:t>,</w:t>
      </w:r>
      <w:r w:rsidRPr="0064456F">
        <w:rPr>
          <w:rFonts w:asciiTheme="minorBidi" w:hAnsiTheme="minorBidi"/>
          <w:sz w:val="24"/>
          <w:szCs w:val="24"/>
        </w:rPr>
        <w:t xml:space="preserve"> or process, the financial support must be repaid </w:t>
      </w:r>
      <w:r w:rsidR="0012138B">
        <w:rPr>
          <w:rFonts w:asciiTheme="minorBidi" w:hAnsiTheme="minorBidi"/>
          <w:sz w:val="24"/>
          <w:szCs w:val="24"/>
        </w:rPr>
        <w:t xml:space="preserve">in royalties </w:t>
      </w:r>
      <w:r w:rsidRPr="0064456F">
        <w:rPr>
          <w:rFonts w:asciiTheme="minorBidi" w:hAnsiTheme="minorBidi"/>
          <w:sz w:val="24"/>
          <w:szCs w:val="24"/>
        </w:rPr>
        <w:t xml:space="preserve">to the </w:t>
      </w:r>
      <w:r w:rsidR="008C6E3F" w:rsidRPr="008C6E3F">
        <w:rPr>
          <w:rFonts w:asciiTheme="minorBidi" w:hAnsiTheme="minorBidi"/>
          <w:sz w:val="24"/>
          <w:szCs w:val="24"/>
        </w:rPr>
        <w:t>IIA</w:t>
      </w:r>
      <w:r w:rsidRPr="0064456F">
        <w:rPr>
          <w:rFonts w:asciiTheme="minorBidi" w:hAnsiTheme="minorBidi"/>
          <w:sz w:val="24"/>
          <w:szCs w:val="24"/>
        </w:rPr>
        <w:t xml:space="preserve"> according to its regulations</w:t>
      </w:r>
      <w:r w:rsidR="0012138B">
        <w:rPr>
          <w:rFonts w:asciiTheme="minorBidi" w:hAnsiTheme="minorBidi"/>
          <w:sz w:val="24"/>
          <w:szCs w:val="24"/>
        </w:rPr>
        <w:t>. I</w:t>
      </w:r>
      <w:r w:rsidRPr="0064456F">
        <w:rPr>
          <w:rFonts w:asciiTheme="minorBidi" w:hAnsiTheme="minorBidi"/>
          <w:sz w:val="24"/>
          <w:szCs w:val="24"/>
        </w:rPr>
        <w:t>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w:t>
      </w:r>
    </w:p>
    <w:bookmarkEnd w:id="2"/>
    <w:p w14:paraId="6EF4CC98" w14:textId="77777777" w:rsidR="003C6AA7" w:rsidRDefault="00B35F99" w:rsidP="00E27770">
      <w:pPr>
        <w:bidi w:val="0"/>
        <w:spacing w:after="0"/>
        <w:jc w:val="both"/>
        <w:rPr>
          <w:rFonts w:asciiTheme="minorBidi" w:hAnsiTheme="minorBidi"/>
          <w:sz w:val="24"/>
          <w:szCs w:val="24"/>
        </w:rPr>
      </w:pPr>
      <w:r w:rsidRPr="00580BF1">
        <w:rPr>
          <w:rFonts w:asciiTheme="minorBidi" w:hAnsiTheme="minorBidi"/>
          <w:sz w:val="24"/>
          <w:szCs w:val="24"/>
        </w:rPr>
        <w:t xml:space="preserve"> </w:t>
      </w:r>
    </w:p>
    <w:p w14:paraId="4059CC91" w14:textId="3FFCCF19" w:rsidR="00787486" w:rsidRPr="003C6AA7" w:rsidRDefault="00512E75" w:rsidP="008C6E3F">
      <w:pPr>
        <w:bidi w:val="0"/>
        <w:spacing w:line="240" w:lineRule="auto"/>
        <w:jc w:val="both"/>
        <w:rPr>
          <w:rFonts w:asciiTheme="minorBidi" w:hAnsiTheme="minorBidi"/>
          <w:sz w:val="24"/>
          <w:szCs w:val="24"/>
        </w:rPr>
      </w:pPr>
      <w:r>
        <w:rPr>
          <w:rFonts w:asciiTheme="minorBidi" w:hAnsiTheme="minorBidi"/>
          <w:i/>
          <w:iCs/>
          <w:sz w:val="24"/>
          <w:szCs w:val="24"/>
        </w:rPr>
        <w:t>Snam</w:t>
      </w:r>
      <w:r w:rsidR="00B35F99" w:rsidRPr="00291980">
        <w:rPr>
          <w:rFonts w:asciiTheme="minorBidi" w:hAnsiTheme="minorBidi"/>
          <w:sz w:val="24"/>
          <w:szCs w:val="24"/>
        </w:rPr>
        <w:t xml:space="preserve"> </w:t>
      </w:r>
      <w:r w:rsidR="00B35F99">
        <w:rPr>
          <w:rFonts w:asciiTheme="minorBidi" w:hAnsiTheme="minorBidi"/>
          <w:sz w:val="24"/>
          <w:szCs w:val="24"/>
        </w:rPr>
        <w:t>will</w:t>
      </w:r>
      <w:r w:rsidR="00D30477" w:rsidRPr="00291980">
        <w:rPr>
          <w:rFonts w:asciiTheme="minorBidi" w:hAnsiTheme="minorBidi"/>
          <w:sz w:val="24"/>
          <w:szCs w:val="24"/>
        </w:rPr>
        <w:t xml:space="preserve"> provide in</w:t>
      </w:r>
      <w:r w:rsidR="006A1A3F">
        <w:rPr>
          <w:rFonts w:asciiTheme="minorBidi" w:hAnsiTheme="minorBidi"/>
          <w:sz w:val="24"/>
          <w:szCs w:val="24"/>
        </w:rPr>
        <w:t>-</w:t>
      </w:r>
      <w:r w:rsidR="00D30477" w:rsidRPr="00291980">
        <w:rPr>
          <w:rFonts w:asciiTheme="minorBidi" w:hAnsiTheme="minorBidi"/>
          <w:sz w:val="24"/>
          <w:szCs w:val="24"/>
        </w:rPr>
        <w:t>kind services, expertise</w:t>
      </w:r>
      <w:r w:rsidR="00480668">
        <w:rPr>
          <w:rFonts w:asciiTheme="minorBidi" w:hAnsiTheme="minorBidi"/>
          <w:sz w:val="24"/>
          <w:szCs w:val="24"/>
        </w:rPr>
        <w:t>,</w:t>
      </w:r>
      <w:r w:rsidR="00D30477" w:rsidRPr="00291980">
        <w:rPr>
          <w:rFonts w:asciiTheme="minorBidi" w:hAnsiTheme="minorBidi"/>
          <w:sz w:val="24"/>
          <w:szCs w:val="24"/>
        </w:rPr>
        <w:t xml:space="preserve"> and/or use of facilities.</w:t>
      </w:r>
      <w:r w:rsidR="003C6AA7">
        <w:rPr>
          <w:rFonts w:asciiTheme="minorBidi" w:hAnsiTheme="minorBidi"/>
          <w:sz w:val="24"/>
          <w:szCs w:val="24"/>
        </w:rPr>
        <w:t xml:space="preserve"> </w:t>
      </w:r>
      <w:r w:rsidR="00B35F99" w:rsidRPr="003C6AA7">
        <w:rPr>
          <w:rFonts w:asciiTheme="minorBidi" w:hAnsiTheme="minorBidi"/>
          <w:sz w:val="24"/>
          <w:szCs w:val="24"/>
        </w:rPr>
        <w:t xml:space="preserve">Examples for such in-kind support can include: </w:t>
      </w:r>
    </w:p>
    <w:p w14:paraId="5009BF80" w14:textId="77777777" w:rsidR="00787486" w:rsidRPr="001A5B8E" w:rsidRDefault="00B35F99" w:rsidP="00E27770">
      <w:pPr>
        <w:pStyle w:val="Default"/>
        <w:numPr>
          <w:ilvl w:val="0"/>
          <w:numId w:val="18"/>
        </w:numPr>
        <w:jc w:val="both"/>
        <w:rPr>
          <w:rFonts w:asciiTheme="minorBidi" w:hAnsiTheme="minorBidi" w:cstheme="minorBidi"/>
          <w:color w:val="auto"/>
        </w:rPr>
      </w:pPr>
      <w:r w:rsidRPr="001A5B8E">
        <w:rPr>
          <w:rFonts w:asciiTheme="minorBidi" w:hAnsiTheme="minorBidi" w:cstheme="minorBidi"/>
          <w:color w:val="auto"/>
        </w:rPr>
        <w:t xml:space="preserve">Usage of unique facilities for beta-sites operations; </w:t>
      </w:r>
    </w:p>
    <w:p w14:paraId="438C9408" w14:textId="77777777" w:rsidR="00E95BFB" w:rsidRPr="001A5B8E" w:rsidRDefault="00E95BFB" w:rsidP="00E95BFB">
      <w:pPr>
        <w:pStyle w:val="Default"/>
        <w:numPr>
          <w:ilvl w:val="0"/>
          <w:numId w:val="18"/>
        </w:numPr>
        <w:jc w:val="both"/>
        <w:rPr>
          <w:rFonts w:asciiTheme="minorBidi" w:hAnsiTheme="minorBidi" w:cstheme="minorBidi"/>
          <w:color w:val="auto"/>
        </w:rPr>
      </w:pPr>
      <w:r w:rsidRPr="001A5B8E">
        <w:rPr>
          <w:rFonts w:asciiTheme="minorBidi" w:hAnsiTheme="minorBidi" w:cstheme="minorBidi"/>
          <w:color w:val="auto"/>
        </w:rPr>
        <w:t>Access to unique data, datasets, engines, devices, skills;</w:t>
      </w:r>
    </w:p>
    <w:p w14:paraId="3CA642E8" w14:textId="77777777" w:rsidR="00E95BFB" w:rsidRPr="001A5B8E" w:rsidRDefault="00E95BFB" w:rsidP="00E95BFB">
      <w:pPr>
        <w:pStyle w:val="Default"/>
        <w:numPr>
          <w:ilvl w:val="0"/>
          <w:numId w:val="18"/>
        </w:numPr>
        <w:jc w:val="both"/>
        <w:rPr>
          <w:rFonts w:asciiTheme="minorBidi" w:hAnsiTheme="minorBidi" w:cstheme="minorBidi"/>
          <w:color w:val="auto"/>
        </w:rPr>
      </w:pPr>
      <w:r w:rsidRPr="001A5B8E">
        <w:rPr>
          <w:rFonts w:asciiTheme="minorBidi" w:hAnsiTheme="minorBidi" w:cstheme="minorBidi"/>
          <w:color w:val="auto"/>
        </w:rPr>
        <w:t>Usage of internal services, expertise, knowledge, or equipment;</w:t>
      </w:r>
    </w:p>
    <w:p w14:paraId="11C8F08C" w14:textId="77777777" w:rsidR="00E95BFB" w:rsidRPr="001A5B8E" w:rsidRDefault="00E95BFB" w:rsidP="00E95BFB">
      <w:pPr>
        <w:pStyle w:val="Default"/>
        <w:numPr>
          <w:ilvl w:val="0"/>
          <w:numId w:val="18"/>
        </w:numPr>
        <w:jc w:val="both"/>
        <w:rPr>
          <w:rFonts w:asciiTheme="minorBidi" w:hAnsiTheme="minorBidi" w:cstheme="minorBidi"/>
          <w:color w:val="auto"/>
        </w:rPr>
      </w:pPr>
      <w:r w:rsidRPr="001A5B8E">
        <w:rPr>
          <w:rFonts w:asciiTheme="minorBidi" w:hAnsiTheme="minorBidi" w:cstheme="minorBidi"/>
          <w:color w:val="auto"/>
        </w:rPr>
        <w:t>Experts' and consultants' time to guide, co-develop and, identify the parameters of the product/technology for testing or potential use cases;</w:t>
      </w:r>
    </w:p>
    <w:p w14:paraId="21919480" w14:textId="576A6861" w:rsidR="00787486" w:rsidRDefault="00B35F99" w:rsidP="00E27770">
      <w:pPr>
        <w:pStyle w:val="Default"/>
        <w:numPr>
          <w:ilvl w:val="0"/>
          <w:numId w:val="18"/>
        </w:numPr>
        <w:jc w:val="both"/>
        <w:rPr>
          <w:rFonts w:asciiTheme="minorBidi" w:hAnsiTheme="minorBidi" w:cstheme="minorBidi"/>
          <w:color w:val="auto"/>
        </w:rPr>
      </w:pPr>
      <w:r w:rsidRPr="001A5B8E">
        <w:rPr>
          <w:rFonts w:asciiTheme="minorBidi" w:hAnsiTheme="minorBidi" w:cstheme="minorBidi"/>
          <w:color w:val="auto"/>
        </w:rPr>
        <w:lastRenderedPageBreak/>
        <w:t xml:space="preserve">Assistance in co-commercializing the product; for </w:t>
      </w:r>
      <w:r w:rsidR="00F7432F" w:rsidRPr="001A5B8E">
        <w:rPr>
          <w:rFonts w:asciiTheme="minorBidi" w:hAnsiTheme="minorBidi" w:cstheme="minorBidi"/>
          <w:color w:val="auto"/>
        </w:rPr>
        <w:t>example,</w:t>
      </w:r>
      <w:r w:rsidRPr="001A5B8E">
        <w:rPr>
          <w:rFonts w:asciiTheme="minorBidi" w:hAnsiTheme="minorBidi" w:cstheme="minorBidi"/>
          <w:color w:val="auto"/>
        </w:rPr>
        <w:t xml:space="preserve"> through joint work with relevant local business partners (companies, investors, distributors</w:t>
      </w:r>
      <w:r w:rsidR="006A1A3F">
        <w:rPr>
          <w:rFonts w:asciiTheme="minorBidi" w:hAnsiTheme="minorBidi" w:cstheme="minorBidi"/>
          <w:color w:val="auto"/>
        </w:rPr>
        <w:t>,</w:t>
      </w:r>
      <w:r w:rsidRPr="001A5B8E">
        <w:rPr>
          <w:rFonts w:asciiTheme="minorBidi" w:hAnsiTheme="minorBidi" w:cstheme="minorBidi"/>
          <w:color w:val="auto"/>
        </w:rPr>
        <w:t xml:space="preserve"> </w:t>
      </w:r>
      <w:r w:rsidR="00607FFA" w:rsidRPr="001A5B8E">
        <w:rPr>
          <w:rFonts w:asciiTheme="minorBidi" w:hAnsiTheme="minorBidi" w:cstheme="minorBidi"/>
          <w:color w:val="auto"/>
        </w:rPr>
        <w:t>etc.</w:t>
      </w:r>
      <w:r w:rsidRPr="001A5B8E">
        <w:rPr>
          <w:rFonts w:asciiTheme="minorBidi" w:hAnsiTheme="minorBidi" w:cstheme="minorBidi"/>
          <w:color w:val="auto"/>
        </w:rPr>
        <w:t xml:space="preserve">) that are part of the </w:t>
      </w:r>
      <w:r w:rsidR="00512E75">
        <w:rPr>
          <w:rFonts w:asciiTheme="minorBidi" w:hAnsiTheme="minorBidi" w:cstheme="minorBidi"/>
          <w:color w:val="auto"/>
        </w:rPr>
        <w:t>Snam</w:t>
      </w:r>
      <w:r w:rsidRPr="001A5B8E">
        <w:rPr>
          <w:rFonts w:asciiTheme="minorBidi" w:hAnsiTheme="minorBidi" w:cstheme="minorBidi"/>
          <w:color w:val="auto"/>
        </w:rPr>
        <w:t xml:space="preserve"> network</w:t>
      </w:r>
      <w:r w:rsidR="00E95BFB">
        <w:rPr>
          <w:rFonts w:asciiTheme="minorBidi" w:hAnsiTheme="minorBidi" w:cstheme="minorBidi"/>
          <w:color w:val="auto"/>
        </w:rPr>
        <w:t>;</w:t>
      </w:r>
    </w:p>
    <w:p w14:paraId="7FD58BF5" w14:textId="2179A31A" w:rsidR="00E95BFB" w:rsidRDefault="00E95BFB" w:rsidP="00E27770">
      <w:pPr>
        <w:pStyle w:val="Default"/>
        <w:numPr>
          <w:ilvl w:val="0"/>
          <w:numId w:val="18"/>
        </w:numPr>
        <w:jc w:val="both"/>
        <w:rPr>
          <w:rFonts w:asciiTheme="minorBidi" w:hAnsiTheme="minorBidi" w:cstheme="minorBidi"/>
          <w:color w:val="auto"/>
        </w:rPr>
      </w:pPr>
      <w:r>
        <w:rPr>
          <w:rFonts w:asciiTheme="minorBidi" w:hAnsiTheme="minorBidi" w:cstheme="minorBidi"/>
          <w:color w:val="auto"/>
        </w:rPr>
        <w:t>Assistance in scaling-up production.</w:t>
      </w:r>
    </w:p>
    <w:p w14:paraId="2D7B3CBD" w14:textId="6BD5F786" w:rsidR="00E95BFB" w:rsidRDefault="00E95BFB" w:rsidP="00E95BFB">
      <w:pPr>
        <w:pStyle w:val="Default"/>
        <w:jc w:val="both"/>
        <w:rPr>
          <w:rFonts w:asciiTheme="minorBidi" w:hAnsiTheme="minorBidi" w:cstheme="minorBidi"/>
          <w:color w:val="auto"/>
        </w:rPr>
      </w:pPr>
    </w:p>
    <w:p w14:paraId="72737CDA" w14:textId="32BB528A" w:rsidR="00787486" w:rsidRDefault="00512E75" w:rsidP="00E27770">
      <w:pPr>
        <w:bidi w:val="0"/>
        <w:jc w:val="both"/>
        <w:rPr>
          <w:rFonts w:asciiTheme="minorBidi" w:hAnsiTheme="minorBidi"/>
          <w:sz w:val="24"/>
          <w:szCs w:val="24"/>
        </w:rPr>
      </w:pPr>
      <w:r>
        <w:rPr>
          <w:rFonts w:asciiTheme="minorBidi" w:hAnsiTheme="minorBidi"/>
          <w:sz w:val="24"/>
          <w:szCs w:val="24"/>
        </w:rPr>
        <w:t>Snam</w:t>
      </w:r>
      <w:r w:rsidR="00B35F99" w:rsidRPr="001A5B8E">
        <w:rPr>
          <w:rFonts w:asciiTheme="minorBidi" w:hAnsiTheme="minorBidi"/>
          <w:sz w:val="24"/>
          <w:szCs w:val="24"/>
        </w:rPr>
        <w:t xml:space="preserve"> would </w:t>
      </w:r>
      <w:r w:rsidR="00304F3A">
        <w:rPr>
          <w:rFonts w:asciiTheme="minorBidi" w:hAnsiTheme="minorBidi"/>
          <w:sz w:val="24"/>
          <w:szCs w:val="24"/>
        </w:rPr>
        <w:t>fund</w:t>
      </w:r>
      <w:r w:rsidR="00B35F99" w:rsidRPr="001A5B8E">
        <w:rPr>
          <w:rFonts w:asciiTheme="minorBidi" w:hAnsiTheme="minorBidi"/>
          <w:sz w:val="24"/>
          <w:szCs w:val="24"/>
        </w:rPr>
        <w:t xml:space="preserve"> its in-kind assistance for the project </w:t>
      </w:r>
      <w:r w:rsidR="00304F3A">
        <w:rPr>
          <w:rFonts w:asciiTheme="minorBidi" w:hAnsiTheme="minorBidi"/>
          <w:sz w:val="24"/>
          <w:szCs w:val="24"/>
        </w:rPr>
        <w:t xml:space="preserve">and make it </w:t>
      </w:r>
      <w:r w:rsidR="00B35F99" w:rsidRPr="001A5B8E">
        <w:rPr>
          <w:rFonts w:asciiTheme="minorBidi" w:hAnsiTheme="minorBidi"/>
          <w:sz w:val="24"/>
          <w:szCs w:val="24"/>
        </w:rPr>
        <w:t xml:space="preserve">accessible </w:t>
      </w:r>
      <w:r w:rsidR="002F5062">
        <w:rPr>
          <w:rFonts w:asciiTheme="minorBidi" w:hAnsiTheme="minorBidi"/>
          <w:sz w:val="24"/>
          <w:szCs w:val="24"/>
        </w:rPr>
        <w:t>through an applicable agreement</w:t>
      </w:r>
      <w:r w:rsidR="003B4F83">
        <w:rPr>
          <w:rFonts w:asciiTheme="minorBidi" w:hAnsiTheme="minorBidi"/>
          <w:sz w:val="24"/>
          <w:szCs w:val="24"/>
        </w:rPr>
        <w:t xml:space="preserve"> with the selected Israeli companies</w:t>
      </w:r>
      <w:r w:rsidR="00B35F99" w:rsidRPr="001A5B8E">
        <w:rPr>
          <w:rFonts w:asciiTheme="minorBidi" w:hAnsiTheme="minorBidi"/>
          <w:sz w:val="24"/>
          <w:szCs w:val="24"/>
        </w:rPr>
        <w:t xml:space="preserve">. If according to </w:t>
      </w:r>
      <w:r w:rsidR="002F5062">
        <w:rPr>
          <w:rFonts w:asciiTheme="minorBidi" w:hAnsiTheme="minorBidi"/>
          <w:sz w:val="24"/>
          <w:szCs w:val="24"/>
        </w:rPr>
        <w:t>the</w:t>
      </w:r>
      <w:r w:rsidR="00B35F99" w:rsidRPr="001A5B8E">
        <w:rPr>
          <w:rFonts w:asciiTheme="minorBidi" w:hAnsiTheme="minorBidi"/>
          <w:sz w:val="24"/>
          <w:szCs w:val="24"/>
        </w:rPr>
        <w:t xml:space="preserve"> arrangement the Israeli company needs to pay </w:t>
      </w:r>
      <w:r>
        <w:rPr>
          <w:rFonts w:asciiTheme="minorBidi" w:hAnsiTheme="minorBidi"/>
          <w:sz w:val="24"/>
          <w:szCs w:val="24"/>
        </w:rPr>
        <w:t>Snam</w:t>
      </w:r>
      <w:r w:rsidR="00B35F99" w:rsidRPr="001A5B8E">
        <w:rPr>
          <w:rFonts w:asciiTheme="minorBidi" w:hAnsiTheme="minorBidi"/>
          <w:sz w:val="24"/>
          <w:szCs w:val="24"/>
        </w:rPr>
        <w:t xml:space="preserve">, this cost could not be funded by </w:t>
      </w:r>
      <w:r w:rsidR="00304F3A">
        <w:rPr>
          <w:rFonts w:asciiTheme="minorBidi" w:hAnsiTheme="minorBidi"/>
          <w:sz w:val="24"/>
          <w:szCs w:val="24"/>
        </w:rPr>
        <w:t>the IIA</w:t>
      </w:r>
      <w:r w:rsidR="00B35F99" w:rsidRPr="001A5B8E">
        <w:rPr>
          <w:rFonts w:asciiTheme="minorBidi" w:hAnsiTheme="minorBidi"/>
          <w:sz w:val="24"/>
          <w:szCs w:val="24"/>
        </w:rPr>
        <w:t xml:space="preserve">. </w:t>
      </w:r>
    </w:p>
    <w:p w14:paraId="5389AF01" w14:textId="299749E6" w:rsidR="00304F3A" w:rsidRDefault="00B35F99" w:rsidP="00E27770">
      <w:pPr>
        <w:bidi w:val="0"/>
        <w:jc w:val="both"/>
        <w:rPr>
          <w:rFonts w:asciiTheme="minorBidi" w:hAnsiTheme="minorBidi"/>
          <w:sz w:val="24"/>
          <w:szCs w:val="24"/>
        </w:rPr>
      </w:pPr>
      <w:r w:rsidRPr="00291980">
        <w:rPr>
          <w:rFonts w:asciiTheme="minorBidi" w:hAnsiTheme="minorBidi"/>
          <w:sz w:val="24"/>
          <w:szCs w:val="24"/>
        </w:rPr>
        <w:t xml:space="preserve">An appropriate agreement between successful applicant companies and </w:t>
      </w:r>
      <w:r w:rsidR="00512E75">
        <w:rPr>
          <w:rFonts w:asciiTheme="minorBidi" w:hAnsiTheme="minorBidi"/>
          <w:sz w:val="24"/>
          <w:szCs w:val="24"/>
        </w:rPr>
        <w:t>Snam</w:t>
      </w:r>
      <w:r w:rsidRPr="00291980">
        <w:rPr>
          <w:rFonts w:asciiTheme="minorBidi" w:hAnsiTheme="minorBidi"/>
          <w:sz w:val="24"/>
          <w:szCs w:val="24"/>
        </w:rPr>
        <w:t xml:space="preserve"> will need to be </w:t>
      </w:r>
      <w:r w:rsidR="00B608BF">
        <w:rPr>
          <w:rFonts w:asciiTheme="minorBidi" w:hAnsiTheme="minorBidi"/>
          <w:sz w:val="24"/>
          <w:szCs w:val="24"/>
        </w:rPr>
        <w:t>signed</w:t>
      </w:r>
      <w:r w:rsidR="00787486">
        <w:rPr>
          <w:rFonts w:asciiTheme="minorBidi" w:hAnsiTheme="minorBidi"/>
          <w:sz w:val="24"/>
          <w:szCs w:val="24"/>
        </w:rPr>
        <w:t xml:space="preserve"> </w:t>
      </w:r>
      <w:r w:rsidR="006A1A3F">
        <w:rPr>
          <w:rFonts w:asciiTheme="minorBidi" w:hAnsiTheme="minorBidi"/>
          <w:sz w:val="24"/>
          <w:szCs w:val="24"/>
        </w:rPr>
        <w:t>before</w:t>
      </w:r>
      <w:r w:rsidR="00787486">
        <w:rPr>
          <w:rFonts w:asciiTheme="minorBidi" w:hAnsiTheme="minorBidi"/>
          <w:sz w:val="24"/>
          <w:szCs w:val="24"/>
        </w:rPr>
        <w:t xml:space="preserve"> project initiation.</w:t>
      </w:r>
    </w:p>
    <w:p w14:paraId="11F73E08" w14:textId="77777777" w:rsidR="008C6E3F" w:rsidRDefault="008C6E3F" w:rsidP="00304F3A">
      <w:pPr>
        <w:bidi w:val="0"/>
        <w:rPr>
          <w:rFonts w:ascii="Arial" w:eastAsiaTheme="majorEastAsia" w:hAnsi="Arial" w:cs="Arial"/>
          <w:b/>
          <w:color w:val="000000" w:themeColor="text1"/>
          <w:sz w:val="24"/>
          <w:szCs w:val="24"/>
        </w:rPr>
      </w:pPr>
    </w:p>
    <w:p w14:paraId="3DC13848" w14:textId="0B4AF448" w:rsidR="001521AB" w:rsidRDefault="00E95BFB" w:rsidP="00541082">
      <w:pPr>
        <w:bidi w:val="0"/>
        <w:rPr>
          <w:rFonts w:ascii="Arial" w:eastAsiaTheme="majorEastAsia" w:hAnsi="Arial" w:cs="Arial"/>
          <w:b/>
          <w:color w:val="000000" w:themeColor="text1"/>
          <w:sz w:val="24"/>
          <w:szCs w:val="24"/>
        </w:rPr>
      </w:pPr>
      <w:r>
        <w:rPr>
          <w:rFonts w:ascii="Arial" w:eastAsiaTheme="majorEastAsia" w:hAnsi="Arial" w:cs="Arial"/>
          <w:b/>
          <w:color w:val="000000" w:themeColor="text1"/>
          <w:sz w:val="24"/>
          <w:szCs w:val="24"/>
        </w:rPr>
        <w:t xml:space="preserve">Application </w:t>
      </w:r>
      <w:r w:rsidR="00B35F99" w:rsidRPr="00291980">
        <w:rPr>
          <w:rFonts w:ascii="Arial" w:eastAsiaTheme="majorEastAsia" w:hAnsi="Arial" w:cs="Arial"/>
          <w:b/>
          <w:color w:val="000000" w:themeColor="text1"/>
          <w:sz w:val="24"/>
          <w:szCs w:val="24"/>
        </w:rPr>
        <w:t>Process</w:t>
      </w:r>
    </w:p>
    <w:p w14:paraId="1A498876" w14:textId="2DC863D9" w:rsidR="00E95BFB" w:rsidRDefault="00E95BFB" w:rsidP="008C6E3F">
      <w:pPr>
        <w:bidi w:val="0"/>
        <w:jc w:val="both"/>
        <w:rPr>
          <w:rFonts w:asciiTheme="minorBidi" w:hAnsiTheme="minorBidi"/>
          <w:sz w:val="24"/>
          <w:szCs w:val="24"/>
        </w:rPr>
      </w:pPr>
      <w:bookmarkStart w:id="3" w:name="_Hlk44915146"/>
      <w:r w:rsidRPr="00E95BFB">
        <w:rPr>
          <w:rFonts w:asciiTheme="minorBidi" w:hAnsiTheme="minorBidi"/>
          <w:sz w:val="24"/>
          <w:szCs w:val="24"/>
        </w:rPr>
        <w:t xml:space="preserve">Interested Israeli companies </w:t>
      </w:r>
      <w:r>
        <w:rPr>
          <w:rFonts w:asciiTheme="minorBidi" w:hAnsiTheme="minorBidi"/>
          <w:sz w:val="24"/>
          <w:szCs w:val="24"/>
        </w:rPr>
        <w:t xml:space="preserve">must send a project proposal and the company’s profile/deck to </w:t>
      </w:r>
      <w:r w:rsidR="00512E75">
        <w:rPr>
          <w:rFonts w:asciiTheme="minorBidi" w:hAnsiTheme="minorBidi"/>
          <w:sz w:val="24"/>
          <w:szCs w:val="24"/>
        </w:rPr>
        <w:t>Snam</w:t>
      </w:r>
      <w:r>
        <w:rPr>
          <w:rFonts w:asciiTheme="minorBidi" w:hAnsiTheme="minorBidi"/>
          <w:sz w:val="24"/>
          <w:szCs w:val="24"/>
        </w:rPr>
        <w:t xml:space="preserve"> and the IIA by email to the contacts below.</w:t>
      </w:r>
    </w:p>
    <w:p w14:paraId="720510E7" w14:textId="0875A33A" w:rsidR="00E95BFB" w:rsidRPr="00304F3A" w:rsidRDefault="00512E75" w:rsidP="008C6E3F">
      <w:pPr>
        <w:bidi w:val="0"/>
        <w:jc w:val="both"/>
        <w:rPr>
          <w:rFonts w:asciiTheme="minorBidi" w:hAnsiTheme="minorBidi"/>
          <w:sz w:val="24"/>
          <w:szCs w:val="24"/>
        </w:rPr>
      </w:pPr>
      <w:r>
        <w:rPr>
          <w:rFonts w:asciiTheme="minorBidi" w:hAnsiTheme="minorBidi"/>
          <w:sz w:val="24"/>
          <w:szCs w:val="24"/>
        </w:rPr>
        <w:t>Snam</w:t>
      </w:r>
      <w:r w:rsidR="00E95BFB">
        <w:rPr>
          <w:rFonts w:asciiTheme="minorBidi" w:hAnsiTheme="minorBidi"/>
          <w:sz w:val="24"/>
          <w:szCs w:val="24"/>
        </w:rPr>
        <w:t xml:space="preserve"> will contact the relevant companies and invite the suitable one to submit a full application to the IIA according to the incentive program </w:t>
      </w:r>
      <w:hyperlink r:id="rId12" w:history="1">
        <w:r w:rsidRPr="00512E75">
          <w:rPr>
            <w:rStyle w:val="Hyperlink"/>
            <w:rFonts w:asciiTheme="minorBidi" w:hAnsiTheme="minorBidi"/>
            <w:sz w:val="24"/>
            <w:szCs w:val="24"/>
          </w:rPr>
          <w:t>R&amp;D with MNCs</w:t>
        </w:r>
      </w:hyperlink>
      <w:r>
        <w:rPr>
          <w:rFonts w:asciiTheme="minorBidi" w:hAnsiTheme="minorBidi"/>
          <w:sz w:val="24"/>
          <w:szCs w:val="24"/>
        </w:rPr>
        <w:t xml:space="preserve"> or </w:t>
      </w:r>
      <w:hyperlink r:id="rId13" w:history="1">
        <w:r w:rsidR="00E95BFB" w:rsidRPr="00E95BFB">
          <w:rPr>
            <w:rStyle w:val="Hyperlink"/>
            <w:rFonts w:asciiTheme="minorBidi" w:hAnsiTheme="minorBidi"/>
            <w:sz w:val="24"/>
            <w:szCs w:val="24"/>
          </w:rPr>
          <w:t>Pilots with MNCs</w:t>
        </w:r>
      </w:hyperlink>
      <w:r w:rsidR="00E95BFB">
        <w:rPr>
          <w:rFonts w:asciiTheme="minorBidi" w:hAnsiTheme="minorBidi"/>
          <w:sz w:val="24"/>
          <w:szCs w:val="24"/>
        </w:rPr>
        <w:t>.</w:t>
      </w:r>
    </w:p>
    <w:bookmarkEnd w:id="3"/>
    <w:p w14:paraId="12FFB918" w14:textId="77777777" w:rsidR="00790BAA" w:rsidRPr="00291980" w:rsidRDefault="00790BAA" w:rsidP="00790BAA">
      <w:pPr>
        <w:bidi w:val="0"/>
        <w:spacing w:after="0" w:line="240" w:lineRule="auto"/>
        <w:rPr>
          <w:rFonts w:asciiTheme="minorBidi" w:hAnsiTheme="minorBidi"/>
          <w:sz w:val="24"/>
          <w:szCs w:val="24"/>
        </w:rPr>
      </w:pPr>
    </w:p>
    <w:p w14:paraId="776C9AAB" w14:textId="77777777" w:rsidR="00262B17" w:rsidRPr="00262B17" w:rsidRDefault="00B35F99" w:rsidP="0019711B">
      <w:pPr>
        <w:bidi w:val="0"/>
        <w:ind w:left="-142"/>
        <w:rPr>
          <w:rFonts w:asciiTheme="minorBidi" w:hAnsiTheme="minorBidi"/>
          <w:b/>
          <w:bCs/>
          <w:sz w:val="24"/>
          <w:szCs w:val="24"/>
          <w:rtl/>
        </w:rPr>
      </w:pPr>
      <w:r w:rsidRPr="00262B17">
        <w:rPr>
          <w:rFonts w:ascii="Arial" w:eastAsiaTheme="majorEastAsia" w:hAnsi="Arial" w:cs="Arial"/>
          <w:b/>
          <w:color w:val="000000" w:themeColor="text1"/>
          <w:sz w:val="24"/>
          <w:szCs w:val="24"/>
        </w:rPr>
        <w:t> Contacts</w:t>
      </w:r>
    </w:p>
    <w:tbl>
      <w:tblPr>
        <w:tblW w:w="8364" w:type="dxa"/>
        <w:shd w:val="clear" w:color="auto" w:fill="FFFFFF" w:themeFill="background1"/>
        <w:tblLayout w:type="fixed"/>
        <w:tblCellMar>
          <w:left w:w="0" w:type="dxa"/>
          <w:right w:w="0" w:type="dxa"/>
        </w:tblCellMar>
        <w:tblLook w:val="04A0" w:firstRow="1" w:lastRow="0" w:firstColumn="1" w:lastColumn="0" w:noHBand="0" w:noVBand="1"/>
      </w:tblPr>
      <w:tblGrid>
        <w:gridCol w:w="3998"/>
        <w:gridCol w:w="4366"/>
      </w:tblGrid>
      <w:tr w:rsidR="005D4043" w14:paraId="6036E897" w14:textId="77777777" w:rsidTr="008C6E3F">
        <w:trPr>
          <w:trHeight w:val="1086"/>
        </w:trPr>
        <w:tc>
          <w:tcPr>
            <w:tcW w:w="3998" w:type="dxa"/>
            <w:shd w:val="clear" w:color="auto" w:fill="FFFFFF" w:themeFill="background1"/>
            <w:tcMar>
              <w:top w:w="0" w:type="dxa"/>
              <w:left w:w="108" w:type="dxa"/>
              <w:bottom w:w="0" w:type="dxa"/>
              <w:right w:w="108" w:type="dxa"/>
            </w:tcMar>
            <w:hideMark/>
          </w:tcPr>
          <w:p w14:paraId="14C2F6EE" w14:textId="04469EEB" w:rsidR="00780475" w:rsidRPr="00A81DBA" w:rsidRDefault="00512E75" w:rsidP="0019711B">
            <w:pPr>
              <w:bidi w:val="0"/>
              <w:spacing w:after="0" w:line="240" w:lineRule="auto"/>
              <w:ind w:left="-142"/>
              <w:rPr>
                <w:rFonts w:asciiTheme="minorBidi" w:hAnsiTheme="minorBidi"/>
                <w:sz w:val="24"/>
                <w:szCs w:val="24"/>
              </w:rPr>
            </w:pPr>
            <w:r>
              <w:rPr>
                <w:rFonts w:asciiTheme="minorBidi" w:hAnsiTheme="minorBidi"/>
                <w:b/>
                <w:bCs/>
                <w:sz w:val="24"/>
                <w:szCs w:val="24"/>
              </w:rPr>
              <w:t>Snam</w:t>
            </w:r>
            <w:r w:rsidR="00B35F99" w:rsidRPr="00E95BFB">
              <w:rPr>
                <w:rFonts w:asciiTheme="minorBidi" w:hAnsiTheme="minorBidi"/>
                <w:sz w:val="24"/>
                <w:szCs w:val="24"/>
              </w:rPr>
              <w:t xml:space="preserve"> </w:t>
            </w:r>
            <w:r w:rsidR="001C1187" w:rsidRPr="00E95BFB">
              <w:rPr>
                <w:rFonts w:asciiTheme="minorBidi" w:hAnsiTheme="minorBidi"/>
                <w:sz w:val="24"/>
                <w:szCs w:val="24"/>
              </w:rPr>
              <w:br/>
            </w:r>
            <w:r w:rsidRPr="00A81DBA">
              <w:rPr>
                <w:rFonts w:asciiTheme="minorBidi" w:hAnsiTheme="minorBidi"/>
                <w:sz w:val="24"/>
                <w:szCs w:val="24"/>
              </w:rPr>
              <w:t>[</w:t>
            </w:r>
            <w:r w:rsidR="002E2B62" w:rsidRPr="00A81DBA">
              <w:rPr>
                <w:rFonts w:asciiTheme="minorBidi" w:hAnsiTheme="minorBidi"/>
                <w:sz w:val="24"/>
                <w:szCs w:val="24"/>
              </w:rPr>
              <w:t>Business Unit Hydrogen</w:t>
            </w:r>
            <w:r w:rsidRPr="00A81DBA">
              <w:rPr>
                <w:rFonts w:asciiTheme="minorBidi" w:hAnsiTheme="minorBidi"/>
                <w:sz w:val="24"/>
                <w:szCs w:val="24"/>
              </w:rPr>
              <w:t>]</w:t>
            </w:r>
          </w:p>
          <w:bookmarkStart w:id="4" w:name="_Hlk45111772"/>
          <w:p w14:paraId="1C7680DE" w14:textId="7FD6AABE" w:rsidR="00F5333A" w:rsidRPr="00E95BFB" w:rsidRDefault="00A81DBA" w:rsidP="0019711B">
            <w:pPr>
              <w:bidi w:val="0"/>
              <w:spacing w:after="0" w:line="240" w:lineRule="auto"/>
              <w:ind w:left="-142"/>
              <w:rPr>
                <w:rFonts w:asciiTheme="minorBidi" w:hAnsiTheme="minorBidi"/>
                <w:sz w:val="24"/>
                <w:szCs w:val="24"/>
              </w:rPr>
            </w:pPr>
            <w:r>
              <w:rPr>
                <w:rFonts w:asciiTheme="minorBidi" w:hAnsiTheme="minorBidi"/>
                <w:sz w:val="24"/>
                <w:szCs w:val="24"/>
              </w:rPr>
              <w:fldChar w:fldCharType="begin"/>
            </w:r>
            <w:r>
              <w:rPr>
                <w:rFonts w:asciiTheme="minorBidi" w:hAnsiTheme="minorBidi"/>
                <w:sz w:val="24"/>
                <w:szCs w:val="24"/>
              </w:rPr>
              <w:instrText xml:space="preserve"> HYPERLINK "mailto:</w:instrText>
            </w:r>
            <w:r w:rsidRPr="00A81DBA">
              <w:rPr>
                <w:rFonts w:asciiTheme="minorBidi" w:hAnsiTheme="minorBidi"/>
                <w:sz w:val="24"/>
                <w:szCs w:val="24"/>
              </w:rPr>
              <w:instrText>call4propH2@snam.it</w:instrText>
            </w:r>
            <w:r>
              <w:rPr>
                <w:rFonts w:asciiTheme="minorBidi" w:hAnsiTheme="minorBidi"/>
                <w:sz w:val="24"/>
                <w:szCs w:val="24"/>
              </w:rPr>
              <w:instrText xml:space="preserve">" </w:instrText>
            </w:r>
            <w:r>
              <w:rPr>
                <w:rFonts w:asciiTheme="minorBidi" w:hAnsiTheme="minorBidi"/>
                <w:sz w:val="24"/>
                <w:szCs w:val="24"/>
              </w:rPr>
              <w:fldChar w:fldCharType="separate"/>
            </w:r>
            <w:r w:rsidRPr="00F90A20">
              <w:rPr>
                <w:rStyle w:val="Hyperlink"/>
                <w:rFonts w:asciiTheme="minorBidi" w:hAnsiTheme="minorBidi"/>
                <w:sz w:val="24"/>
                <w:szCs w:val="24"/>
              </w:rPr>
              <w:t>call4propH2@snam.it</w:t>
            </w:r>
            <w:r>
              <w:rPr>
                <w:rFonts w:asciiTheme="minorBidi" w:hAnsiTheme="minorBidi"/>
                <w:sz w:val="24"/>
                <w:szCs w:val="24"/>
              </w:rPr>
              <w:fldChar w:fldCharType="end"/>
            </w:r>
            <w:r>
              <w:rPr>
                <w:rFonts w:asciiTheme="minorBidi" w:hAnsiTheme="minorBidi"/>
                <w:sz w:val="24"/>
                <w:szCs w:val="24"/>
              </w:rPr>
              <w:t xml:space="preserve"> </w:t>
            </w:r>
            <w:bookmarkEnd w:id="4"/>
          </w:p>
        </w:tc>
        <w:tc>
          <w:tcPr>
            <w:tcW w:w="4366" w:type="dxa"/>
            <w:shd w:val="clear" w:color="auto" w:fill="FFFFFF" w:themeFill="background1"/>
            <w:tcMar>
              <w:top w:w="0" w:type="dxa"/>
              <w:left w:w="108" w:type="dxa"/>
              <w:bottom w:w="0" w:type="dxa"/>
              <w:right w:w="108" w:type="dxa"/>
            </w:tcMar>
            <w:hideMark/>
          </w:tcPr>
          <w:p w14:paraId="093A8A1C" w14:textId="282B8658" w:rsidR="00F5333A" w:rsidRPr="008E1882" w:rsidRDefault="00B35F99" w:rsidP="0019711B">
            <w:pPr>
              <w:bidi w:val="0"/>
              <w:spacing w:after="0" w:line="240" w:lineRule="auto"/>
              <w:ind w:left="-142"/>
              <w:rPr>
                <w:rFonts w:asciiTheme="minorBidi" w:hAnsiTheme="minorBidi"/>
                <w:b/>
                <w:bCs/>
                <w:sz w:val="24"/>
                <w:szCs w:val="24"/>
              </w:rPr>
            </w:pPr>
            <w:r w:rsidRPr="00291980">
              <w:rPr>
                <w:rFonts w:asciiTheme="minorBidi" w:hAnsiTheme="minorBidi"/>
                <w:b/>
                <w:bCs/>
                <w:sz w:val="24"/>
                <w:szCs w:val="24"/>
              </w:rPr>
              <w:t>Israel</w:t>
            </w:r>
            <w:r w:rsidR="001A4FB1">
              <w:rPr>
                <w:rFonts w:asciiTheme="minorBidi" w:hAnsiTheme="minorBidi"/>
                <w:b/>
                <w:bCs/>
                <w:sz w:val="24"/>
                <w:szCs w:val="24"/>
              </w:rPr>
              <w:t xml:space="preserve"> Innovation Authority</w:t>
            </w:r>
          </w:p>
          <w:p w14:paraId="226C377E" w14:textId="32D5F653" w:rsidR="00E95BFB" w:rsidRDefault="00512E75" w:rsidP="0019711B">
            <w:pPr>
              <w:bidi w:val="0"/>
              <w:spacing w:after="0" w:line="240" w:lineRule="auto"/>
              <w:ind w:left="-142"/>
              <w:rPr>
                <w:rFonts w:asciiTheme="minorBidi" w:hAnsiTheme="minorBidi"/>
                <w:sz w:val="24"/>
                <w:szCs w:val="24"/>
              </w:rPr>
            </w:pPr>
            <w:r>
              <w:rPr>
                <w:rFonts w:asciiTheme="minorBidi" w:hAnsiTheme="minorBidi"/>
                <w:sz w:val="24"/>
                <w:szCs w:val="24"/>
              </w:rPr>
              <w:t>Planning Unit</w:t>
            </w:r>
          </w:p>
          <w:p w14:paraId="6C041942" w14:textId="34F1CBF0" w:rsidR="008E1882" w:rsidRDefault="008E1882" w:rsidP="0019711B">
            <w:pPr>
              <w:bidi w:val="0"/>
              <w:spacing w:after="0" w:line="240" w:lineRule="auto"/>
              <w:ind w:left="-142"/>
              <w:rPr>
                <w:rFonts w:asciiTheme="minorBidi" w:hAnsiTheme="minorBidi"/>
                <w:sz w:val="24"/>
                <w:szCs w:val="24"/>
              </w:rPr>
            </w:pPr>
            <w:r>
              <w:rPr>
                <w:rFonts w:asciiTheme="minorBidi" w:hAnsiTheme="minorBidi"/>
                <w:sz w:val="24"/>
                <w:szCs w:val="24"/>
              </w:rPr>
              <w:t>International Collaboration Division</w:t>
            </w:r>
          </w:p>
          <w:p w14:paraId="7E53642C" w14:textId="7CEAE11F" w:rsidR="00F5333A" w:rsidRPr="00291980" w:rsidRDefault="0019711B" w:rsidP="0019711B">
            <w:pPr>
              <w:bidi w:val="0"/>
              <w:spacing w:after="0" w:line="240" w:lineRule="auto"/>
              <w:ind w:left="-142"/>
              <w:rPr>
                <w:rFonts w:asciiTheme="minorBidi" w:hAnsiTheme="minorBidi"/>
                <w:sz w:val="24"/>
                <w:szCs w:val="24"/>
              </w:rPr>
            </w:pPr>
            <w:hyperlink r:id="rId14" w:history="1">
              <w:r w:rsidR="00512E75" w:rsidRPr="00520872">
                <w:rPr>
                  <w:rStyle w:val="Hyperlink"/>
                  <w:rFonts w:asciiTheme="minorBidi" w:hAnsiTheme="minorBidi"/>
                  <w:sz w:val="24"/>
                  <w:szCs w:val="24"/>
                </w:rPr>
                <w:t>PLU@innovationisrael.org.il</w:t>
              </w:r>
            </w:hyperlink>
          </w:p>
        </w:tc>
      </w:tr>
    </w:tbl>
    <w:p w14:paraId="68C4AAB4" w14:textId="77777777" w:rsidR="00E95BFB" w:rsidRPr="00291980" w:rsidRDefault="00E95BFB" w:rsidP="008C6E3F">
      <w:pPr>
        <w:bidi w:val="0"/>
        <w:rPr>
          <w:rFonts w:asciiTheme="minorBidi" w:hAnsiTheme="minorBidi"/>
          <w:sz w:val="24"/>
          <w:szCs w:val="24"/>
        </w:rPr>
      </w:pPr>
    </w:p>
    <w:sectPr w:rsidR="00E95BFB" w:rsidRPr="00291980" w:rsidSect="0034630F">
      <w:headerReference w:type="default" r:id="rId15"/>
      <w:footerReference w:type="defaul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1E63E" w14:textId="77777777" w:rsidR="00243EB2" w:rsidRDefault="00243EB2">
      <w:pPr>
        <w:spacing w:after="0" w:line="240" w:lineRule="auto"/>
      </w:pPr>
      <w:r>
        <w:separator/>
      </w:r>
    </w:p>
  </w:endnote>
  <w:endnote w:type="continuationSeparator" w:id="0">
    <w:p w14:paraId="37E0E0CD" w14:textId="77777777" w:rsidR="00243EB2" w:rsidRDefault="0024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544661533"/>
      <w:docPartObj>
        <w:docPartGallery w:val="Page Numbers (Bottom of Page)"/>
        <w:docPartUnique/>
      </w:docPartObj>
    </w:sdtPr>
    <w:sdtEndPr>
      <w:rPr>
        <w:noProof/>
      </w:rPr>
    </w:sdtEndPr>
    <w:sdtContent>
      <w:p w14:paraId="2E327B05" w14:textId="40194AEA" w:rsidR="00541082" w:rsidRDefault="005410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0BE80E" w14:textId="77777777" w:rsidR="00541082" w:rsidRDefault="00541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330CB" w14:textId="77777777" w:rsidR="00243EB2" w:rsidRDefault="00243EB2">
      <w:pPr>
        <w:spacing w:after="0" w:line="240" w:lineRule="auto"/>
      </w:pPr>
      <w:r>
        <w:separator/>
      </w:r>
    </w:p>
  </w:footnote>
  <w:footnote w:type="continuationSeparator" w:id="0">
    <w:p w14:paraId="72689206" w14:textId="77777777" w:rsidR="00243EB2" w:rsidRDefault="00243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C2EC0" w14:textId="35533BC6" w:rsidR="00904084" w:rsidRDefault="00CB7BEC" w:rsidP="00A21CD1">
    <w:pPr>
      <w:pStyle w:val="Header"/>
      <w:bidi w:val="0"/>
    </w:pPr>
    <w:r>
      <w:rPr>
        <w:noProof/>
      </w:rPr>
      <w:drawing>
        <wp:anchor distT="0" distB="0" distL="114300" distR="114300" simplePos="0" relativeHeight="251660288" behindDoc="0" locked="0" layoutInCell="1" allowOverlap="1" wp14:anchorId="59DC9ED0" wp14:editId="3C6F7FD3">
          <wp:simplePos x="0" y="0"/>
          <wp:positionH relativeFrom="column">
            <wp:posOffset>-292790</wp:posOffset>
          </wp:positionH>
          <wp:positionV relativeFrom="paragraph">
            <wp:posOffset>-171753</wp:posOffset>
          </wp:positionV>
          <wp:extent cx="691515" cy="6915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D1233C" w:rsidRPr="00F5333A">
      <w:rPr>
        <w:noProof/>
      </w:rPr>
      <w:drawing>
        <wp:anchor distT="0" distB="0" distL="114300" distR="114300" simplePos="0" relativeHeight="251659264" behindDoc="1" locked="0" layoutInCell="1" allowOverlap="1" wp14:anchorId="218B1A66" wp14:editId="0C6D0447">
          <wp:simplePos x="0" y="0"/>
          <wp:positionH relativeFrom="column">
            <wp:posOffset>4197350</wp:posOffset>
          </wp:positionH>
          <wp:positionV relativeFrom="paragraph">
            <wp:posOffset>-51435</wp:posOffset>
          </wp:positionV>
          <wp:extent cx="1405890" cy="492760"/>
          <wp:effectExtent l="0" t="0" r="3810" b="2540"/>
          <wp:wrapTight wrapText="bothSides">
            <wp:wrapPolygon edited="0">
              <wp:start x="0" y="0"/>
              <wp:lineTo x="0" y="20876"/>
              <wp:lineTo x="21366" y="20876"/>
              <wp:lineTo x="21366" y="0"/>
              <wp:lineTo x="0" y="0"/>
            </wp:wrapPolygon>
          </wp:wrapTight>
          <wp:docPr id="2" name="Picture 2" descr="http://www.matimop.org.il/Uploads/Editor/Images/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921635" name="Picture 11" descr="http://www.matimop.org.il/Uploads/Editor/Images/Capture2.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0589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D9481E" w:rsidRPr="00D9481E">
      <w:rPr>
        <w:rFonts w:ascii="Calibri" w:hAnsi="Calibri" w:cs="Calibri"/>
      </w:rPr>
      <w:t xml:space="preserve"> </w:t>
    </w:r>
    <w:r w:rsidR="00D1233C">
      <w:rPr>
        <w:rFonts w:ascii="Calibri" w:hAnsi="Calibri" w:cs="Calibri"/>
      </w:rPr>
      <w:t xml:space="preserve">  </w:t>
    </w:r>
  </w:p>
  <w:p w14:paraId="271A4C13" w14:textId="3CA201CC" w:rsidR="00904084" w:rsidRDefault="00904084" w:rsidP="00904084">
    <w:pPr>
      <w:pStyle w:val="Header"/>
      <w:jc w:val="right"/>
    </w:pPr>
  </w:p>
  <w:p w14:paraId="2E2BC115" w14:textId="77777777" w:rsidR="00CB7BEC" w:rsidRDefault="00CB7BEC" w:rsidP="00904084">
    <w:pPr>
      <w:pStyle w:val="Header"/>
      <w:jc w:val="right"/>
    </w:pPr>
  </w:p>
  <w:p w14:paraId="61027F2F" w14:textId="77777777" w:rsidR="00196383" w:rsidRPr="00A21CD1" w:rsidRDefault="00196383" w:rsidP="00196383">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7631"/>
    <w:multiLevelType w:val="hybridMultilevel"/>
    <w:tmpl w:val="FEE2E42C"/>
    <w:lvl w:ilvl="0" w:tplc="43E87C12">
      <w:start w:val="1"/>
      <w:numFmt w:val="bullet"/>
      <w:lvlText w:val=""/>
      <w:lvlJc w:val="left"/>
      <w:pPr>
        <w:ind w:left="1800" w:hanging="360"/>
      </w:pPr>
      <w:rPr>
        <w:rFonts w:ascii="Symbol" w:hAnsi="Symbol" w:hint="default"/>
      </w:rPr>
    </w:lvl>
    <w:lvl w:ilvl="1" w:tplc="417EDEBA" w:tentative="1">
      <w:start w:val="1"/>
      <w:numFmt w:val="bullet"/>
      <w:lvlText w:val="o"/>
      <w:lvlJc w:val="left"/>
      <w:pPr>
        <w:ind w:left="2520" w:hanging="360"/>
      </w:pPr>
      <w:rPr>
        <w:rFonts w:ascii="Courier New" w:hAnsi="Courier New" w:cs="Courier New" w:hint="default"/>
      </w:rPr>
    </w:lvl>
    <w:lvl w:ilvl="2" w:tplc="163A187C" w:tentative="1">
      <w:start w:val="1"/>
      <w:numFmt w:val="bullet"/>
      <w:lvlText w:val=""/>
      <w:lvlJc w:val="left"/>
      <w:pPr>
        <w:ind w:left="3240" w:hanging="360"/>
      </w:pPr>
      <w:rPr>
        <w:rFonts w:ascii="Wingdings" w:hAnsi="Wingdings" w:hint="default"/>
      </w:rPr>
    </w:lvl>
    <w:lvl w:ilvl="3" w:tplc="9BD6CE18" w:tentative="1">
      <w:start w:val="1"/>
      <w:numFmt w:val="bullet"/>
      <w:lvlText w:val=""/>
      <w:lvlJc w:val="left"/>
      <w:pPr>
        <w:ind w:left="3960" w:hanging="360"/>
      </w:pPr>
      <w:rPr>
        <w:rFonts w:ascii="Symbol" w:hAnsi="Symbol" w:hint="default"/>
      </w:rPr>
    </w:lvl>
    <w:lvl w:ilvl="4" w:tplc="E6004344" w:tentative="1">
      <w:start w:val="1"/>
      <w:numFmt w:val="bullet"/>
      <w:lvlText w:val="o"/>
      <w:lvlJc w:val="left"/>
      <w:pPr>
        <w:ind w:left="4680" w:hanging="360"/>
      </w:pPr>
      <w:rPr>
        <w:rFonts w:ascii="Courier New" w:hAnsi="Courier New" w:cs="Courier New" w:hint="default"/>
      </w:rPr>
    </w:lvl>
    <w:lvl w:ilvl="5" w:tplc="15E656C2" w:tentative="1">
      <w:start w:val="1"/>
      <w:numFmt w:val="bullet"/>
      <w:lvlText w:val=""/>
      <w:lvlJc w:val="left"/>
      <w:pPr>
        <w:ind w:left="5400" w:hanging="360"/>
      </w:pPr>
      <w:rPr>
        <w:rFonts w:ascii="Wingdings" w:hAnsi="Wingdings" w:hint="default"/>
      </w:rPr>
    </w:lvl>
    <w:lvl w:ilvl="6" w:tplc="DB864A88" w:tentative="1">
      <w:start w:val="1"/>
      <w:numFmt w:val="bullet"/>
      <w:lvlText w:val=""/>
      <w:lvlJc w:val="left"/>
      <w:pPr>
        <w:ind w:left="6120" w:hanging="360"/>
      </w:pPr>
      <w:rPr>
        <w:rFonts w:ascii="Symbol" w:hAnsi="Symbol" w:hint="default"/>
      </w:rPr>
    </w:lvl>
    <w:lvl w:ilvl="7" w:tplc="CC4E7A2C" w:tentative="1">
      <w:start w:val="1"/>
      <w:numFmt w:val="bullet"/>
      <w:lvlText w:val="o"/>
      <w:lvlJc w:val="left"/>
      <w:pPr>
        <w:ind w:left="6840" w:hanging="360"/>
      </w:pPr>
      <w:rPr>
        <w:rFonts w:ascii="Courier New" w:hAnsi="Courier New" w:cs="Courier New" w:hint="default"/>
      </w:rPr>
    </w:lvl>
    <w:lvl w:ilvl="8" w:tplc="856CF7D8" w:tentative="1">
      <w:start w:val="1"/>
      <w:numFmt w:val="bullet"/>
      <w:lvlText w:val=""/>
      <w:lvlJc w:val="left"/>
      <w:pPr>
        <w:ind w:left="7560" w:hanging="360"/>
      </w:pPr>
      <w:rPr>
        <w:rFonts w:ascii="Wingdings" w:hAnsi="Wingdings" w:hint="default"/>
      </w:rPr>
    </w:lvl>
  </w:abstractNum>
  <w:abstractNum w:abstractNumId="1" w15:restartNumberingAfterBreak="0">
    <w:nsid w:val="0B753856"/>
    <w:multiLevelType w:val="hybridMultilevel"/>
    <w:tmpl w:val="FEB4DE40"/>
    <w:lvl w:ilvl="0" w:tplc="ADE6DAFA">
      <w:start w:val="1"/>
      <w:numFmt w:val="decimal"/>
      <w:lvlText w:val="%1."/>
      <w:lvlJc w:val="left"/>
      <w:pPr>
        <w:ind w:left="720" w:hanging="360"/>
      </w:pPr>
    </w:lvl>
    <w:lvl w:ilvl="1" w:tplc="607873FA" w:tentative="1">
      <w:start w:val="1"/>
      <w:numFmt w:val="lowerLetter"/>
      <w:lvlText w:val="%2."/>
      <w:lvlJc w:val="left"/>
      <w:pPr>
        <w:ind w:left="1440" w:hanging="360"/>
      </w:pPr>
    </w:lvl>
    <w:lvl w:ilvl="2" w:tplc="B3067D34" w:tentative="1">
      <w:start w:val="1"/>
      <w:numFmt w:val="lowerRoman"/>
      <w:lvlText w:val="%3."/>
      <w:lvlJc w:val="right"/>
      <w:pPr>
        <w:ind w:left="2160" w:hanging="180"/>
      </w:pPr>
    </w:lvl>
    <w:lvl w:ilvl="3" w:tplc="D19E0FD6" w:tentative="1">
      <w:start w:val="1"/>
      <w:numFmt w:val="decimal"/>
      <w:lvlText w:val="%4."/>
      <w:lvlJc w:val="left"/>
      <w:pPr>
        <w:ind w:left="2880" w:hanging="360"/>
      </w:pPr>
    </w:lvl>
    <w:lvl w:ilvl="4" w:tplc="04941604" w:tentative="1">
      <w:start w:val="1"/>
      <w:numFmt w:val="lowerLetter"/>
      <w:lvlText w:val="%5."/>
      <w:lvlJc w:val="left"/>
      <w:pPr>
        <w:ind w:left="3600" w:hanging="360"/>
      </w:pPr>
    </w:lvl>
    <w:lvl w:ilvl="5" w:tplc="EBEC8396" w:tentative="1">
      <w:start w:val="1"/>
      <w:numFmt w:val="lowerRoman"/>
      <w:lvlText w:val="%6."/>
      <w:lvlJc w:val="right"/>
      <w:pPr>
        <w:ind w:left="4320" w:hanging="180"/>
      </w:pPr>
    </w:lvl>
    <w:lvl w:ilvl="6" w:tplc="B1466138" w:tentative="1">
      <w:start w:val="1"/>
      <w:numFmt w:val="decimal"/>
      <w:lvlText w:val="%7."/>
      <w:lvlJc w:val="left"/>
      <w:pPr>
        <w:ind w:left="5040" w:hanging="360"/>
      </w:pPr>
    </w:lvl>
    <w:lvl w:ilvl="7" w:tplc="1C6CCC42" w:tentative="1">
      <w:start w:val="1"/>
      <w:numFmt w:val="lowerLetter"/>
      <w:lvlText w:val="%8."/>
      <w:lvlJc w:val="left"/>
      <w:pPr>
        <w:ind w:left="5760" w:hanging="360"/>
      </w:pPr>
    </w:lvl>
    <w:lvl w:ilvl="8" w:tplc="94064D0C" w:tentative="1">
      <w:start w:val="1"/>
      <w:numFmt w:val="lowerRoman"/>
      <w:lvlText w:val="%9."/>
      <w:lvlJc w:val="right"/>
      <w:pPr>
        <w:ind w:left="6480" w:hanging="180"/>
      </w:pPr>
    </w:lvl>
  </w:abstractNum>
  <w:abstractNum w:abstractNumId="2" w15:restartNumberingAfterBreak="0">
    <w:nsid w:val="0E91026B"/>
    <w:multiLevelType w:val="hybridMultilevel"/>
    <w:tmpl w:val="CC14998A"/>
    <w:lvl w:ilvl="0" w:tplc="F3441F0A">
      <w:start w:val="1"/>
      <w:numFmt w:val="bullet"/>
      <w:lvlText w:val="o"/>
      <w:lvlJc w:val="left"/>
      <w:pPr>
        <w:ind w:left="1440" w:hanging="360"/>
      </w:pPr>
      <w:rPr>
        <w:rFonts w:ascii="Courier New" w:hAnsi="Courier New" w:cs="Courier New" w:hint="default"/>
      </w:rPr>
    </w:lvl>
    <w:lvl w:ilvl="1" w:tplc="2A58C85E" w:tentative="1">
      <w:start w:val="1"/>
      <w:numFmt w:val="bullet"/>
      <w:lvlText w:val="o"/>
      <w:lvlJc w:val="left"/>
      <w:pPr>
        <w:ind w:left="1440" w:hanging="360"/>
      </w:pPr>
      <w:rPr>
        <w:rFonts w:ascii="Courier New" w:hAnsi="Courier New" w:cs="Courier New" w:hint="default"/>
      </w:rPr>
    </w:lvl>
    <w:lvl w:ilvl="2" w:tplc="32DA36A2" w:tentative="1">
      <w:start w:val="1"/>
      <w:numFmt w:val="bullet"/>
      <w:lvlText w:val=""/>
      <w:lvlJc w:val="left"/>
      <w:pPr>
        <w:ind w:left="2160" w:hanging="360"/>
      </w:pPr>
      <w:rPr>
        <w:rFonts w:ascii="Wingdings" w:hAnsi="Wingdings" w:hint="default"/>
      </w:rPr>
    </w:lvl>
    <w:lvl w:ilvl="3" w:tplc="66B4989C" w:tentative="1">
      <w:start w:val="1"/>
      <w:numFmt w:val="bullet"/>
      <w:lvlText w:val=""/>
      <w:lvlJc w:val="left"/>
      <w:pPr>
        <w:ind w:left="2880" w:hanging="360"/>
      </w:pPr>
      <w:rPr>
        <w:rFonts w:ascii="Symbol" w:hAnsi="Symbol" w:hint="default"/>
      </w:rPr>
    </w:lvl>
    <w:lvl w:ilvl="4" w:tplc="0D1C2546" w:tentative="1">
      <w:start w:val="1"/>
      <w:numFmt w:val="bullet"/>
      <w:lvlText w:val="o"/>
      <w:lvlJc w:val="left"/>
      <w:pPr>
        <w:ind w:left="3600" w:hanging="360"/>
      </w:pPr>
      <w:rPr>
        <w:rFonts w:ascii="Courier New" w:hAnsi="Courier New" w:cs="Courier New" w:hint="default"/>
      </w:rPr>
    </w:lvl>
    <w:lvl w:ilvl="5" w:tplc="758E47FE" w:tentative="1">
      <w:start w:val="1"/>
      <w:numFmt w:val="bullet"/>
      <w:lvlText w:val=""/>
      <w:lvlJc w:val="left"/>
      <w:pPr>
        <w:ind w:left="4320" w:hanging="360"/>
      </w:pPr>
      <w:rPr>
        <w:rFonts w:ascii="Wingdings" w:hAnsi="Wingdings" w:hint="default"/>
      </w:rPr>
    </w:lvl>
    <w:lvl w:ilvl="6" w:tplc="447E1E42" w:tentative="1">
      <w:start w:val="1"/>
      <w:numFmt w:val="bullet"/>
      <w:lvlText w:val=""/>
      <w:lvlJc w:val="left"/>
      <w:pPr>
        <w:ind w:left="5040" w:hanging="360"/>
      </w:pPr>
      <w:rPr>
        <w:rFonts w:ascii="Symbol" w:hAnsi="Symbol" w:hint="default"/>
      </w:rPr>
    </w:lvl>
    <w:lvl w:ilvl="7" w:tplc="18CCBE6E" w:tentative="1">
      <w:start w:val="1"/>
      <w:numFmt w:val="bullet"/>
      <w:lvlText w:val="o"/>
      <w:lvlJc w:val="left"/>
      <w:pPr>
        <w:ind w:left="5760" w:hanging="360"/>
      </w:pPr>
      <w:rPr>
        <w:rFonts w:ascii="Courier New" w:hAnsi="Courier New" w:cs="Courier New" w:hint="default"/>
      </w:rPr>
    </w:lvl>
    <w:lvl w:ilvl="8" w:tplc="37B6C6F8" w:tentative="1">
      <w:start w:val="1"/>
      <w:numFmt w:val="bullet"/>
      <w:lvlText w:val=""/>
      <w:lvlJc w:val="left"/>
      <w:pPr>
        <w:ind w:left="6480" w:hanging="360"/>
      </w:pPr>
      <w:rPr>
        <w:rFonts w:ascii="Wingdings" w:hAnsi="Wingdings" w:hint="default"/>
      </w:rPr>
    </w:lvl>
  </w:abstractNum>
  <w:abstractNum w:abstractNumId="3" w15:restartNumberingAfterBreak="0">
    <w:nsid w:val="15824F06"/>
    <w:multiLevelType w:val="hybridMultilevel"/>
    <w:tmpl w:val="E070EBD0"/>
    <w:lvl w:ilvl="0" w:tplc="72164B26">
      <w:start w:val="1"/>
      <w:numFmt w:val="bullet"/>
      <w:lvlText w:val="o"/>
      <w:lvlJc w:val="left"/>
      <w:pPr>
        <w:ind w:left="1440" w:hanging="360"/>
      </w:pPr>
      <w:rPr>
        <w:rFonts w:ascii="Courier New" w:hAnsi="Courier New" w:cs="Courier New" w:hint="default"/>
      </w:rPr>
    </w:lvl>
    <w:lvl w:ilvl="1" w:tplc="70B8D094" w:tentative="1">
      <w:start w:val="1"/>
      <w:numFmt w:val="bullet"/>
      <w:lvlText w:val="o"/>
      <w:lvlJc w:val="left"/>
      <w:pPr>
        <w:ind w:left="1440" w:hanging="360"/>
      </w:pPr>
      <w:rPr>
        <w:rFonts w:ascii="Courier New" w:hAnsi="Courier New" w:cs="Courier New" w:hint="default"/>
      </w:rPr>
    </w:lvl>
    <w:lvl w:ilvl="2" w:tplc="3BCEB446" w:tentative="1">
      <w:start w:val="1"/>
      <w:numFmt w:val="bullet"/>
      <w:lvlText w:val=""/>
      <w:lvlJc w:val="left"/>
      <w:pPr>
        <w:ind w:left="2160" w:hanging="360"/>
      </w:pPr>
      <w:rPr>
        <w:rFonts w:ascii="Wingdings" w:hAnsi="Wingdings" w:hint="default"/>
      </w:rPr>
    </w:lvl>
    <w:lvl w:ilvl="3" w:tplc="55B8C53E" w:tentative="1">
      <w:start w:val="1"/>
      <w:numFmt w:val="bullet"/>
      <w:lvlText w:val=""/>
      <w:lvlJc w:val="left"/>
      <w:pPr>
        <w:ind w:left="2880" w:hanging="360"/>
      </w:pPr>
      <w:rPr>
        <w:rFonts w:ascii="Symbol" w:hAnsi="Symbol" w:hint="default"/>
      </w:rPr>
    </w:lvl>
    <w:lvl w:ilvl="4" w:tplc="642C5BDE" w:tentative="1">
      <w:start w:val="1"/>
      <w:numFmt w:val="bullet"/>
      <w:lvlText w:val="o"/>
      <w:lvlJc w:val="left"/>
      <w:pPr>
        <w:ind w:left="3600" w:hanging="360"/>
      </w:pPr>
      <w:rPr>
        <w:rFonts w:ascii="Courier New" w:hAnsi="Courier New" w:cs="Courier New" w:hint="default"/>
      </w:rPr>
    </w:lvl>
    <w:lvl w:ilvl="5" w:tplc="E58838A6" w:tentative="1">
      <w:start w:val="1"/>
      <w:numFmt w:val="bullet"/>
      <w:lvlText w:val=""/>
      <w:lvlJc w:val="left"/>
      <w:pPr>
        <w:ind w:left="4320" w:hanging="360"/>
      </w:pPr>
      <w:rPr>
        <w:rFonts w:ascii="Wingdings" w:hAnsi="Wingdings" w:hint="default"/>
      </w:rPr>
    </w:lvl>
    <w:lvl w:ilvl="6" w:tplc="9C388198" w:tentative="1">
      <w:start w:val="1"/>
      <w:numFmt w:val="bullet"/>
      <w:lvlText w:val=""/>
      <w:lvlJc w:val="left"/>
      <w:pPr>
        <w:ind w:left="5040" w:hanging="360"/>
      </w:pPr>
      <w:rPr>
        <w:rFonts w:ascii="Symbol" w:hAnsi="Symbol" w:hint="default"/>
      </w:rPr>
    </w:lvl>
    <w:lvl w:ilvl="7" w:tplc="2A8A6D04" w:tentative="1">
      <w:start w:val="1"/>
      <w:numFmt w:val="bullet"/>
      <w:lvlText w:val="o"/>
      <w:lvlJc w:val="left"/>
      <w:pPr>
        <w:ind w:left="5760" w:hanging="360"/>
      </w:pPr>
      <w:rPr>
        <w:rFonts w:ascii="Courier New" w:hAnsi="Courier New" w:cs="Courier New" w:hint="default"/>
      </w:rPr>
    </w:lvl>
    <w:lvl w:ilvl="8" w:tplc="C87E2488" w:tentative="1">
      <w:start w:val="1"/>
      <w:numFmt w:val="bullet"/>
      <w:lvlText w:val=""/>
      <w:lvlJc w:val="left"/>
      <w:pPr>
        <w:ind w:left="6480" w:hanging="360"/>
      </w:pPr>
      <w:rPr>
        <w:rFonts w:ascii="Wingdings" w:hAnsi="Wingdings" w:hint="default"/>
      </w:rPr>
    </w:lvl>
  </w:abstractNum>
  <w:abstractNum w:abstractNumId="4" w15:restartNumberingAfterBreak="0">
    <w:nsid w:val="15AE7153"/>
    <w:multiLevelType w:val="hybridMultilevel"/>
    <w:tmpl w:val="4502A910"/>
    <w:lvl w:ilvl="0" w:tplc="EB6874A4">
      <w:numFmt w:val="bullet"/>
      <w:lvlText w:val=""/>
      <w:lvlJc w:val="left"/>
      <w:pPr>
        <w:ind w:left="360" w:hanging="360"/>
      </w:pPr>
      <w:rPr>
        <w:rFonts w:ascii="Symbol" w:eastAsiaTheme="minorHAnsi" w:hAnsi="Symbol" w:cstheme="minorBidi" w:hint="default"/>
      </w:rPr>
    </w:lvl>
    <w:lvl w:ilvl="1" w:tplc="10000003">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5" w15:restartNumberingAfterBreak="0">
    <w:nsid w:val="355D5E71"/>
    <w:multiLevelType w:val="hybridMultilevel"/>
    <w:tmpl w:val="A0902D7C"/>
    <w:lvl w:ilvl="0" w:tplc="08B8BC46">
      <w:numFmt w:val="bullet"/>
      <w:lvlText w:val=""/>
      <w:lvlJc w:val="left"/>
      <w:pPr>
        <w:ind w:left="1440" w:hanging="720"/>
      </w:pPr>
      <w:rPr>
        <w:rFonts w:ascii="Symbol" w:eastAsiaTheme="minorHAnsi" w:hAnsi="Symbol" w:cstheme="minorBidi" w:hint="default"/>
      </w:rPr>
    </w:lvl>
    <w:lvl w:ilvl="1" w:tplc="44DAE0E0" w:tentative="1">
      <w:start w:val="1"/>
      <w:numFmt w:val="bullet"/>
      <w:lvlText w:val="o"/>
      <w:lvlJc w:val="left"/>
      <w:pPr>
        <w:ind w:left="1800" w:hanging="360"/>
      </w:pPr>
      <w:rPr>
        <w:rFonts w:ascii="Courier New" w:hAnsi="Courier New" w:cs="Courier New" w:hint="default"/>
      </w:rPr>
    </w:lvl>
    <w:lvl w:ilvl="2" w:tplc="6CFEDA3C" w:tentative="1">
      <w:start w:val="1"/>
      <w:numFmt w:val="bullet"/>
      <w:lvlText w:val=""/>
      <w:lvlJc w:val="left"/>
      <w:pPr>
        <w:ind w:left="2520" w:hanging="360"/>
      </w:pPr>
      <w:rPr>
        <w:rFonts w:ascii="Wingdings" w:hAnsi="Wingdings" w:hint="default"/>
      </w:rPr>
    </w:lvl>
    <w:lvl w:ilvl="3" w:tplc="C4487CDA" w:tentative="1">
      <w:start w:val="1"/>
      <w:numFmt w:val="bullet"/>
      <w:lvlText w:val=""/>
      <w:lvlJc w:val="left"/>
      <w:pPr>
        <w:ind w:left="3240" w:hanging="360"/>
      </w:pPr>
      <w:rPr>
        <w:rFonts w:ascii="Symbol" w:hAnsi="Symbol" w:hint="default"/>
      </w:rPr>
    </w:lvl>
    <w:lvl w:ilvl="4" w:tplc="2EF6FE2E" w:tentative="1">
      <w:start w:val="1"/>
      <w:numFmt w:val="bullet"/>
      <w:lvlText w:val="o"/>
      <w:lvlJc w:val="left"/>
      <w:pPr>
        <w:ind w:left="3960" w:hanging="360"/>
      </w:pPr>
      <w:rPr>
        <w:rFonts w:ascii="Courier New" w:hAnsi="Courier New" w:cs="Courier New" w:hint="default"/>
      </w:rPr>
    </w:lvl>
    <w:lvl w:ilvl="5" w:tplc="D898B8AA" w:tentative="1">
      <w:start w:val="1"/>
      <w:numFmt w:val="bullet"/>
      <w:lvlText w:val=""/>
      <w:lvlJc w:val="left"/>
      <w:pPr>
        <w:ind w:left="4680" w:hanging="360"/>
      </w:pPr>
      <w:rPr>
        <w:rFonts w:ascii="Wingdings" w:hAnsi="Wingdings" w:hint="default"/>
      </w:rPr>
    </w:lvl>
    <w:lvl w:ilvl="6" w:tplc="D58ACE3E" w:tentative="1">
      <w:start w:val="1"/>
      <w:numFmt w:val="bullet"/>
      <w:lvlText w:val=""/>
      <w:lvlJc w:val="left"/>
      <w:pPr>
        <w:ind w:left="5400" w:hanging="360"/>
      </w:pPr>
      <w:rPr>
        <w:rFonts w:ascii="Symbol" w:hAnsi="Symbol" w:hint="default"/>
      </w:rPr>
    </w:lvl>
    <w:lvl w:ilvl="7" w:tplc="C69273A0" w:tentative="1">
      <w:start w:val="1"/>
      <w:numFmt w:val="bullet"/>
      <w:lvlText w:val="o"/>
      <w:lvlJc w:val="left"/>
      <w:pPr>
        <w:ind w:left="6120" w:hanging="360"/>
      </w:pPr>
      <w:rPr>
        <w:rFonts w:ascii="Courier New" w:hAnsi="Courier New" w:cs="Courier New" w:hint="default"/>
      </w:rPr>
    </w:lvl>
    <w:lvl w:ilvl="8" w:tplc="5E1006DC" w:tentative="1">
      <w:start w:val="1"/>
      <w:numFmt w:val="bullet"/>
      <w:lvlText w:val=""/>
      <w:lvlJc w:val="left"/>
      <w:pPr>
        <w:ind w:left="6840" w:hanging="360"/>
      </w:pPr>
      <w:rPr>
        <w:rFonts w:ascii="Wingdings" w:hAnsi="Wingdings" w:hint="default"/>
      </w:rPr>
    </w:lvl>
  </w:abstractNum>
  <w:abstractNum w:abstractNumId="6" w15:restartNumberingAfterBreak="0">
    <w:nsid w:val="3D006AC9"/>
    <w:multiLevelType w:val="hybridMultilevel"/>
    <w:tmpl w:val="5C32791E"/>
    <w:lvl w:ilvl="0" w:tplc="05C8040C">
      <w:numFmt w:val="bullet"/>
      <w:lvlText w:val="·"/>
      <w:lvlJc w:val="left"/>
      <w:pPr>
        <w:ind w:left="915" w:hanging="555"/>
      </w:pPr>
      <w:rPr>
        <w:rFonts w:ascii="Calibri" w:eastAsiaTheme="minorHAnsi" w:hAnsi="Calibri" w:cstheme="minorBidi" w:hint="default"/>
      </w:rPr>
    </w:lvl>
    <w:lvl w:ilvl="1" w:tplc="A5EE12AA" w:tentative="1">
      <w:start w:val="1"/>
      <w:numFmt w:val="bullet"/>
      <w:lvlText w:val="o"/>
      <w:lvlJc w:val="left"/>
      <w:pPr>
        <w:ind w:left="1440" w:hanging="360"/>
      </w:pPr>
      <w:rPr>
        <w:rFonts w:ascii="Courier New" w:hAnsi="Courier New" w:cs="Courier New" w:hint="default"/>
      </w:rPr>
    </w:lvl>
    <w:lvl w:ilvl="2" w:tplc="40D0DF9E" w:tentative="1">
      <w:start w:val="1"/>
      <w:numFmt w:val="bullet"/>
      <w:lvlText w:val=""/>
      <w:lvlJc w:val="left"/>
      <w:pPr>
        <w:ind w:left="2160" w:hanging="360"/>
      </w:pPr>
      <w:rPr>
        <w:rFonts w:ascii="Wingdings" w:hAnsi="Wingdings" w:hint="default"/>
      </w:rPr>
    </w:lvl>
    <w:lvl w:ilvl="3" w:tplc="698CB78A" w:tentative="1">
      <w:start w:val="1"/>
      <w:numFmt w:val="bullet"/>
      <w:lvlText w:val=""/>
      <w:lvlJc w:val="left"/>
      <w:pPr>
        <w:ind w:left="2880" w:hanging="360"/>
      </w:pPr>
      <w:rPr>
        <w:rFonts w:ascii="Symbol" w:hAnsi="Symbol" w:hint="default"/>
      </w:rPr>
    </w:lvl>
    <w:lvl w:ilvl="4" w:tplc="A7E8E27C" w:tentative="1">
      <w:start w:val="1"/>
      <w:numFmt w:val="bullet"/>
      <w:lvlText w:val="o"/>
      <w:lvlJc w:val="left"/>
      <w:pPr>
        <w:ind w:left="3600" w:hanging="360"/>
      </w:pPr>
      <w:rPr>
        <w:rFonts w:ascii="Courier New" w:hAnsi="Courier New" w:cs="Courier New" w:hint="default"/>
      </w:rPr>
    </w:lvl>
    <w:lvl w:ilvl="5" w:tplc="3DBE1A24" w:tentative="1">
      <w:start w:val="1"/>
      <w:numFmt w:val="bullet"/>
      <w:lvlText w:val=""/>
      <w:lvlJc w:val="left"/>
      <w:pPr>
        <w:ind w:left="4320" w:hanging="360"/>
      </w:pPr>
      <w:rPr>
        <w:rFonts w:ascii="Wingdings" w:hAnsi="Wingdings" w:hint="default"/>
      </w:rPr>
    </w:lvl>
    <w:lvl w:ilvl="6" w:tplc="1DBE649A" w:tentative="1">
      <w:start w:val="1"/>
      <w:numFmt w:val="bullet"/>
      <w:lvlText w:val=""/>
      <w:lvlJc w:val="left"/>
      <w:pPr>
        <w:ind w:left="5040" w:hanging="360"/>
      </w:pPr>
      <w:rPr>
        <w:rFonts w:ascii="Symbol" w:hAnsi="Symbol" w:hint="default"/>
      </w:rPr>
    </w:lvl>
    <w:lvl w:ilvl="7" w:tplc="F48407CE" w:tentative="1">
      <w:start w:val="1"/>
      <w:numFmt w:val="bullet"/>
      <w:lvlText w:val="o"/>
      <w:lvlJc w:val="left"/>
      <w:pPr>
        <w:ind w:left="5760" w:hanging="360"/>
      </w:pPr>
      <w:rPr>
        <w:rFonts w:ascii="Courier New" w:hAnsi="Courier New" w:cs="Courier New" w:hint="default"/>
      </w:rPr>
    </w:lvl>
    <w:lvl w:ilvl="8" w:tplc="BD4C964C" w:tentative="1">
      <w:start w:val="1"/>
      <w:numFmt w:val="bullet"/>
      <w:lvlText w:val=""/>
      <w:lvlJc w:val="left"/>
      <w:pPr>
        <w:ind w:left="6480" w:hanging="360"/>
      </w:pPr>
      <w:rPr>
        <w:rFonts w:ascii="Wingdings" w:hAnsi="Wingdings" w:hint="default"/>
      </w:rPr>
    </w:lvl>
  </w:abstractNum>
  <w:abstractNum w:abstractNumId="7" w15:restartNumberingAfterBreak="0">
    <w:nsid w:val="46E34472"/>
    <w:multiLevelType w:val="hybridMultilevel"/>
    <w:tmpl w:val="2E14FA30"/>
    <w:lvl w:ilvl="0" w:tplc="73E23682">
      <w:start w:val="21"/>
      <w:numFmt w:val="bullet"/>
      <w:lvlText w:val=""/>
      <w:lvlJc w:val="left"/>
      <w:pPr>
        <w:ind w:left="720" w:hanging="360"/>
      </w:pPr>
      <w:rPr>
        <w:rFonts w:ascii="Symbol" w:eastAsiaTheme="minorHAnsi" w:hAnsi="Symbol" w:cstheme="minorBidi" w:hint="default"/>
      </w:rPr>
    </w:lvl>
    <w:lvl w:ilvl="1" w:tplc="9CF621FC" w:tentative="1">
      <w:start w:val="1"/>
      <w:numFmt w:val="bullet"/>
      <w:lvlText w:val="o"/>
      <w:lvlJc w:val="left"/>
      <w:pPr>
        <w:ind w:left="1440" w:hanging="360"/>
      </w:pPr>
      <w:rPr>
        <w:rFonts w:ascii="Courier New" w:hAnsi="Courier New" w:cs="Courier New" w:hint="default"/>
      </w:rPr>
    </w:lvl>
    <w:lvl w:ilvl="2" w:tplc="17BAB8FE" w:tentative="1">
      <w:start w:val="1"/>
      <w:numFmt w:val="bullet"/>
      <w:lvlText w:val=""/>
      <w:lvlJc w:val="left"/>
      <w:pPr>
        <w:ind w:left="2160" w:hanging="360"/>
      </w:pPr>
      <w:rPr>
        <w:rFonts w:ascii="Wingdings" w:hAnsi="Wingdings" w:hint="default"/>
      </w:rPr>
    </w:lvl>
    <w:lvl w:ilvl="3" w:tplc="746E10A0" w:tentative="1">
      <w:start w:val="1"/>
      <w:numFmt w:val="bullet"/>
      <w:lvlText w:val=""/>
      <w:lvlJc w:val="left"/>
      <w:pPr>
        <w:ind w:left="2880" w:hanging="360"/>
      </w:pPr>
      <w:rPr>
        <w:rFonts w:ascii="Symbol" w:hAnsi="Symbol" w:hint="default"/>
      </w:rPr>
    </w:lvl>
    <w:lvl w:ilvl="4" w:tplc="101C63F8" w:tentative="1">
      <w:start w:val="1"/>
      <w:numFmt w:val="bullet"/>
      <w:lvlText w:val="o"/>
      <w:lvlJc w:val="left"/>
      <w:pPr>
        <w:ind w:left="3600" w:hanging="360"/>
      </w:pPr>
      <w:rPr>
        <w:rFonts w:ascii="Courier New" w:hAnsi="Courier New" w:cs="Courier New" w:hint="default"/>
      </w:rPr>
    </w:lvl>
    <w:lvl w:ilvl="5" w:tplc="B1D25802" w:tentative="1">
      <w:start w:val="1"/>
      <w:numFmt w:val="bullet"/>
      <w:lvlText w:val=""/>
      <w:lvlJc w:val="left"/>
      <w:pPr>
        <w:ind w:left="4320" w:hanging="360"/>
      </w:pPr>
      <w:rPr>
        <w:rFonts w:ascii="Wingdings" w:hAnsi="Wingdings" w:hint="default"/>
      </w:rPr>
    </w:lvl>
    <w:lvl w:ilvl="6" w:tplc="D9763B32" w:tentative="1">
      <w:start w:val="1"/>
      <w:numFmt w:val="bullet"/>
      <w:lvlText w:val=""/>
      <w:lvlJc w:val="left"/>
      <w:pPr>
        <w:ind w:left="5040" w:hanging="360"/>
      </w:pPr>
      <w:rPr>
        <w:rFonts w:ascii="Symbol" w:hAnsi="Symbol" w:hint="default"/>
      </w:rPr>
    </w:lvl>
    <w:lvl w:ilvl="7" w:tplc="5AD8AA44" w:tentative="1">
      <w:start w:val="1"/>
      <w:numFmt w:val="bullet"/>
      <w:lvlText w:val="o"/>
      <w:lvlJc w:val="left"/>
      <w:pPr>
        <w:ind w:left="5760" w:hanging="360"/>
      </w:pPr>
      <w:rPr>
        <w:rFonts w:ascii="Courier New" w:hAnsi="Courier New" w:cs="Courier New" w:hint="default"/>
      </w:rPr>
    </w:lvl>
    <w:lvl w:ilvl="8" w:tplc="803634EC" w:tentative="1">
      <w:start w:val="1"/>
      <w:numFmt w:val="bullet"/>
      <w:lvlText w:val=""/>
      <w:lvlJc w:val="left"/>
      <w:pPr>
        <w:ind w:left="6480" w:hanging="360"/>
      </w:pPr>
      <w:rPr>
        <w:rFonts w:ascii="Wingdings" w:hAnsi="Wingdings" w:hint="default"/>
      </w:rPr>
    </w:lvl>
  </w:abstractNum>
  <w:abstractNum w:abstractNumId="8" w15:restartNumberingAfterBreak="0">
    <w:nsid w:val="4C035E40"/>
    <w:multiLevelType w:val="hybridMultilevel"/>
    <w:tmpl w:val="1D6C3268"/>
    <w:lvl w:ilvl="0" w:tplc="2E8AD574">
      <w:start w:val="1"/>
      <w:numFmt w:val="bullet"/>
      <w:lvlText w:val=""/>
      <w:lvlJc w:val="left"/>
      <w:pPr>
        <w:ind w:left="1080" w:hanging="360"/>
      </w:pPr>
      <w:rPr>
        <w:rFonts w:ascii="Wingdings" w:hAnsi="Wingdings" w:hint="default"/>
      </w:rPr>
    </w:lvl>
    <w:lvl w:ilvl="1" w:tplc="6598D520">
      <w:start w:val="1"/>
      <w:numFmt w:val="bullet"/>
      <w:lvlText w:val="o"/>
      <w:lvlJc w:val="left"/>
      <w:pPr>
        <w:ind w:left="1800" w:hanging="360"/>
      </w:pPr>
      <w:rPr>
        <w:rFonts w:ascii="Courier New" w:hAnsi="Courier New" w:cs="Courier New" w:hint="default"/>
      </w:rPr>
    </w:lvl>
    <w:lvl w:ilvl="2" w:tplc="CEF4FF46" w:tentative="1">
      <w:start w:val="1"/>
      <w:numFmt w:val="bullet"/>
      <w:lvlText w:val=""/>
      <w:lvlJc w:val="left"/>
      <w:pPr>
        <w:ind w:left="2520" w:hanging="360"/>
      </w:pPr>
      <w:rPr>
        <w:rFonts w:ascii="Wingdings" w:hAnsi="Wingdings" w:hint="default"/>
      </w:rPr>
    </w:lvl>
    <w:lvl w:ilvl="3" w:tplc="C478ECD8" w:tentative="1">
      <w:start w:val="1"/>
      <w:numFmt w:val="bullet"/>
      <w:lvlText w:val=""/>
      <w:lvlJc w:val="left"/>
      <w:pPr>
        <w:ind w:left="3240" w:hanging="360"/>
      </w:pPr>
      <w:rPr>
        <w:rFonts w:ascii="Symbol" w:hAnsi="Symbol" w:hint="default"/>
      </w:rPr>
    </w:lvl>
    <w:lvl w:ilvl="4" w:tplc="B96CD4BA" w:tentative="1">
      <w:start w:val="1"/>
      <w:numFmt w:val="bullet"/>
      <w:lvlText w:val="o"/>
      <w:lvlJc w:val="left"/>
      <w:pPr>
        <w:ind w:left="3960" w:hanging="360"/>
      </w:pPr>
      <w:rPr>
        <w:rFonts w:ascii="Courier New" w:hAnsi="Courier New" w:cs="Courier New" w:hint="default"/>
      </w:rPr>
    </w:lvl>
    <w:lvl w:ilvl="5" w:tplc="5A3E84CE" w:tentative="1">
      <w:start w:val="1"/>
      <w:numFmt w:val="bullet"/>
      <w:lvlText w:val=""/>
      <w:lvlJc w:val="left"/>
      <w:pPr>
        <w:ind w:left="4680" w:hanging="360"/>
      </w:pPr>
      <w:rPr>
        <w:rFonts w:ascii="Wingdings" w:hAnsi="Wingdings" w:hint="default"/>
      </w:rPr>
    </w:lvl>
    <w:lvl w:ilvl="6" w:tplc="588EB522" w:tentative="1">
      <w:start w:val="1"/>
      <w:numFmt w:val="bullet"/>
      <w:lvlText w:val=""/>
      <w:lvlJc w:val="left"/>
      <w:pPr>
        <w:ind w:left="5400" w:hanging="360"/>
      </w:pPr>
      <w:rPr>
        <w:rFonts w:ascii="Symbol" w:hAnsi="Symbol" w:hint="default"/>
      </w:rPr>
    </w:lvl>
    <w:lvl w:ilvl="7" w:tplc="57BE7E30" w:tentative="1">
      <w:start w:val="1"/>
      <w:numFmt w:val="bullet"/>
      <w:lvlText w:val="o"/>
      <w:lvlJc w:val="left"/>
      <w:pPr>
        <w:ind w:left="6120" w:hanging="360"/>
      </w:pPr>
      <w:rPr>
        <w:rFonts w:ascii="Courier New" w:hAnsi="Courier New" w:cs="Courier New" w:hint="default"/>
      </w:rPr>
    </w:lvl>
    <w:lvl w:ilvl="8" w:tplc="750847BC" w:tentative="1">
      <w:start w:val="1"/>
      <w:numFmt w:val="bullet"/>
      <w:lvlText w:val=""/>
      <w:lvlJc w:val="left"/>
      <w:pPr>
        <w:ind w:left="6840" w:hanging="360"/>
      </w:pPr>
      <w:rPr>
        <w:rFonts w:ascii="Wingdings" w:hAnsi="Wingdings" w:hint="default"/>
      </w:rPr>
    </w:lvl>
  </w:abstractNum>
  <w:abstractNum w:abstractNumId="9" w15:restartNumberingAfterBreak="0">
    <w:nsid w:val="4D520FD5"/>
    <w:multiLevelType w:val="hybridMultilevel"/>
    <w:tmpl w:val="28106744"/>
    <w:lvl w:ilvl="0" w:tplc="F3E8B786">
      <w:start w:val="1"/>
      <w:numFmt w:val="bullet"/>
      <w:lvlText w:val="•"/>
      <w:lvlJc w:val="left"/>
      <w:pPr>
        <w:tabs>
          <w:tab w:val="num" w:pos="720"/>
        </w:tabs>
        <w:ind w:left="720" w:hanging="360"/>
      </w:pPr>
      <w:rPr>
        <w:rFonts w:ascii="Arial" w:hAnsi="Arial" w:hint="default"/>
      </w:rPr>
    </w:lvl>
    <w:lvl w:ilvl="1" w:tplc="1AFC8DCE" w:tentative="1">
      <w:start w:val="1"/>
      <w:numFmt w:val="bullet"/>
      <w:lvlText w:val="•"/>
      <w:lvlJc w:val="left"/>
      <w:pPr>
        <w:tabs>
          <w:tab w:val="num" w:pos="1440"/>
        </w:tabs>
        <w:ind w:left="1440" w:hanging="360"/>
      </w:pPr>
      <w:rPr>
        <w:rFonts w:ascii="Arial" w:hAnsi="Arial" w:hint="default"/>
      </w:rPr>
    </w:lvl>
    <w:lvl w:ilvl="2" w:tplc="922C4396" w:tentative="1">
      <w:start w:val="1"/>
      <w:numFmt w:val="bullet"/>
      <w:lvlText w:val="•"/>
      <w:lvlJc w:val="left"/>
      <w:pPr>
        <w:tabs>
          <w:tab w:val="num" w:pos="2160"/>
        </w:tabs>
        <w:ind w:left="2160" w:hanging="360"/>
      </w:pPr>
      <w:rPr>
        <w:rFonts w:ascii="Arial" w:hAnsi="Arial" w:hint="default"/>
      </w:rPr>
    </w:lvl>
    <w:lvl w:ilvl="3" w:tplc="48EA9B0E" w:tentative="1">
      <w:start w:val="1"/>
      <w:numFmt w:val="bullet"/>
      <w:lvlText w:val="•"/>
      <w:lvlJc w:val="left"/>
      <w:pPr>
        <w:tabs>
          <w:tab w:val="num" w:pos="2880"/>
        </w:tabs>
        <w:ind w:left="2880" w:hanging="360"/>
      </w:pPr>
      <w:rPr>
        <w:rFonts w:ascii="Arial" w:hAnsi="Arial" w:hint="default"/>
      </w:rPr>
    </w:lvl>
    <w:lvl w:ilvl="4" w:tplc="DDA812A8" w:tentative="1">
      <w:start w:val="1"/>
      <w:numFmt w:val="bullet"/>
      <w:lvlText w:val="•"/>
      <w:lvlJc w:val="left"/>
      <w:pPr>
        <w:tabs>
          <w:tab w:val="num" w:pos="3600"/>
        </w:tabs>
        <w:ind w:left="3600" w:hanging="360"/>
      </w:pPr>
      <w:rPr>
        <w:rFonts w:ascii="Arial" w:hAnsi="Arial" w:hint="default"/>
      </w:rPr>
    </w:lvl>
    <w:lvl w:ilvl="5" w:tplc="05BA0916" w:tentative="1">
      <w:start w:val="1"/>
      <w:numFmt w:val="bullet"/>
      <w:lvlText w:val="•"/>
      <w:lvlJc w:val="left"/>
      <w:pPr>
        <w:tabs>
          <w:tab w:val="num" w:pos="4320"/>
        </w:tabs>
        <w:ind w:left="4320" w:hanging="360"/>
      </w:pPr>
      <w:rPr>
        <w:rFonts w:ascii="Arial" w:hAnsi="Arial" w:hint="default"/>
      </w:rPr>
    </w:lvl>
    <w:lvl w:ilvl="6" w:tplc="0C8EE668" w:tentative="1">
      <w:start w:val="1"/>
      <w:numFmt w:val="bullet"/>
      <w:lvlText w:val="•"/>
      <w:lvlJc w:val="left"/>
      <w:pPr>
        <w:tabs>
          <w:tab w:val="num" w:pos="5040"/>
        </w:tabs>
        <w:ind w:left="5040" w:hanging="360"/>
      </w:pPr>
      <w:rPr>
        <w:rFonts w:ascii="Arial" w:hAnsi="Arial" w:hint="default"/>
      </w:rPr>
    </w:lvl>
    <w:lvl w:ilvl="7" w:tplc="E7321E2A" w:tentative="1">
      <w:start w:val="1"/>
      <w:numFmt w:val="bullet"/>
      <w:lvlText w:val="•"/>
      <w:lvlJc w:val="left"/>
      <w:pPr>
        <w:tabs>
          <w:tab w:val="num" w:pos="5760"/>
        </w:tabs>
        <w:ind w:left="5760" w:hanging="360"/>
      </w:pPr>
      <w:rPr>
        <w:rFonts w:ascii="Arial" w:hAnsi="Arial" w:hint="default"/>
      </w:rPr>
    </w:lvl>
    <w:lvl w:ilvl="8" w:tplc="99DC2D4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5416970"/>
    <w:multiLevelType w:val="hybridMultilevel"/>
    <w:tmpl w:val="76FC1D34"/>
    <w:lvl w:ilvl="0" w:tplc="A23C49D4">
      <w:start w:val="1"/>
      <w:numFmt w:val="bullet"/>
      <w:lvlText w:val="•"/>
      <w:lvlJc w:val="left"/>
      <w:pPr>
        <w:tabs>
          <w:tab w:val="num" w:pos="720"/>
        </w:tabs>
        <w:ind w:left="720" w:hanging="360"/>
      </w:pPr>
      <w:rPr>
        <w:rFonts w:ascii="Arial" w:hAnsi="Arial" w:hint="default"/>
      </w:rPr>
    </w:lvl>
    <w:lvl w:ilvl="1" w:tplc="9CFA9A66" w:tentative="1">
      <w:start w:val="1"/>
      <w:numFmt w:val="bullet"/>
      <w:lvlText w:val="•"/>
      <w:lvlJc w:val="left"/>
      <w:pPr>
        <w:tabs>
          <w:tab w:val="num" w:pos="1440"/>
        </w:tabs>
        <w:ind w:left="1440" w:hanging="360"/>
      </w:pPr>
      <w:rPr>
        <w:rFonts w:ascii="Arial" w:hAnsi="Arial" w:hint="default"/>
      </w:rPr>
    </w:lvl>
    <w:lvl w:ilvl="2" w:tplc="B9209106" w:tentative="1">
      <w:start w:val="1"/>
      <w:numFmt w:val="bullet"/>
      <w:lvlText w:val="•"/>
      <w:lvlJc w:val="left"/>
      <w:pPr>
        <w:tabs>
          <w:tab w:val="num" w:pos="2160"/>
        </w:tabs>
        <w:ind w:left="2160" w:hanging="360"/>
      </w:pPr>
      <w:rPr>
        <w:rFonts w:ascii="Arial" w:hAnsi="Arial" w:hint="default"/>
      </w:rPr>
    </w:lvl>
    <w:lvl w:ilvl="3" w:tplc="1CBA4F9E" w:tentative="1">
      <w:start w:val="1"/>
      <w:numFmt w:val="bullet"/>
      <w:lvlText w:val="•"/>
      <w:lvlJc w:val="left"/>
      <w:pPr>
        <w:tabs>
          <w:tab w:val="num" w:pos="2880"/>
        </w:tabs>
        <w:ind w:left="2880" w:hanging="360"/>
      </w:pPr>
      <w:rPr>
        <w:rFonts w:ascii="Arial" w:hAnsi="Arial" w:hint="default"/>
      </w:rPr>
    </w:lvl>
    <w:lvl w:ilvl="4" w:tplc="E8709C8C" w:tentative="1">
      <w:start w:val="1"/>
      <w:numFmt w:val="bullet"/>
      <w:lvlText w:val="•"/>
      <w:lvlJc w:val="left"/>
      <w:pPr>
        <w:tabs>
          <w:tab w:val="num" w:pos="3600"/>
        </w:tabs>
        <w:ind w:left="3600" w:hanging="360"/>
      </w:pPr>
      <w:rPr>
        <w:rFonts w:ascii="Arial" w:hAnsi="Arial" w:hint="default"/>
      </w:rPr>
    </w:lvl>
    <w:lvl w:ilvl="5" w:tplc="42344E3A" w:tentative="1">
      <w:start w:val="1"/>
      <w:numFmt w:val="bullet"/>
      <w:lvlText w:val="•"/>
      <w:lvlJc w:val="left"/>
      <w:pPr>
        <w:tabs>
          <w:tab w:val="num" w:pos="4320"/>
        </w:tabs>
        <w:ind w:left="4320" w:hanging="360"/>
      </w:pPr>
      <w:rPr>
        <w:rFonts w:ascii="Arial" w:hAnsi="Arial" w:hint="default"/>
      </w:rPr>
    </w:lvl>
    <w:lvl w:ilvl="6" w:tplc="8F08B3A2" w:tentative="1">
      <w:start w:val="1"/>
      <w:numFmt w:val="bullet"/>
      <w:lvlText w:val="•"/>
      <w:lvlJc w:val="left"/>
      <w:pPr>
        <w:tabs>
          <w:tab w:val="num" w:pos="5040"/>
        </w:tabs>
        <w:ind w:left="5040" w:hanging="360"/>
      </w:pPr>
      <w:rPr>
        <w:rFonts w:ascii="Arial" w:hAnsi="Arial" w:hint="default"/>
      </w:rPr>
    </w:lvl>
    <w:lvl w:ilvl="7" w:tplc="C9F8BD5C" w:tentative="1">
      <w:start w:val="1"/>
      <w:numFmt w:val="bullet"/>
      <w:lvlText w:val="•"/>
      <w:lvlJc w:val="left"/>
      <w:pPr>
        <w:tabs>
          <w:tab w:val="num" w:pos="5760"/>
        </w:tabs>
        <w:ind w:left="5760" w:hanging="360"/>
      </w:pPr>
      <w:rPr>
        <w:rFonts w:ascii="Arial" w:hAnsi="Arial" w:hint="default"/>
      </w:rPr>
    </w:lvl>
    <w:lvl w:ilvl="8" w:tplc="09263CC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5CC317A"/>
    <w:multiLevelType w:val="hybridMultilevel"/>
    <w:tmpl w:val="C04845BC"/>
    <w:lvl w:ilvl="0" w:tplc="C310BB14">
      <w:start w:val="1"/>
      <w:numFmt w:val="bullet"/>
      <w:lvlText w:val="•"/>
      <w:lvlJc w:val="left"/>
      <w:pPr>
        <w:tabs>
          <w:tab w:val="num" w:pos="720"/>
        </w:tabs>
        <w:ind w:left="720" w:hanging="360"/>
      </w:pPr>
      <w:rPr>
        <w:rFonts w:ascii="Arial" w:hAnsi="Arial" w:hint="default"/>
      </w:rPr>
    </w:lvl>
    <w:lvl w:ilvl="1" w:tplc="8F04F7DE" w:tentative="1">
      <w:start w:val="1"/>
      <w:numFmt w:val="bullet"/>
      <w:lvlText w:val="•"/>
      <w:lvlJc w:val="left"/>
      <w:pPr>
        <w:tabs>
          <w:tab w:val="num" w:pos="1440"/>
        </w:tabs>
        <w:ind w:left="1440" w:hanging="360"/>
      </w:pPr>
      <w:rPr>
        <w:rFonts w:ascii="Arial" w:hAnsi="Arial" w:hint="default"/>
      </w:rPr>
    </w:lvl>
    <w:lvl w:ilvl="2" w:tplc="80A82EC0" w:tentative="1">
      <w:start w:val="1"/>
      <w:numFmt w:val="bullet"/>
      <w:lvlText w:val="•"/>
      <w:lvlJc w:val="left"/>
      <w:pPr>
        <w:tabs>
          <w:tab w:val="num" w:pos="2160"/>
        </w:tabs>
        <w:ind w:left="2160" w:hanging="360"/>
      </w:pPr>
      <w:rPr>
        <w:rFonts w:ascii="Arial" w:hAnsi="Arial" w:hint="default"/>
      </w:rPr>
    </w:lvl>
    <w:lvl w:ilvl="3" w:tplc="FA3EA524" w:tentative="1">
      <w:start w:val="1"/>
      <w:numFmt w:val="bullet"/>
      <w:lvlText w:val="•"/>
      <w:lvlJc w:val="left"/>
      <w:pPr>
        <w:tabs>
          <w:tab w:val="num" w:pos="2880"/>
        </w:tabs>
        <w:ind w:left="2880" w:hanging="360"/>
      </w:pPr>
      <w:rPr>
        <w:rFonts w:ascii="Arial" w:hAnsi="Arial" w:hint="default"/>
      </w:rPr>
    </w:lvl>
    <w:lvl w:ilvl="4" w:tplc="F09884E8" w:tentative="1">
      <w:start w:val="1"/>
      <w:numFmt w:val="bullet"/>
      <w:lvlText w:val="•"/>
      <w:lvlJc w:val="left"/>
      <w:pPr>
        <w:tabs>
          <w:tab w:val="num" w:pos="3600"/>
        </w:tabs>
        <w:ind w:left="3600" w:hanging="360"/>
      </w:pPr>
      <w:rPr>
        <w:rFonts w:ascii="Arial" w:hAnsi="Arial" w:hint="default"/>
      </w:rPr>
    </w:lvl>
    <w:lvl w:ilvl="5" w:tplc="22265078" w:tentative="1">
      <w:start w:val="1"/>
      <w:numFmt w:val="bullet"/>
      <w:lvlText w:val="•"/>
      <w:lvlJc w:val="left"/>
      <w:pPr>
        <w:tabs>
          <w:tab w:val="num" w:pos="4320"/>
        </w:tabs>
        <w:ind w:left="4320" w:hanging="360"/>
      </w:pPr>
      <w:rPr>
        <w:rFonts w:ascii="Arial" w:hAnsi="Arial" w:hint="default"/>
      </w:rPr>
    </w:lvl>
    <w:lvl w:ilvl="6" w:tplc="8228977A" w:tentative="1">
      <w:start w:val="1"/>
      <w:numFmt w:val="bullet"/>
      <w:lvlText w:val="•"/>
      <w:lvlJc w:val="left"/>
      <w:pPr>
        <w:tabs>
          <w:tab w:val="num" w:pos="5040"/>
        </w:tabs>
        <w:ind w:left="5040" w:hanging="360"/>
      </w:pPr>
      <w:rPr>
        <w:rFonts w:ascii="Arial" w:hAnsi="Arial" w:hint="default"/>
      </w:rPr>
    </w:lvl>
    <w:lvl w:ilvl="7" w:tplc="B9D24854" w:tentative="1">
      <w:start w:val="1"/>
      <w:numFmt w:val="bullet"/>
      <w:lvlText w:val="•"/>
      <w:lvlJc w:val="left"/>
      <w:pPr>
        <w:tabs>
          <w:tab w:val="num" w:pos="5760"/>
        </w:tabs>
        <w:ind w:left="5760" w:hanging="360"/>
      </w:pPr>
      <w:rPr>
        <w:rFonts w:ascii="Arial" w:hAnsi="Arial" w:hint="default"/>
      </w:rPr>
    </w:lvl>
    <w:lvl w:ilvl="8" w:tplc="30EADF2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6CB6252"/>
    <w:multiLevelType w:val="hybridMultilevel"/>
    <w:tmpl w:val="841A7A48"/>
    <w:lvl w:ilvl="0" w:tplc="8ABE3DFE">
      <w:start w:val="1"/>
      <w:numFmt w:val="bullet"/>
      <w:lvlText w:val="•"/>
      <w:lvlJc w:val="left"/>
      <w:pPr>
        <w:tabs>
          <w:tab w:val="num" w:pos="720"/>
        </w:tabs>
        <w:ind w:left="720" w:hanging="360"/>
      </w:pPr>
      <w:rPr>
        <w:rFonts w:ascii="Arial" w:hAnsi="Arial" w:hint="default"/>
      </w:rPr>
    </w:lvl>
    <w:lvl w:ilvl="1" w:tplc="B99AF7BC" w:tentative="1">
      <w:start w:val="1"/>
      <w:numFmt w:val="bullet"/>
      <w:lvlText w:val="•"/>
      <w:lvlJc w:val="left"/>
      <w:pPr>
        <w:tabs>
          <w:tab w:val="num" w:pos="1440"/>
        </w:tabs>
        <w:ind w:left="1440" w:hanging="360"/>
      </w:pPr>
      <w:rPr>
        <w:rFonts w:ascii="Arial" w:hAnsi="Arial" w:hint="default"/>
      </w:rPr>
    </w:lvl>
    <w:lvl w:ilvl="2" w:tplc="A11093AE" w:tentative="1">
      <w:start w:val="1"/>
      <w:numFmt w:val="bullet"/>
      <w:lvlText w:val="•"/>
      <w:lvlJc w:val="left"/>
      <w:pPr>
        <w:tabs>
          <w:tab w:val="num" w:pos="2160"/>
        </w:tabs>
        <w:ind w:left="2160" w:hanging="360"/>
      </w:pPr>
      <w:rPr>
        <w:rFonts w:ascii="Arial" w:hAnsi="Arial" w:hint="default"/>
      </w:rPr>
    </w:lvl>
    <w:lvl w:ilvl="3" w:tplc="F5880CC2" w:tentative="1">
      <w:start w:val="1"/>
      <w:numFmt w:val="bullet"/>
      <w:lvlText w:val="•"/>
      <w:lvlJc w:val="left"/>
      <w:pPr>
        <w:tabs>
          <w:tab w:val="num" w:pos="2880"/>
        </w:tabs>
        <w:ind w:left="2880" w:hanging="360"/>
      </w:pPr>
      <w:rPr>
        <w:rFonts w:ascii="Arial" w:hAnsi="Arial" w:hint="default"/>
      </w:rPr>
    </w:lvl>
    <w:lvl w:ilvl="4" w:tplc="A8BCC72A" w:tentative="1">
      <w:start w:val="1"/>
      <w:numFmt w:val="bullet"/>
      <w:lvlText w:val="•"/>
      <w:lvlJc w:val="left"/>
      <w:pPr>
        <w:tabs>
          <w:tab w:val="num" w:pos="3600"/>
        </w:tabs>
        <w:ind w:left="3600" w:hanging="360"/>
      </w:pPr>
      <w:rPr>
        <w:rFonts w:ascii="Arial" w:hAnsi="Arial" w:hint="default"/>
      </w:rPr>
    </w:lvl>
    <w:lvl w:ilvl="5" w:tplc="2FD2EA32" w:tentative="1">
      <w:start w:val="1"/>
      <w:numFmt w:val="bullet"/>
      <w:lvlText w:val="•"/>
      <w:lvlJc w:val="left"/>
      <w:pPr>
        <w:tabs>
          <w:tab w:val="num" w:pos="4320"/>
        </w:tabs>
        <w:ind w:left="4320" w:hanging="360"/>
      </w:pPr>
      <w:rPr>
        <w:rFonts w:ascii="Arial" w:hAnsi="Arial" w:hint="default"/>
      </w:rPr>
    </w:lvl>
    <w:lvl w:ilvl="6" w:tplc="403CC16C" w:tentative="1">
      <w:start w:val="1"/>
      <w:numFmt w:val="bullet"/>
      <w:lvlText w:val="•"/>
      <w:lvlJc w:val="left"/>
      <w:pPr>
        <w:tabs>
          <w:tab w:val="num" w:pos="5040"/>
        </w:tabs>
        <w:ind w:left="5040" w:hanging="360"/>
      </w:pPr>
      <w:rPr>
        <w:rFonts w:ascii="Arial" w:hAnsi="Arial" w:hint="default"/>
      </w:rPr>
    </w:lvl>
    <w:lvl w:ilvl="7" w:tplc="E57095F8" w:tentative="1">
      <w:start w:val="1"/>
      <w:numFmt w:val="bullet"/>
      <w:lvlText w:val="•"/>
      <w:lvlJc w:val="left"/>
      <w:pPr>
        <w:tabs>
          <w:tab w:val="num" w:pos="5760"/>
        </w:tabs>
        <w:ind w:left="5760" w:hanging="360"/>
      </w:pPr>
      <w:rPr>
        <w:rFonts w:ascii="Arial" w:hAnsi="Arial" w:hint="default"/>
      </w:rPr>
    </w:lvl>
    <w:lvl w:ilvl="8" w:tplc="B6067DF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BC565AD"/>
    <w:multiLevelType w:val="hybridMultilevel"/>
    <w:tmpl w:val="E3245660"/>
    <w:lvl w:ilvl="0" w:tplc="F0F46548">
      <w:start w:val="1"/>
      <w:numFmt w:val="bullet"/>
      <w:lvlText w:val="•"/>
      <w:lvlJc w:val="left"/>
      <w:pPr>
        <w:tabs>
          <w:tab w:val="num" w:pos="720"/>
        </w:tabs>
        <w:ind w:left="720" w:hanging="360"/>
      </w:pPr>
      <w:rPr>
        <w:rFonts w:ascii="Arial" w:hAnsi="Arial" w:hint="default"/>
      </w:rPr>
    </w:lvl>
    <w:lvl w:ilvl="1" w:tplc="E6527C20" w:tentative="1">
      <w:start w:val="1"/>
      <w:numFmt w:val="bullet"/>
      <w:lvlText w:val="•"/>
      <w:lvlJc w:val="left"/>
      <w:pPr>
        <w:tabs>
          <w:tab w:val="num" w:pos="1440"/>
        </w:tabs>
        <w:ind w:left="1440" w:hanging="360"/>
      </w:pPr>
      <w:rPr>
        <w:rFonts w:ascii="Arial" w:hAnsi="Arial" w:hint="default"/>
      </w:rPr>
    </w:lvl>
    <w:lvl w:ilvl="2" w:tplc="67B4BABE" w:tentative="1">
      <w:start w:val="1"/>
      <w:numFmt w:val="bullet"/>
      <w:lvlText w:val="•"/>
      <w:lvlJc w:val="left"/>
      <w:pPr>
        <w:tabs>
          <w:tab w:val="num" w:pos="2160"/>
        </w:tabs>
        <w:ind w:left="2160" w:hanging="360"/>
      </w:pPr>
      <w:rPr>
        <w:rFonts w:ascii="Arial" w:hAnsi="Arial" w:hint="default"/>
      </w:rPr>
    </w:lvl>
    <w:lvl w:ilvl="3" w:tplc="957400C0" w:tentative="1">
      <w:start w:val="1"/>
      <w:numFmt w:val="bullet"/>
      <w:lvlText w:val="•"/>
      <w:lvlJc w:val="left"/>
      <w:pPr>
        <w:tabs>
          <w:tab w:val="num" w:pos="2880"/>
        </w:tabs>
        <w:ind w:left="2880" w:hanging="360"/>
      </w:pPr>
      <w:rPr>
        <w:rFonts w:ascii="Arial" w:hAnsi="Arial" w:hint="default"/>
      </w:rPr>
    </w:lvl>
    <w:lvl w:ilvl="4" w:tplc="3DE28768" w:tentative="1">
      <w:start w:val="1"/>
      <w:numFmt w:val="bullet"/>
      <w:lvlText w:val="•"/>
      <w:lvlJc w:val="left"/>
      <w:pPr>
        <w:tabs>
          <w:tab w:val="num" w:pos="3600"/>
        </w:tabs>
        <w:ind w:left="3600" w:hanging="360"/>
      </w:pPr>
      <w:rPr>
        <w:rFonts w:ascii="Arial" w:hAnsi="Arial" w:hint="default"/>
      </w:rPr>
    </w:lvl>
    <w:lvl w:ilvl="5" w:tplc="16A62FB8" w:tentative="1">
      <w:start w:val="1"/>
      <w:numFmt w:val="bullet"/>
      <w:lvlText w:val="•"/>
      <w:lvlJc w:val="left"/>
      <w:pPr>
        <w:tabs>
          <w:tab w:val="num" w:pos="4320"/>
        </w:tabs>
        <w:ind w:left="4320" w:hanging="360"/>
      </w:pPr>
      <w:rPr>
        <w:rFonts w:ascii="Arial" w:hAnsi="Arial" w:hint="default"/>
      </w:rPr>
    </w:lvl>
    <w:lvl w:ilvl="6" w:tplc="360E30C8" w:tentative="1">
      <w:start w:val="1"/>
      <w:numFmt w:val="bullet"/>
      <w:lvlText w:val="•"/>
      <w:lvlJc w:val="left"/>
      <w:pPr>
        <w:tabs>
          <w:tab w:val="num" w:pos="5040"/>
        </w:tabs>
        <w:ind w:left="5040" w:hanging="360"/>
      </w:pPr>
      <w:rPr>
        <w:rFonts w:ascii="Arial" w:hAnsi="Arial" w:hint="default"/>
      </w:rPr>
    </w:lvl>
    <w:lvl w:ilvl="7" w:tplc="E892E69A" w:tentative="1">
      <w:start w:val="1"/>
      <w:numFmt w:val="bullet"/>
      <w:lvlText w:val="•"/>
      <w:lvlJc w:val="left"/>
      <w:pPr>
        <w:tabs>
          <w:tab w:val="num" w:pos="5760"/>
        </w:tabs>
        <w:ind w:left="5760" w:hanging="360"/>
      </w:pPr>
      <w:rPr>
        <w:rFonts w:ascii="Arial" w:hAnsi="Arial" w:hint="default"/>
      </w:rPr>
    </w:lvl>
    <w:lvl w:ilvl="8" w:tplc="53B23D6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E7F03C4"/>
    <w:multiLevelType w:val="hybridMultilevel"/>
    <w:tmpl w:val="62CA769A"/>
    <w:lvl w:ilvl="0" w:tplc="B4A6CCDC">
      <w:start w:val="1"/>
      <w:numFmt w:val="bullet"/>
      <w:lvlText w:val=""/>
      <w:lvlJc w:val="left"/>
      <w:pPr>
        <w:ind w:left="720" w:hanging="360"/>
      </w:pPr>
      <w:rPr>
        <w:rFonts w:ascii="Wingdings" w:hAnsi="Wingdings" w:hint="default"/>
      </w:rPr>
    </w:lvl>
    <w:lvl w:ilvl="1" w:tplc="8DE407C0" w:tentative="1">
      <w:start w:val="1"/>
      <w:numFmt w:val="bullet"/>
      <w:lvlText w:val="o"/>
      <w:lvlJc w:val="left"/>
      <w:pPr>
        <w:ind w:left="1440" w:hanging="360"/>
      </w:pPr>
      <w:rPr>
        <w:rFonts w:ascii="Courier New" w:hAnsi="Courier New" w:cs="Courier New" w:hint="default"/>
      </w:rPr>
    </w:lvl>
    <w:lvl w:ilvl="2" w:tplc="B0BCCD7A" w:tentative="1">
      <w:start w:val="1"/>
      <w:numFmt w:val="bullet"/>
      <w:lvlText w:val=""/>
      <w:lvlJc w:val="left"/>
      <w:pPr>
        <w:ind w:left="2160" w:hanging="360"/>
      </w:pPr>
      <w:rPr>
        <w:rFonts w:ascii="Wingdings" w:hAnsi="Wingdings" w:hint="default"/>
      </w:rPr>
    </w:lvl>
    <w:lvl w:ilvl="3" w:tplc="76A07B3E" w:tentative="1">
      <w:start w:val="1"/>
      <w:numFmt w:val="bullet"/>
      <w:lvlText w:val=""/>
      <w:lvlJc w:val="left"/>
      <w:pPr>
        <w:ind w:left="2880" w:hanging="360"/>
      </w:pPr>
      <w:rPr>
        <w:rFonts w:ascii="Symbol" w:hAnsi="Symbol" w:hint="default"/>
      </w:rPr>
    </w:lvl>
    <w:lvl w:ilvl="4" w:tplc="864A3E14" w:tentative="1">
      <w:start w:val="1"/>
      <w:numFmt w:val="bullet"/>
      <w:lvlText w:val="o"/>
      <w:lvlJc w:val="left"/>
      <w:pPr>
        <w:ind w:left="3600" w:hanging="360"/>
      </w:pPr>
      <w:rPr>
        <w:rFonts w:ascii="Courier New" w:hAnsi="Courier New" w:cs="Courier New" w:hint="default"/>
      </w:rPr>
    </w:lvl>
    <w:lvl w:ilvl="5" w:tplc="090A2274" w:tentative="1">
      <w:start w:val="1"/>
      <w:numFmt w:val="bullet"/>
      <w:lvlText w:val=""/>
      <w:lvlJc w:val="left"/>
      <w:pPr>
        <w:ind w:left="4320" w:hanging="360"/>
      </w:pPr>
      <w:rPr>
        <w:rFonts w:ascii="Wingdings" w:hAnsi="Wingdings" w:hint="default"/>
      </w:rPr>
    </w:lvl>
    <w:lvl w:ilvl="6" w:tplc="3EDE5B30" w:tentative="1">
      <w:start w:val="1"/>
      <w:numFmt w:val="bullet"/>
      <w:lvlText w:val=""/>
      <w:lvlJc w:val="left"/>
      <w:pPr>
        <w:ind w:left="5040" w:hanging="360"/>
      </w:pPr>
      <w:rPr>
        <w:rFonts w:ascii="Symbol" w:hAnsi="Symbol" w:hint="default"/>
      </w:rPr>
    </w:lvl>
    <w:lvl w:ilvl="7" w:tplc="BAEA2236" w:tentative="1">
      <w:start w:val="1"/>
      <w:numFmt w:val="bullet"/>
      <w:lvlText w:val="o"/>
      <w:lvlJc w:val="left"/>
      <w:pPr>
        <w:ind w:left="5760" w:hanging="360"/>
      </w:pPr>
      <w:rPr>
        <w:rFonts w:ascii="Courier New" w:hAnsi="Courier New" w:cs="Courier New" w:hint="default"/>
      </w:rPr>
    </w:lvl>
    <w:lvl w:ilvl="8" w:tplc="DC10D83E" w:tentative="1">
      <w:start w:val="1"/>
      <w:numFmt w:val="bullet"/>
      <w:lvlText w:val=""/>
      <w:lvlJc w:val="left"/>
      <w:pPr>
        <w:ind w:left="6480" w:hanging="360"/>
      </w:pPr>
      <w:rPr>
        <w:rFonts w:ascii="Wingdings" w:hAnsi="Wingdings" w:hint="default"/>
      </w:rPr>
    </w:lvl>
  </w:abstractNum>
  <w:abstractNum w:abstractNumId="15" w15:restartNumberingAfterBreak="0">
    <w:nsid w:val="60416C9A"/>
    <w:multiLevelType w:val="hybridMultilevel"/>
    <w:tmpl w:val="575E46AA"/>
    <w:lvl w:ilvl="0" w:tplc="7CD460AA">
      <w:start w:val="1"/>
      <w:numFmt w:val="bullet"/>
      <w:lvlText w:val=""/>
      <w:lvlJc w:val="left"/>
      <w:pPr>
        <w:ind w:left="720" w:hanging="360"/>
      </w:pPr>
      <w:rPr>
        <w:rFonts w:ascii="Symbol" w:hAnsi="Symbol" w:hint="default"/>
      </w:rPr>
    </w:lvl>
    <w:lvl w:ilvl="1" w:tplc="B1FA3276" w:tentative="1">
      <w:start w:val="1"/>
      <w:numFmt w:val="bullet"/>
      <w:lvlText w:val="o"/>
      <w:lvlJc w:val="left"/>
      <w:pPr>
        <w:ind w:left="1440" w:hanging="360"/>
      </w:pPr>
      <w:rPr>
        <w:rFonts w:ascii="Courier New" w:hAnsi="Courier New" w:cs="Courier New" w:hint="default"/>
      </w:rPr>
    </w:lvl>
    <w:lvl w:ilvl="2" w:tplc="4BE89680" w:tentative="1">
      <w:start w:val="1"/>
      <w:numFmt w:val="bullet"/>
      <w:lvlText w:val=""/>
      <w:lvlJc w:val="left"/>
      <w:pPr>
        <w:ind w:left="2160" w:hanging="360"/>
      </w:pPr>
      <w:rPr>
        <w:rFonts w:ascii="Wingdings" w:hAnsi="Wingdings" w:hint="default"/>
      </w:rPr>
    </w:lvl>
    <w:lvl w:ilvl="3" w:tplc="4C70DB84" w:tentative="1">
      <w:start w:val="1"/>
      <w:numFmt w:val="bullet"/>
      <w:lvlText w:val=""/>
      <w:lvlJc w:val="left"/>
      <w:pPr>
        <w:ind w:left="2880" w:hanging="360"/>
      </w:pPr>
      <w:rPr>
        <w:rFonts w:ascii="Symbol" w:hAnsi="Symbol" w:hint="default"/>
      </w:rPr>
    </w:lvl>
    <w:lvl w:ilvl="4" w:tplc="FE106448" w:tentative="1">
      <w:start w:val="1"/>
      <w:numFmt w:val="bullet"/>
      <w:lvlText w:val="o"/>
      <w:lvlJc w:val="left"/>
      <w:pPr>
        <w:ind w:left="3600" w:hanging="360"/>
      </w:pPr>
      <w:rPr>
        <w:rFonts w:ascii="Courier New" w:hAnsi="Courier New" w:cs="Courier New" w:hint="default"/>
      </w:rPr>
    </w:lvl>
    <w:lvl w:ilvl="5" w:tplc="B6B81DC0" w:tentative="1">
      <w:start w:val="1"/>
      <w:numFmt w:val="bullet"/>
      <w:lvlText w:val=""/>
      <w:lvlJc w:val="left"/>
      <w:pPr>
        <w:ind w:left="4320" w:hanging="360"/>
      </w:pPr>
      <w:rPr>
        <w:rFonts w:ascii="Wingdings" w:hAnsi="Wingdings" w:hint="default"/>
      </w:rPr>
    </w:lvl>
    <w:lvl w:ilvl="6" w:tplc="9134DC3C" w:tentative="1">
      <w:start w:val="1"/>
      <w:numFmt w:val="bullet"/>
      <w:lvlText w:val=""/>
      <w:lvlJc w:val="left"/>
      <w:pPr>
        <w:ind w:left="5040" w:hanging="360"/>
      </w:pPr>
      <w:rPr>
        <w:rFonts w:ascii="Symbol" w:hAnsi="Symbol" w:hint="default"/>
      </w:rPr>
    </w:lvl>
    <w:lvl w:ilvl="7" w:tplc="6E74B8C6" w:tentative="1">
      <w:start w:val="1"/>
      <w:numFmt w:val="bullet"/>
      <w:lvlText w:val="o"/>
      <w:lvlJc w:val="left"/>
      <w:pPr>
        <w:ind w:left="5760" w:hanging="360"/>
      </w:pPr>
      <w:rPr>
        <w:rFonts w:ascii="Courier New" w:hAnsi="Courier New" w:cs="Courier New" w:hint="default"/>
      </w:rPr>
    </w:lvl>
    <w:lvl w:ilvl="8" w:tplc="F55C7080" w:tentative="1">
      <w:start w:val="1"/>
      <w:numFmt w:val="bullet"/>
      <w:lvlText w:val=""/>
      <w:lvlJc w:val="left"/>
      <w:pPr>
        <w:ind w:left="6480" w:hanging="360"/>
      </w:pPr>
      <w:rPr>
        <w:rFonts w:ascii="Wingdings" w:hAnsi="Wingdings" w:hint="default"/>
      </w:rPr>
    </w:lvl>
  </w:abstractNum>
  <w:abstractNum w:abstractNumId="16" w15:restartNumberingAfterBreak="0">
    <w:nsid w:val="62D25348"/>
    <w:multiLevelType w:val="hybridMultilevel"/>
    <w:tmpl w:val="4BF09198"/>
    <w:lvl w:ilvl="0" w:tplc="31527226">
      <w:start w:val="1"/>
      <w:numFmt w:val="bullet"/>
      <w:lvlText w:val="o"/>
      <w:lvlJc w:val="left"/>
      <w:pPr>
        <w:ind w:left="1440" w:hanging="360"/>
      </w:pPr>
      <w:rPr>
        <w:rFonts w:ascii="Courier New" w:hAnsi="Courier New" w:cs="Courier New" w:hint="default"/>
      </w:rPr>
    </w:lvl>
    <w:lvl w:ilvl="1" w:tplc="75884B80" w:tentative="1">
      <w:start w:val="1"/>
      <w:numFmt w:val="bullet"/>
      <w:lvlText w:val="o"/>
      <w:lvlJc w:val="left"/>
      <w:pPr>
        <w:ind w:left="1440" w:hanging="360"/>
      </w:pPr>
      <w:rPr>
        <w:rFonts w:ascii="Courier New" w:hAnsi="Courier New" w:cs="Courier New" w:hint="default"/>
      </w:rPr>
    </w:lvl>
    <w:lvl w:ilvl="2" w:tplc="FDE4DA8E" w:tentative="1">
      <w:start w:val="1"/>
      <w:numFmt w:val="bullet"/>
      <w:lvlText w:val=""/>
      <w:lvlJc w:val="left"/>
      <w:pPr>
        <w:ind w:left="2160" w:hanging="360"/>
      </w:pPr>
      <w:rPr>
        <w:rFonts w:ascii="Wingdings" w:hAnsi="Wingdings" w:hint="default"/>
      </w:rPr>
    </w:lvl>
    <w:lvl w:ilvl="3" w:tplc="FED0344A" w:tentative="1">
      <w:start w:val="1"/>
      <w:numFmt w:val="bullet"/>
      <w:lvlText w:val=""/>
      <w:lvlJc w:val="left"/>
      <w:pPr>
        <w:ind w:left="2880" w:hanging="360"/>
      </w:pPr>
      <w:rPr>
        <w:rFonts w:ascii="Symbol" w:hAnsi="Symbol" w:hint="default"/>
      </w:rPr>
    </w:lvl>
    <w:lvl w:ilvl="4" w:tplc="83000E80" w:tentative="1">
      <w:start w:val="1"/>
      <w:numFmt w:val="bullet"/>
      <w:lvlText w:val="o"/>
      <w:lvlJc w:val="left"/>
      <w:pPr>
        <w:ind w:left="3600" w:hanging="360"/>
      </w:pPr>
      <w:rPr>
        <w:rFonts w:ascii="Courier New" w:hAnsi="Courier New" w:cs="Courier New" w:hint="default"/>
      </w:rPr>
    </w:lvl>
    <w:lvl w:ilvl="5" w:tplc="858E2990" w:tentative="1">
      <w:start w:val="1"/>
      <w:numFmt w:val="bullet"/>
      <w:lvlText w:val=""/>
      <w:lvlJc w:val="left"/>
      <w:pPr>
        <w:ind w:left="4320" w:hanging="360"/>
      </w:pPr>
      <w:rPr>
        <w:rFonts w:ascii="Wingdings" w:hAnsi="Wingdings" w:hint="default"/>
      </w:rPr>
    </w:lvl>
    <w:lvl w:ilvl="6" w:tplc="FA10BD02" w:tentative="1">
      <w:start w:val="1"/>
      <w:numFmt w:val="bullet"/>
      <w:lvlText w:val=""/>
      <w:lvlJc w:val="left"/>
      <w:pPr>
        <w:ind w:left="5040" w:hanging="360"/>
      </w:pPr>
      <w:rPr>
        <w:rFonts w:ascii="Symbol" w:hAnsi="Symbol" w:hint="default"/>
      </w:rPr>
    </w:lvl>
    <w:lvl w:ilvl="7" w:tplc="7494B7D4" w:tentative="1">
      <w:start w:val="1"/>
      <w:numFmt w:val="bullet"/>
      <w:lvlText w:val="o"/>
      <w:lvlJc w:val="left"/>
      <w:pPr>
        <w:ind w:left="5760" w:hanging="360"/>
      </w:pPr>
      <w:rPr>
        <w:rFonts w:ascii="Courier New" w:hAnsi="Courier New" w:cs="Courier New" w:hint="default"/>
      </w:rPr>
    </w:lvl>
    <w:lvl w:ilvl="8" w:tplc="EE361C04" w:tentative="1">
      <w:start w:val="1"/>
      <w:numFmt w:val="bullet"/>
      <w:lvlText w:val=""/>
      <w:lvlJc w:val="left"/>
      <w:pPr>
        <w:ind w:left="6480" w:hanging="360"/>
      </w:pPr>
      <w:rPr>
        <w:rFonts w:ascii="Wingdings" w:hAnsi="Wingdings" w:hint="default"/>
      </w:rPr>
    </w:lvl>
  </w:abstractNum>
  <w:abstractNum w:abstractNumId="17" w15:restartNumberingAfterBreak="0">
    <w:nsid w:val="63F4650A"/>
    <w:multiLevelType w:val="hybridMultilevel"/>
    <w:tmpl w:val="ECA04A46"/>
    <w:lvl w:ilvl="0" w:tplc="F15026C2">
      <w:numFmt w:val="bullet"/>
      <w:lvlText w:val=""/>
      <w:lvlJc w:val="left"/>
      <w:pPr>
        <w:ind w:left="1080" w:hanging="720"/>
      </w:pPr>
      <w:rPr>
        <w:rFonts w:ascii="Symbol" w:eastAsiaTheme="minorHAnsi" w:hAnsi="Symbol" w:cstheme="minorBidi" w:hint="default"/>
      </w:rPr>
    </w:lvl>
    <w:lvl w:ilvl="1" w:tplc="4CBC4B0A" w:tentative="1">
      <w:start w:val="1"/>
      <w:numFmt w:val="bullet"/>
      <w:lvlText w:val="o"/>
      <w:lvlJc w:val="left"/>
      <w:pPr>
        <w:ind w:left="1440" w:hanging="360"/>
      </w:pPr>
      <w:rPr>
        <w:rFonts w:ascii="Courier New" w:hAnsi="Courier New" w:cs="Courier New" w:hint="default"/>
      </w:rPr>
    </w:lvl>
    <w:lvl w:ilvl="2" w:tplc="3148E900" w:tentative="1">
      <w:start w:val="1"/>
      <w:numFmt w:val="bullet"/>
      <w:lvlText w:val=""/>
      <w:lvlJc w:val="left"/>
      <w:pPr>
        <w:ind w:left="2160" w:hanging="360"/>
      </w:pPr>
      <w:rPr>
        <w:rFonts w:ascii="Wingdings" w:hAnsi="Wingdings" w:hint="default"/>
      </w:rPr>
    </w:lvl>
    <w:lvl w:ilvl="3" w:tplc="6346CA62" w:tentative="1">
      <w:start w:val="1"/>
      <w:numFmt w:val="bullet"/>
      <w:lvlText w:val=""/>
      <w:lvlJc w:val="left"/>
      <w:pPr>
        <w:ind w:left="2880" w:hanging="360"/>
      </w:pPr>
      <w:rPr>
        <w:rFonts w:ascii="Symbol" w:hAnsi="Symbol" w:hint="default"/>
      </w:rPr>
    </w:lvl>
    <w:lvl w:ilvl="4" w:tplc="84F062AE" w:tentative="1">
      <w:start w:val="1"/>
      <w:numFmt w:val="bullet"/>
      <w:lvlText w:val="o"/>
      <w:lvlJc w:val="left"/>
      <w:pPr>
        <w:ind w:left="3600" w:hanging="360"/>
      </w:pPr>
      <w:rPr>
        <w:rFonts w:ascii="Courier New" w:hAnsi="Courier New" w:cs="Courier New" w:hint="default"/>
      </w:rPr>
    </w:lvl>
    <w:lvl w:ilvl="5" w:tplc="298C4BD2" w:tentative="1">
      <w:start w:val="1"/>
      <w:numFmt w:val="bullet"/>
      <w:lvlText w:val=""/>
      <w:lvlJc w:val="left"/>
      <w:pPr>
        <w:ind w:left="4320" w:hanging="360"/>
      </w:pPr>
      <w:rPr>
        <w:rFonts w:ascii="Wingdings" w:hAnsi="Wingdings" w:hint="default"/>
      </w:rPr>
    </w:lvl>
    <w:lvl w:ilvl="6" w:tplc="19C28BD6" w:tentative="1">
      <w:start w:val="1"/>
      <w:numFmt w:val="bullet"/>
      <w:lvlText w:val=""/>
      <w:lvlJc w:val="left"/>
      <w:pPr>
        <w:ind w:left="5040" w:hanging="360"/>
      </w:pPr>
      <w:rPr>
        <w:rFonts w:ascii="Symbol" w:hAnsi="Symbol" w:hint="default"/>
      </w:rPr>
    </w:lvl>
    <w:lvl w:ilvl="7" w:tplc="2842CC82" w:tentative="1">
      <w:start w:val="1"/>
      <w:numFmt w:val="bullet"/>
      <w:lvlText w:val="o"/>
      <w:lvlJc w:val="left"/>
      <w:pPr>
        <w:ind w:left="5760" w:hanging="360"/>
      </w:pPr>
      <w:rPr>
        <w:rFonts w:ascii="Courier New" w:hAnsi="Courier New" w:cs="Courier New" w:hint="default"/>
      </w:rPr>
    </w:lvl>
    <w:lvl w:ilvl="8" w:tplc="47E69D18" w:tentative="1">
      <w:start w:val="1"/>
      <w:numFmt w:val="bullet"/>
      <w:lvlText w:val=""/>
      <w:lvlJc w:val="left"/>
      <w:pPr>
        <w:ind w:left="6480" w:hanging="360"/>
      </w:pPr>
      <w:rPr>
        <w:rFonts w:ascii="Wingdings" w:hAnsi="Wingdings" w:hint="default"/>
      </w:rPr>
    </w:lvl>
  </w:abstractNum>
  <w:abstractNum w:abstractNumId="18" w15:restartNumberingAfterBreak="0">
    <w:nsid w:val="65FD6DCA"/>
    <w:multiLevelType w:val="hybridMultilevel"/>
    <w:tmpl w:val="42E46F12"/>
    <w:lvl w:ilvl="0" w:tplc="06F2E380">
      <w:start w:val="1"/>
      <w:numFmt w:val="bullet"/>
      <w:lvlText w:val=""/>
      <w:lvlJc w:val="left"/>
      <w:pPr>
        <w:ind w:left="720" w:hanging="360"/>
      </w:pPr>
      <w:rPr>
        <w:rFonts w:ascii="Symbol" w:hAnsi="Symbol" w:hint="default"/>
      </w:rPr>
    </w:lvl>
    <w:lvl w:ilvl="1" w:tplc="2C4CD48C" w:tentative="1">
      <w:start w:val="1"/>
      <w:numFmt w:val="bullet"/>
      <w:lvlText w:val="o"/>
      <w:lvlJc w:val="left"/>
      <w:pPr>
        <w:ind w:left="1440" w:hanging="360"/>
      </w:pPr>
      <w:rPr>
        <w:rFonts w:ascii="Courier New" w:hAnsi="Courier New" w:cs="Courier New" w:hint="default"/>
      </w:rPr>
    </w:lvl>
    <w:lvl w:ilvl="2" w:tplc="BCA45936" w:tentative="1">
      <w:start w:val="1"/>
      <w:numFmt w:val="bullet"/>
      <w:lvlText w:val=""/>
      <w:lvlJc w:val="left"/>
      <w:pPr>
        <w:ind w:left="2160" w:hanging="360"/>
      </w:pPr>
      <w:rPr>
        <w:rFonts w:ascii="Wingdings" w:hAnsi="Wingdings" w:hint="default"/>
      </w:rPr>
    </w:lvl>
    <w:lvl w:ilvl="3" w:tplc="E488FBA2" w:tentative="1">
      <w:start w:val="1"/>
      <w:numFmt w:val="bullet"/>
      <w:lvlText w:val=""/>
      <w:lvlJc w:val="left"/>
      <w:pPr>
        <w:ind w:left="2880" w:hanging="360"/>
      </w:pPr>
      <w:rPr>
        <w:rFonts w:ascii="Symbol" w:hAnsi="Symbol" w:hint="default"/>
      </w:rPr>
    </w:lvl>
    <w:lvl w:ilvl="4" w:tplc="1C0A2916" w:tentative="1">
      <w:start w:val="1"/>
      <w:numFmt w:val="bullet"/>
      <w:lvlText w:val="o"/>
      <w:lvlJc w:val="left"/>
      <w:pPr>
        <w:ind w:left="3600" w:hanging="360"/>
      </w:pPr>
      <w:rPr>
        <w:rFonts w:ascii="Courier New" w:hAnsi="Courier New" w:cs="Courier New" w:hint="default"/>
      </w:rPr>
    </w:lvl>
    <w:lvl w:ilvl="5" w:tplc="9934E06E" w:tentative="1">
      <w:start w:val="1"/>
      <w:numFmt w:val="bullet"/>
      <w:lvlText w:val=""/>
      <w:lvlJc w:val="left"/>
      <w:pPr>
        <w:ind w:left="4320" w:hanging="360"/>
      </w:pPr>
      <w:rPr>
        <w:rFonts w:ascii="Wingdings" w:hAnsi="Wingdings" w:hint="default"/>
      </w:rPr>
    </w:lvl>
    <w:lvl w:ilvl="6" w:tplc="6106BD40" w:tentative="1">
      <w:start w:val="1"/>
      <w:numFmt w:val="bullet"/>
      <w:lvlText w:val=""/>
      <w:lvlJc w:val="left"/>
      <w:pPr>
        <w:ind w:left="5040" w:hanging="360"/>
      </w:pPr>
      <w:rPr>
        <w:rFonts w:ascii="Symbol" w:hAnsi="Symbol" w:hint="default"/>
      </w:rPr>
    </w:lvl>
    <w:lvl w:ilvl="7" w:tplc="CB10C418" w:tentative="1">
      <w:start w:val="1"/>
      <w:numFmt w:val="bullet"/>
      <w:lvlText w:val="o"/>
      <w:lvlJc w:val="left"/>
      <w:pPr>
        <w:ind w:left="5760" w:hanging="360"/>
      </w:pPr>
      <w:rPr>
        <w:rFonts w:ascii="Courier New" w:hAnsi="Courier New" w:cs="Courier New" w:hint="default"/>
      </w:rPr>
    </w:lvl>
    <w:lvl w:ilvl="8" w:tplc="6E902910" w:tentative="1">
      <w:start w:val="1"/>
      <w:numFmt w:val="bullet"/>
      <w:lvlText w:val=""/>
      <w:lvlJc w:val="left"/>
      <w:pPr>
        <w:ind w:left="6480" w:hanging="360"/>
      </w:pPr>
      <w:rPr>
        <w:rFonts w:ascii="Wingdings" w:hAnsi="Wingdings" w:hint="default"/>
      </w:rPr>
    </w:lvl>
  </w:abstractNum>
  <w:abstractNum w:abstractNumId="19" w15:restartNumberingAfterBreak="0">
    <w:nsid w:val="69703313"/>
    <w:multiLevelType w:val="hybridMultilevel"/>
    <w:tmpl w:val="DC46217C"/>
    <w:lvl w:ilvl="0" w:tplc="EC46C5F2">
      <w:start w:val="1"/>
      <w:numFmt w:val="bullet"/>
      <w:lvlText w:val=""/>
      <w:lvlJc w:val="left"/>
      <w:pPr>
        <w:ind w:left="720" w:hanging="360"/>
      </w:pPr>
      <w:rPr>
        <w:rFonts w:ascii="Symbol" w:hAnsi="Symbol" w:hint="default"/>
      </w:rPr>
    </w:lvl>
    <w:lvl w:ilvl="1" w:tplc="6F94E62C">
      <w:start w:val="1"/>
      <w:numFmt w:val="bullet"/>
      <w:lvlText w:val="o"/>
      <w:lvlJc w:val="left"/>
      <w:pPr>
        <w:ind w:left="1440" w:hanging="360"/>
      </w:pPr>
      <w:rPr>
        <w:rFonts w:ascii="Courier New" w:hAnsi="Courier New" w:cs="Courier New" w:hint="default"/>
      </w:rPr>
    </w:lvl>
    <w:lvl w:ilvl="2" w:tplc="D1FC67D6">
      <w:start w:val="1"/>
      <w:numFmt w:val="bullet"/>
      <w:lvlText w:val=""/>
      <w:lvlJc w:val="left"/>
      <w:pPr>
        <w:ind w:left="2160" w:hanging="360"/>
      </w:pPr>
      <w:rPr>
        <w:rFonts w:ascii="Wingdings" w:hAnsi="Wingdings" w:hint="default"/>
      </w:rPr>
    </w:lvl>
    <w:lvl w:ilvl="3" w:tplc="D6422560">
      <w:start w:val="1"/>
      <w:numFmt w:val="bullet"/>
      <w:lvlText w:val=""/>
      <w:lvlJc w:val="left"/>
      <w:pPr>
        <w:ind w:left="2880" w:hanging="360"/>
      </w:pPr>
      <w:rPr>
        <w:rFonts w:ascii="Symbol" w:hAnsi="Symbol" w:hint="default"/>
      </w:rPr>
    </w:lvl>
    <w:lvl w:ilvl="4" w:tplc="48488560">
      <w:start w:val="1"/>
      <w:numFmt w:val="bullet"/>
      <w:lvlText w:val="o"/>
      <w:lvlJc w:val="left"/>
      <w:pPr>
        <w:ind w:left="3600" w:hanging="360"/>
      </w:pPr>
      <w:rPr>
        <w:rFonts w:ascii="Courier New" w:hAnsi="Courier New" w:cs="Courier New" w:hint="default"/>
      </w:rPr>
    </w:lvl>
    <w:lvl w:ilvl="5" w:tplc="46742E16">
      <w:start w:val="1"/>
      <w:numFmt w:val="bullet"/>
      <w:lvlText w:val=""/>
      <w:lvlJc w:val="left"/>
      <w:pPr>
        <w:ind w:left="4320" w:hanging="360"/>
      </w:pPr>
      <w:rPr>
        <w:rFonts w:ascii="Wingdings" w:hAnsi="Wingdings" w:hint="default"/>
      </w:rPr>
    </w:lvl>
    <w:lvl w:ilvl="6" w:tplc="53B4B97E">
      <w:start w:val="1"/>
      <w:numFmt w:val="bullet"/>
      <w:lvlText w:val=""/>
      <w:lvlJc w:val="left"/>
      <w:pPr>
        <w:ind w:left="5040" w:hanging="360"/>
      </w:pPr>
      <w:rPr>
        <w:rFonts w:ascii="Symbol" w:hAnsi="Symbol" w:hint="default"/>
      </w:rPr>
    </w:lvl>
    <w:lvl w:ilvl="7" w:tplc="D0B0960A">
      <w:start w:val="1"/>
      <w:numFmt w:val="bullet"/>
      <w:lvlText w:val="o"/>
      <w:lvlJc w:val="left"/>
      <w:pPr>
        <w:ind w:left="5760" w:hanging="360"/>
      </w:pPr>
      <w:rPr>
        <w:rFonts w:ascii="Courier New" w:hAnsi="Courier New" w:cs="Courier New" w:hint="default"/>
      </w:rPr>
    </w:lvl>
    <w:lvl w:ilvl="8" w:tplc="74F8B62C">
      <w:start w:val="1"/>
      <w:numFmt w:val="bullet"/>
      <w:lvlText w:val=""/>
      <w:lvlJc w:val="left"/>
      <w:pPr>
        <w:ind w:left="6480" w:hanging="360"/>
      </w:pPr>
      <w:rPr>
        <w:rFonts w:ascii="Wingdings" w:hAnsi="Wingdings" w:hint="default"/>
      </w:rPr>
    </w:lvl>
  </w:abstractNum>
  <w:abstractNum w:abstractNumId="20" w15:restartNumberingAfterBreak="0">
    <w:nsid w:val="6A323C79"/>
    <w:multiLevelType w:val="hybridMultilevel"/>
    <w:tmpl w:val="465ED21A"/>
    <w:lvl w:ilvl="0" w:tplc="4B5EC396">
      <w:start w:val="1"/>
      <w:numFmt w:val="bullet"/>
      <w:lvlText w:val=""/>
      <w:lvlJc w:val="left"/>
      <w:pPr>
        <w:ind w:left="720" w:hanging="360"/>
      </w:pPr>
      <w:rPr>
        <w:rFonts w:ascii="Symbol" w:hAnsi="Symbol" w:hint="default"/>
      </w:rPr>
    </w:lvl>
    <w:lvl w:ilvl="1" w:tplc="D5D60E88" w:tentative="1">
      <w:start w:val="1"/>
      <w:numFmt w:val="bullet"/>
      <w:lvlText w:val="o"/>
      <w:lvlJc w:val="left"/>
      <w:pPr>
        <w:ind w:left="1440" w:hanging="360"/>
      </w:pPr>
      <w:rPr>
        <w:rFonts w:ascii="Courier New" w:hAnsi="Courier New" w:cs="Courier New" w:hint="default"/>
      </w:rPr>
    </w:lvl>
    <w:lvl w:ilvl="2" w:tplc="BF523210" w:tentative="1">
      <w:start w:val="1"/>
      <w:numFmt w:val="bullet"/>
      <w:lvlText w:val=""/>
      <w:lvlJc w:val="left"/>
      <w:pPr>
        <w:ind w:left="2160" w:hanging="360"/>
      </w:pPr>
      <w:rPr>
        <w:rFonts w:ascii="Wingdings" w:hAnsi="Wingdings" w:hint="default"/>
      </w:rPr>
    </w:lvl>
    <w:lvl w:ilvl="3" w:tplc="176CF38E" w:tentative="1">
      <w:start w:val="1"/>
      <w:numFmt w:val="bullet"/>
      <w:lvlText w:val=""/>
      <w:lvlJc w:val="left"/>
      <w:pPr>
        <w:ind w:left="2880" w:hanging="360"/>
      </w:pPr>
      <w:rPr>
        <w:rFonts w:ascii="Symbol" w:hAnsi="Symbol" w:hint="default"/>
      </w:rPr>
    </w:lvl>
    <w:lvl w:ilvl="4" w:tplc="3034930C" w:tentative="1">
      <w:start w:val="1"/>
      <w:numFmt w:val="bullet"/>
      <w:lvlText w:val="o"/>
      <w:lvlJc w:val="left"/>
      <w:pPr>
        <w:ind w:left="3600" w:hanging="360"/>
      </w:pPr>
      <w:rPr>
        <w:rFonts w:ascii="Courier New" w:hAnsi="Courier New" w:cs="Courier New" w:hint="default"/>
      </w:rPr>
    </w:lvl>
    <w:lvl w:ilvl="5" w:tplc="9F1EDB20" w:tentative="1">
      <w:start w:val="1"/>
      <w:numFmt w:val="bullet"/>
      <w:lvlText w:val=""/>
      <w:lvlJc w:val="left"/>
      <w:pPr>
        <w:ind w:left="4320" w:hanging="360"/>
      </w:pPr>
      <w:rPr>
        <w:rFonts w:ascii="Wingdings" w:hAnsi="Wingdings" w:hint="default"/>
      </w:rPr>
    </w:lvl>
    <w:lvl w:ilvl="6" w:tplc="F9FCC074" w:tentative="1">
      <w:start w:val="1"/>
      <w:numFmt w:val="bullet"/>
      <w:lvlText w:val=""/>
      <w:lvlJc w:val="left"/>
      <w:pPr>
        <w:ind w:left="5040" w:hanging="360"/>
      </w:pPr>
      <w:rPr>
        <w:rFonts w:ascii="Symbol" w:hAnsi="Symbol" w:hint="default"/>
      </w:rPr>
    </w:lvl>
    <w:lvl w:ilvl="7" w:tplc="BCF0E898" w:tentative="1">
      <w:start w:val="1"/>
      <w:numFmt w:val="bullet"/>
      <w:lvlText w:val="o"/>
      <w:lvlJc w:val="left"/>
      <w:pPr>
        <w:ind w:left="5760" w:hanging="360"/>
      </w:pPr>
      <w:rPr>
        <w:rFonts w:ascii="Courier New" w:hAnsi="Courier New" w:cs="Courier New" w:hint="default"/>
      </w:rPr>
    </w:lvl>
    <w:lvl w:ilvl="8" w:tplc="A59E397A" w:tentative="1">
      <w:start w:val="1"/>
      <w:numFmt w:val="bullet"/>
      <w:lvlText w:val=""/>
      <w:lvlJc w:val="left"/>
      <w:pPr>
        <w:ind w:left="6480" w:hanging="360"/>
      </w:pPr>
      <w:rPr>
        <w:rFonts w:ascii="Wingdings" w:hAnsi="Wingdings" w:hint="default"/>
      </w:rPr>
    </w:lvl>
  </w:abstractNum>
  <w:abstractNum w:abstractNumId="21" w15:restartNumberingAfterBreak="0">
    <w:nsid w:val="6DDC694B"/>
    <w:multiLevelType w:val="hybridMultilevel"/>
    <w:tmpl w:val="5EAA1DC8"/>
    <w:lvl w:ilvl="0" w:tplc="60E23F22">
      <w:start w:val="1"/>
      <w:numFmt w:val="bullet"/>
      <w:lvlText w:val=""/>
      <w:lvlJc w:val="left"/>
      <w:pPr>
        <w:ind w:left="720" w:hanging="360"/>
      </w:pPr>
      <w:rPr>
        <w:rFonts w:ascii="Symbol" w:hAnsi="Symbol" w:hint="default"/>
      </w:rPr>
    </w:lvl>
    <w:lvl w:ilvl="1" w:tplc="69901BE0">
      <w:start w:val="1"/>
      <w:numFmt w:val="bullet"/>
      <w:lvlText w:val="o"/>
      <w:lvlJc w:val="left"/>
      <w:pPr>
        <w:ind w:left="1440" w:hanging="360"/>
      </w:pPr>
      <w:rPr>
        <w:rFonts w:ascii="Courier New" w:hAnsi="Courier New" w:cs="Courier New" w:hint="default"/>
      </w:rPr>
    </w:lvl>
    <w:lvl w:ilvl="2" w:tplc="B456E134">
      <w:start w:val="1"/>
      <w:numFmt w:val="bullet"/>
      <w:lvlText w:val=""/>
      <w:lvlJc w:val="left"/>
      <w:pPr>
        <w:ind w:left="2160" w:hanging="360"/>
      </w:pPr>
      <w:rPr>
        <w:rFonts w:ascii="Wingdings" w:hAnsi="Wingdings" w:hint="default"/>
      </w:rPr>
    </w:lvl>
    <w:lvl w:ilvl="3" w:tplc="1CEA9DB6">
      <w:start w:val="1"/>
      <w:numFmt w:val="bullet"/>
      <w:lvlText w:val=""/>
      <w:lvlJc w:val="left"/>
      <w:pPr>
        <w:ind w:left="2880" w:hanging="360"/>
      </w:pPr>
      <w:rPr>
        <w:rFonts w:ascii="Symbol" w:hAnsi="Symbol" w:hint="default"/>
      </w:rPr>
    </w:lvl>
    <w:lvl w:ilvl="4" w:tplc="E03AA43A">
      <w:start w:val="1"/>
      <w:numFmt w:val="bullet"/>
      <w:lvlText w:val="o"/>
      <w:lvlJc w:val="left"/>
      <w:pPr>
        <w:ind w:left="3600" w:hanging="360"/>
      </w:pPr>
      <w:rPr>
        <w:rFonts w:ascii="Courier New" w:hAnsi="Courier New" w:cs="Courier New" w:hint="default"/>
      </w:rPr>
    </w:lvl>
    <w:lvl w:ilvl="5" w:tplc="F028F67C">
      <w:start w:val="1"/>
      <w:numFmt w:val="bullet"/>
      <w:lvlText w:val=""/>
      <w:lvlJc w:val="left"/>
      <w:pPr>
        <w:ind w:left="4320" w:hanging="360"/>
      </w:pPr>
      <w:rPr>
        <w:rFonts w:ascii="Wingdings" w:hAnsi="Wingdings" w:hint="default"/>
      </w:rPr>
    </w:lvl>
    <w:lvl w:ilvl="6" w:tplc="7802496A">
      <w:start w:val="1"/>
      <w:numFmt w:val="bullet"/>
      <w:lvlText w:val=""/>
      <w:lvlJc w:val="left"/>
      <w:pPr>
        <w:ind w:left="5040" w:hanging="360"/>
      </w:pPr>
      <w:rPr>
        <w:rFonts w:ascii="Symbol" w:hAnsi="Symbol" w:hint="default"/>
      </w:rPr>
    </w:lvl>
    <w:lvl w:ilvl="7" w:tplc="E03A9434">
      <w:start w:val="1"/>
      <w:numFmt w:val="bullet"/>
      <w:lvlText w:val="o"/>
      <w:lvlJc w:val="left"/>
      <w:pPr>
        <w:ind w:left="5760" w:hanging="360"/>
      </w:pPr>
      <w:rPr>
        <w:rFonts w:ascii="Courier New" w:hAnsi="Courier New" w:cs="Courier New" w:hint="default"/>
      </w:rPr>
    </w:lvl>
    <w:lvl w:ilvl="8" w:tplc="0D54A5FE">
      <w:start w:val="1"/>
      <w:numFmt w:val="bullet"/>
      <w:lvlText w:val=""/>
      <w:lvlJc w:val="left"/>
      <w:pPr>
        <w:ind w:left="6480" w:hanging="360"/>
      </w:pPr>
      <w:rPr>
        <w:rFonts w:ascii="Wingdings" w:hAnsi="Wingdings" w:hint="default"/>
      </w:rPr>
    </w:lvl>
  </w:abstractNum>
  <w:abstractNum w:abstractNumId="22" w15:restartNumberingAfterBreak="0">
    <w:nsid w:val="764E573A"/>
    <w:multiLevelType w:val="hybridMultilevel"/>
    <w:tmpl w:val="794CC7B0"/>
    <w:lvl w:ilvl="0" w:tplc="C71E7852">
      <w:numFmt w:val="bullet"/>
      <w:lvlText w:val="-"/>
      <w:lvlJc w:val="left"/>
      <w:pPr>
        <w:ind w:left="720" w:hanging="360"/>
      </w:pPr>
      <w:rPr>
        <w:rFonts w:ascii="Arial" w:eastAsiaTheme="minorHAnsi"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78DF5AFB"/>
    <w:multiLevelType w:val="hybridMultilevel"/>
    <w:tmpl w:val="172649E0"/>
    <w:lvl w:ilvl="0" w:tplc="4BDE0754">
      <w:start w:val="1"/>
      <w:numFmt w:val="bullet"/>
      <w:lvlText w:val=""/>
      <w:lvlJc w:val="left"/>
      <w:pPr>
        <w:ind w:left="720" w:hanging="360"/>
      </w:pPr>
      <w:rPr>
        <w:rFonts w:ascii="Symbol" w:hAnsi="Symbol" w:hint="default"/>
      </w:rPr>
    </w:lvl>
    <w:lvl w:ilvl="1" w:tplc="764A844E" w:tentative="1">
      <w:start w:val="1"/>
      <w:numFmt w:val="bullet"/>
      <w:lvlText w:val="o"/>
      <w:lvlJc w:val="left"/>
      <w:pPr>
        <w:ind w:left="1440" w:hanging="360"/>
      </w:pPr>
      <w:rPr>
        <w:rFonts w:ascii="Courier New" w:hAnsi="Courier New" w:cs="Courier New" w:hint="default"/>
      </w:rPr>
    </w:lvl>
    <w:lvl w:ilvl="2" w:tplc="1B54E64E" w:tentative="1">
      <w:start w:val="1"/>
      <w:numFmt w:val="bullet"/>
      <w:lvlText w:val=""/>
      <w:lvlJc w:val="left"/>
      <w:pPr>
        <w:ind w:left="2160" w:hanging="360"/>
      </w:pPr>
      <w:rPr>
        <w:rFonts w:ascii="Wingdings" w:hAnsi="Wingdings" w:hint="default"/>
      </w:rPr>
    </w:lvl>
    <w:lvl w:ilvl="3" w:tplc="C62E5FCA" w:tentative="1">
      <w:start w:val="1"/>
      <w:numFmt w:val="bullet"/>
      <w:lvlText w:val=""/>
      <w:lvlJc w:val="left"/>
      <w:pPr>
        <w:ind w:left="2880" w:hanging="360"/>
      </w:pPr>
      <w:rPr>
        <w:rFonts w:ascii="Symbol" w:hAnsi="Symbol" w:hint="default"/>
      </w:rPr>
    </w:lvl>
    <w:lvl w:ilvl="4" w:tplc="2A068E6C" w:tentative="1">
      <w:start w:val="1"/>
      <w:numFmt w:val="bullet"/>
      <w:lvlText w:val="o"/>
      <w:lvlJc w:val="left"/>
      <w:pPr>
        <w:ind w:left="3600" w:hanging="360"/>
      </w:pPr>
      <w:rPr>
        <w:rFonts w:ascii="Courier New" w:hAnsi="Courier New" w:cs="Courier New" w:hint="default"/>
      </w:rPr>
    </w:lvl>
    <w:lvl w:ilvl="5" w:tplc="2FBA7D24" w:tentative="1">
      <w:start w:val="1"/>
      <w:numFmt w:val="bullet"/>
      <w:lvlText w:val=""/>
      <w:lvlJc w:val="left"/>
      <w:pPr>
        <w:ind w:left="4320" w:hanging="360"/>
      </w:pPr>
      <w:rPr>
        <w:rFonts w:ascii="Wingdings" w:hAnsi="Wingdings" w:hint="default"/>
      </w:rPr>
    </w:lvl>
    <w:lvl w:ilvl="6" w:tplc="55BA5BB4" w:tentative="1">
      <w:start w:val="1"/>
      <w:numFmt w:val="bullet"/>
      <w:lvlText w:val=""/>
      <w:lvlJc w:val="left"/>
      <w:pPr>
        <w:ind w:left="5040" w:hanging="360"/>
      </w:pPr>
      <w:rPr>
        <w:rFonts w:ascii="Symbol" w:hAnsi="Symbol" w:hint="default"/>
      </w:rPr>
    </w:lvl>
    <w:lvl w:ilvl="7" w:tplc="8D323B96" w:tentative="1">
      <w:start w:val="1"/>
      <w:numFmt w:val="bullet"/>
      <w:lvlText w:val="o"/>
      <w:lvlJc w:val="left"/>
      <w:pPr>
        <w:ind w:left="5760" w:hanging="360"/>
      </w:pPr>
      <w:rPr>
        <w:rFonts w:ascii="Courier New" w:hAnsi="Courier New" w:cs="Courier New" w:hint="default"/>
      </w:rPr>
    </w:lvl>
    <w:lvl w:ilvl="8" w:tplc="49B89F6C" w:tentative="1">
      <w:start w:val="1"/>
      <w:numFmt w:val="bullet"/>
      <w:lvlText w:val=""/>
      <w:lvlJc w:val="left"/>
      <w:pPr>
        <w:ind w:left="6480" w:hanging="360"/>
      </w:pPr>
      <w:rPr>
        <w:rFonts w:ascii="Wingdings" w:hAnsi="Wingdings" w:hint="default"/>
      </w:rPr>
    </w:lvl>
  </w:abstractNum>
  <w:abstractNum w:abstractNumId="24" w15:restartNumberingAfterBreak="0">
    <w:nsid w:val="7D65640A"/>
    <w:multiLevelType w:val="hybridMultilevel"/>
    <w:tmpl w:val="B4EC681C"/>
    <w:lvl w:ilvl="0" w:tplc="5CDCCEDC">
      <w:numFmt w:val="bullet"/>
      <w:lvlText w:val=""/>
      <w:lvlJc w:val="left"/>
      <w:pPr>
        <w:ind w:left="720" w:hanging="360"/>
      </w:pPr>
      <w:rPr>
        <w:rFonts w:ascii="Symbol" w:eastAsiaTheme="minorHAnsi" w:hAnsi="Symbol" w:cstheme="minorBidi" w:hint="default"/>
      </w:rPr>
    </w:lvl>
    <w:lvl w:ilvl="1" w:tplc="4D82E7F4" w:tentative="1">
      <w:start w:val="1"/>
      <w:numFmt w:val="bullet"/>
      <w:lvlText w:val="o"/>
      <w:lvlJc w:val="left"/>
      <w:pPr>
        <w:ind w:left="1440" w:hanging="360"/>
      </w:pPr>
      <w:rPr>
        <w:rFonts w:ascii="Courier New" w:hAnsi="Courier New" w:cs="Courier New" w:hint="default"/>
      </w:rPr>
    </w:lvl>
    <w:lvl w:ilvl="2" w:tplc="42B238E6" w:tentative="1">
      <w:start w:val="1"/>
      <w:numFmt w:val="bullet"/>
      <w:lvlText w:val=""/>
      <w:lvlJc w:val="left"/>
      <w:pPr>
        <w:ind w:left="2160" w:hanging="360"/>
      </w:pPr>
      <w:rPr>
        <w:rFonts w:ascii="Wingdings" w:hAnsi="Wingdings" w:hint="default"/>
      </w:rPr>
    </w:lvl>
    <w:lvl w:ilvl="3" w:tplc="2FC05BCE" w:tentative="1">
      <w:start w:val="1"/>
      <w:numFmt w:val="bullet"/>
      <w:lvlText w:val=""/>
      <w:lvlJc w:val="left"/>
      <w:pPr>
        <w:ind w:left="2880" w:hanging="360"/>
      </w:pPr>
      <w:rPr>
        <w:rFonts w:ascii="Symbol" w:hAnsi="Symbol" w:hint="default"/>
      </w:rPr>
    </w:lvl>
    <w:lvl w:ilvl="4" w:tplc="64AEDEB6" w:tentative="1">
      <w:start w:val="1"/>
      <w:numFmt w:val="bullet"/>
      <w:lvlText w:val="o"/>
      <w:lvlJc w:val="left"/>
      <w:pPr>
        <w:ind w:left="3600" w:hanging="360"/>
      </w:pPr>
      <w:rPr>
        <w:rFonts w:ascii="Courier New" w:hAnsi="Courier New" w:cs="Courier New" w:hint="default"/>
      </w:rPr>
    </w:lvl>
    <w:lvl w:ilvl="5" w:tplc="7DC6844A" w:tentative="1">
      <w:start w:val="1"/>
      <w:numFmt w:val="bullet"/>
      <w:lvlText w:val=""/>
      <w:lvlJc w:val="left"/>
      <w:pPr>
        <w:ind w:left="4320" w:hanging="360"/>
      </w:pPr>
      <w:rPr>
        <w:rFonts w:ascii="Wingdings" w:hAnsi="Wingdings" w:hint="default"/>
      </w:rPr>
    </w:lvl>
    <w:lvl w:ilvl="6" w:tplc="B4EA060A" w:tentative="1">
      <w:start w:val="1"/>
      <w:numFmt w:val="bullet"/>
      <w:lvlText w:val=""/>
      <w:lvlJc w:val="left"/>
      <w:pPr>
        <w:ind w:left="5040" w:hanging="360"/>
      </w:pPr>
      <w:rPr>
        <w:rFonts w:ascii="Symbol" w:hAnsi="Symbol" w:hint="default"/>
      </w:rPr>
    </w:lvl>
    <w:lvl w:ilvl="7" w:tplc="EF121B68" w:tentative="1">
      <w:start w:val="1"/>
      <w:numFmt w:val="bullet"/>
      <w:lvlText w:val="o"/>
      <w:lvlJc w:val="left"/>
      <w:pPr>
        <w:ind w:left="5760" w:hanging="360"/>
      </w:pPr>
      <w:rPr>
        <w:rFonts w:ascii="Courier New" w:hAnsi="Courier New" w:cs="Courier New" w:hint="default"/>
      </w:rPr>
    </w:lvl>
    <w:lvl w:ilvl="8" w:tplc="BAAAA0C4"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6"/>
  </w:num>
  <w:num w:numId="4">
    <w:abstractNumId w:val="15"/>
  </w:num>
  <w:num w:numId="5">
    <w:abstractNumId w:val="17"/>
  </w:num>
  <w:num w:numId="6">
    <w:abstractNumId w:val="5"/>
  </w:num>
  <w:num w:numId="7">
    <w:abstractNumId w:val="8"/>
  </w:num>
  <w:num w:numId="8">
    <w:abstractNumId w:val="19"/>
  </w:num>
  <w:num w:numId="9">
    <w:abstractNumId w:val="21"/>
  </w:num>
  <w:num w:numId="10">
    <w:abstractNumId w:val="0"/>
  </w:num>
  <w:num w:numId="11">
    <w:abstractNumId w:val="3"/>
  </w:num>
  <w:num w:numId="12">
    <w:abstractNumId w:val="2"/>
  </w:num>
  <w:num w:numId="13">
    <w:abstractNumId w:val="16"/>
  </w:num>
  <w:num w:numId="14">
    <w:abstractNumId w:val="18"/>
  </w:num>
  <w:num w:numId="15">
    <w:abstractNumId w:val="20"/>
  </w:num>
  <w:num w:numId="16">
    <w:abstractNumId w:val="1"/>
  </w:num>
  <w:num w:numId="17">
    <w:abstractNumId w:val="7"/>
  </w:num>
  <w:num w:numId="18">
    <w:abstractNumId w:val="14"/>
  </w:num>
  <w:num w:numId="19">
    <w:abstractNumId w:val="22"/>
  </w:num>
  <w:num w:numId="20">
    <w:abstractNumId w:val="4"/>
  </w:num>
  <w:num w:numId="21">
    <w:abstractNumId w:val="13"/>
  </w:num>
  <w:num w:numId="22">
    <w:abstractNumId w:val="9"/>
  </w:num>
  <w:num w:numId="23">
    <w:abstractNumId w:val="11"/>
  </w:num>
  <w:num w:numId="24">
    <w:abstractNumId w:val="10"/>
  </w:num>
  <w:num w:numId="25">
    <w:abstractNumId w:val="1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wtzS3NDCwNDGxNDNS0lEKTi0uzszPAykwNK8FAAWb8CstAAAA"/>
  </w:docVars>
  <w:rsids>
    <w:rsidRoot w:val="00F5333A"/>
    <w:rsid w:val="00003880"/>
    <w:rsid w:val="0000685D"/>
    <w:rsid w:val="0001503F"/>
    <w:rsid w:val="00017C6D"/>
    <w:rsid w:val="000312A9"/>
    <w:rsid w:val="00032ACD"/>
    <w:rsid w:val="00037C81"/>
    <w:rsid w:val="00050540"/>
    <w:rsid w:val="00064318"/>
    <w:rsid w:val="00081150"/>
    <w:rsid w:val="000D2F33"/>
    <w:rsid w:val="000D6AEE"/>
    <w:rsid w:val="000E5F7C"/>
    <w:rsid w:val="000E7D40"/>
    <w:rsid w:val="000F2782"/>
    <w:rsid w:val="00104CED"/>
    <w:rsid w:val="0011140E"/>
    <w:rsid w:val="001141E5"/>
    <w:rsid w:val="0012138B"/>
    <w:rsid w:val="0012162E"/>
    <w:rsid w:val="001302A5"/>
    <w:rsid w:val="00132E05"/>
    <w:rsid w:val="0013538B"/>
    <w:rsid w:val="001370B0"/>
    <w:rsid w:val="001521AB"/>
    <w:rsid w:val="00162C1F"/>
    <w:rsid w:val="0017357E"/>
    <w:rsid w:val="00182C4D"/>
    <w:rsid w:val="00183223"/>
    <w:rsid w:val="00196383"/>
    <w:rsid w:val="0019711B"/>
    <w:rsid w:val="001A4646"/>
    <w:rsid w:val="001A4FB1"/>
    <w:rsid w:val="001A5B8E"/>
    <w:rsid w:val="001B0C26"/>
    <w:rsid w:val="001C1187"/>
    <w:rsid w:val="001F2423"/>
    <w:rsid w:val="00235802"/>
    <w:rsid w:val="00243EB2"/>
    <w:rsid w:val="00262B17"/>
    <w:rsid w:val="00262B7A"/>
    <w:rsid w:val="00270EA3"/>
    <w:rsid w:val="00275E3B"/>
    <w:rsid w:val="0029000B"/>
    <w:rsid w:val="00291980"/>
    <w:rsid w:val="0029765B"/>
    <w:rsid w:val="002C2F0D"/>
    <w:rsid w:val="002C66A9"/>
    <w:rsid w:val="002E2B62"/>
    <w:rsid w:val="002F5062"/>
    <w:rsid w:val="00304F3A"/>
    <w:rsid w:val="00337E7E"/>
    <w:rsid w:val="0034630F"/>
    <w:rsid w:val="00353AB1"/>
    <w:rsid w:val="003547B0"/>
    <w:rsid w:val="00371701"/>
    <w:rsid w:val="003730AB"/>
    <w:rsid w:val="00381A9C"/>
    <w:rsid w:val="00382F00"/>
    <w:rsid w:val="003A3BBD"/>
    <w:rsid w:val="003B44ED"/>
    <w:rsid w:val="003B4F83"/>
    <w:rsid w:val="003C6AA7"/>
    <w:rsid w:val="003D1A68"/>
    <w:rsid w:val="003D3E46"/>
    <w:rsid w:val="00405011"/>
    <w:rsid w:val="0042323A"/>
    <w:rsid w:val="00424348"/>
    <w:rsid w:val="00466B01"/>
    <w:rsid w:val="00480668"/>
    <w:rsid w:val="00490F9E"/>
    <w:rsid w:val="004F5622"/>
    <w:rsid w:val="004F788B"/>
    <w:rsid w:val="00501D6A"/>
    <w:rsid w:val="00512E75"/>
    <w:rsid w:val="00531EC4"/>
    <w:rsid w:val="00541082"/>
    <w:rsid w:val="00553717"/>
    <w:rsid w:val="00556849"/>
    <w:rsid w:val="00556A68"/>
    <w:rsid w:val="00580BF1"/>
    <w:rsid w:val="005A10C1"/>
    <w:rsid w:val="005A6669"/>
    <w:rsid w:val="005C6811"/>
    <w:rsid w:val="005D2792"/>
    <w:rsid w:val="005D4043"/>
    <w:rsid w:val="00607FFA"/>
    <w:rsid w:val="00611285"/>
    <w:rsid w:val="0061588C"/>
    <w:rsid w:val="00615A64"/>
    <w:rsid w:val="0062317C"/>
    <w:rsid w:val="0064456F"/>
    <w:rsid w:val="00646407"/>
    <w:rsid w:val="00646BF3"/>
    <w:rsid w:val="006A1653"/>
    <w:rsid w:val="006A1A3F"/>
    <w:rsid w:val="006A61D7"/>
    <w:rsid w:val="006D3A1B"/>
    <w:rsid w:val="006D5A0C"/>
    <w:rsid w:val="007171D9"/>
    <w:rsid w:val="007421E2"/>
    <w:rsid w:val="007544EE"/>
    <w:rsid w:val="00754D01"/>
    <w:rsid w:val="00780475"/>
    <w:rsid w:val="00787486"/>
    <w:rsid w:val="00790BAA"/>
    <w:rsid w:val="0079797F"/>
    <w:rsid w:val="007A6E9B"/>
    <w:rsid w:val="007C00BC"/>
    <w:rsid w:val="007C097E"/>
    <w:rsid w:val="007C434C"/>
    <w:rsid w:val="007E1219"/>
    <w:rsid w:val="008438AB"/>
    <w:rsid w:val="008709AC"/>
    <w:rsid w:val="00871419"/>
    <w:rsid w:val="00874D51"/>
    <w:rsid w:val="00876973"/>
    <w:rsid w:val="00880213"/>
    <w:rsid w:val="00887BD1"/>
    <w:rsid w:val="00892ACC"/>
    <w:rsid w:val="00895865"/>
    <w:rsid w:val="008A6557"/>
    <w:rsid w:val="008C13E0"/>
    <w:rsid w:val="008C154E"/>
    <w:rsid w:val="008C5652"/>
    <w:rsid w:val="008C6E3F"/>
    <w:rsid w:val="008E1882"/>
    <w:rsid w:val="008E397F"/>
    <w:rsid w:val="00904084"/>
    <w:rsid w:val="00930E67"/>
    <w:rsid w:val="00933BEB"/>
    <w:rsid w:val="009453CC"/>
    <w:rsid w:val="00963A48"/>
    <w:rsid w:val="00964451"/>
    <w:rsid w:val="009722AE"/>
    <w:rsid w:val="00980448"/>
    <w:rsid w:val="009811DD"/>
    <w:rsid w:val="009A09C7"/>
    <w:rsid w:val="009B2F00"/>
    <w:rsid w:val="009E6C35"/>
    <w:rsid w:val="009F0005"/>
    <w:rsid w:val="009F0713"/>
    <w:rsid w:val="009F35CF"/>
    <w:rsid w:val="00A0703C"/>
    <w:rsid w:val="00A165C0"/>
    <w:rsid w:val="00A20FBC"/>
    <w:rsid w:val="00A21CD1"/>
    <w:rsid w:val="00A26319"/>
    <w:rsid w:val="00A2780E"/>
    <w:rsid w:val="00A456D8"/>
    <w:rsid w:val="00A46A1D"/>
    <w:rsid w:val="00A47F36"/>
    <w:rsid w:val="00A7049F"/>
    <w:rsid w:val="00A777B9"/>
    <w:rsid w:val="00A77EAC"/>
    <w:rsid w:val="00A81DBA"/>
    <w:rsid w:val="00A90C22"/>
    <w:rsid w:val="00A93415"/>
    <w:rsid w:val="00AA6B01"/>
    <w:rsid w:val="00AB4643"/>
    <w:rsid w:val="00AC7889"/>
    <w:rsid w:val="00AE7AF9"/>
    <w:rsid w:val="00B20715"/>
    <w:rsid w:val="00B24B2F"/>
    <w:rsid w:val="00B312D8"/>
    <w:rsid w:val="00B35F99"/>
    <w:rsid w:val="00B40305"/>
    <w:rsid w:val="00B40791"/>
    <w:rsid w:val="00B430A6"/>
    <w:rsid w:val="00B608BF"/>
    <w:rsid w:val="00B90415"/>
    <w:rsid w:val="00B93195"/>
    <w:rsid w:val="00B93A7C"/>
    <w:rsid w:val="00BB553E"/>
    <w:rsid w:val="00BE02BE"/>
    <w:rsid w:val="00BE7E38"/>
    <w:rsid w:val="00C130D4"/>
    <w:rsid w:val="00C2622E"/>
    <w:rsid w:val="00C271D8"/>
    <w:rsid w:val="00C27D37"/>
    <w:rsid w:val="00C37703"/>
    <w:rsid w:val="00C66A87"/>
    <w:rsid w:val="00C70809"/>
    <w:rsid w:val="00C767E7"/>
    <w:rsid w:val="00C77AC0"/>
    <w:rsid w:val="00C85B28"/>
    <w:rsid w:val="00CB7BEC"/>
    <w:rsid w:val="00CD1D69"/>
    <w:rsid w:val="00D02C24"/>
    <w:rsid w:val="00D1233C"/>
    <w:rsid w:val="00D30477"/>
    <w:rsid w:val="00D5369C"/>
    <w:rsid w:val="00D659C3"/>
    <w:rsid w:val="00D844D7"/>
    <w:rsid w:val="00D9481E"/>
    <w:rsid w:val="00DA2850"/>
    <w:rsid w:val="00DA3EA8"/>
    <w:rsid w:val="00DC4F02"/>
    <w:rsid w:val="00DE0D03"/>
    <w:rsid w:val="00DE2DBD"/>
    <w:rsid w:val="00DF3700"/>
    <w:rsid w:val="00DF585C"/>
    <w:rsid w:val="00E27770"/>
    <w:rsid w:val="00E46ABA"/>
    <w:rsid w:val="00E829BA"/>
    <w:rsid w:val="00E95BFB"/>
    <w:rsid w:val="00EB7B4B"/>
    <w:rsid w:val="00F07947"/>
    <w:rsid w:val="00F4255C"/>
    <w:rsid w:val="00F438E3"/>
    <w:rsid w:val="00F516E8"/>
    <w:rsid w:val="00F5333A"/>
    <w:rsid w:val="00F54B14"/>
    <w:rsid w:val="00F673E4"/>
    <w:rsid w:val="00F7432F"/>
    <w:rsid w:val="00FA6D7E"/>
    <w:rsid w:val="00FB514F"/>
    <w:rsid w:val="00FD5A23"/>
    <w:rsid w:val="00FE640E"/>
    <w:rsid w:val="00FF2570"/>
    <w:rsid w:val="00FF6C3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1865CE"/>
  <w15:docId w15:val="{5DB7BCF7-4699-48A5-B2E5-89B17C32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33A"/>
    <w:rPr>
      <w:color w:val="0000FF" w:themeColor="hyperlink"/>
      <w:u w:val="single"/>
    </w:rPr>
  </w:style>
  <w:style w:type="paragraph" w:styleId="BalloonText">
    <w:name w:val="Balloon Text"/>
    <w:basedOn w:val="Normal"/>
    <w:link w:val="BalloonTextChar"/>
    <w:uiPriority w:val="99"/>
    <w:semiHidden/>
    <w:unhideWhenUsed/>
    <w:rsid w:val="00F53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33A"/>
    <w:rPr>
      <w:rFonts w:ascii="Tahoma" w:hAnsi="Tahoma" w:cs="Tahoma"/>
      <w:sz w:val="16"/>
      <w:szCs w:val="16"/>
    </w:rPr>
  </w:style>
  <w:style w:type="paragraph" w:styleId="ListParagraph">
    <w:name w:val="List Paragraph"/>
    <w:basedOn w:val="Normal"/>
    <w:uiPriority w:val="34"/>
    <w:qFormat/>
    <w:rsid w:val="0034630F"/>
    <w:pPr>
      <w:ind w:left="720"/>
      <w:contextualSpacing/>
    </w:pPr>
  </w:style>
  <w:style w:type="character" w:styleId="FollowedHyperlink">
    <w:name w:val="FollowedHyperlink"/>
    <w:basedOn w:val="DefaultParagraphFont"/>
    <w:uiPriority w:val="99"/>
    <w:semiHidden/>
    <w:unhideWhenUsed/>
    <w:rsid w:val="0034630F"/>
    <w:rPr>
      <w:color w:val="800080" w:themeColor="followedHyperlink"/>
      <w:u w:val="single"/>
    </w:rPr>
  </w:style>
  <w:style w:type="character" w:styleId="CommentReference">
    <w:name w:val="annotation reference"/>
    <w:basedOn w:val="DefaultParagraphFont"/>
    <w:uiPriority w:val="99"/>
    <w:semiHidden/>
    <w:unhideWhenUsed/>
    <w:rsid w:val="00A456D8"/>
    <w:rPr>
      <w:sz w:val="16"/>
      <w:szCs w:val="16"/>
    </w:rPr>
  </w:style>
  <w:style w:type="paragraph" w:styleId="CommentText">
    <w:name w:val="annotation text"/>
    <w:basedOn w:val="Normal"/>
    <w:link w:val="CommentTextChar"/>
    <w:uiPriority w:val="99"/>
    <w:semiHidden/>
    <w:unhideWhenUsed/>
    <w:rsid w:val="00A456D8"/>
    <w:pPr>
      <w:spacing w:line="240" w:lineRule="auto"/>
    </w:pPr>
    <w:rPr>
      <w:sz w:val="20"/>
      <w:szCs w:val="20"/>
    </w:rPr>
  </w:style>
  <w:style w:type="character" w:customStyle="1" w:styleId="CommentTextChar">
    <w:name w:val="Comment Text Char"/>
    <w:basedOn w:val="DefaultParagraphFont"/>
    <w:link w:val="CommentText"/>
    <w:uiPriority w:val="99"/>
    <w:semiHidden/>
    <w:rsid w:val="00A456D8"/>
    <w:rPr>
      <w:sz w:val="20"/>
      <w:szCs w:val="20"/>
    </w:rPr>
  </w:style>
  <w:style w:type="paragraph" w:styleId="CommentSubject">
    <w:name w:val="annotation subject"/>
    <w:basedOn w:val="CommentText"/>
    <w:next w:val="CommentText"/>
    <w:link w:val="CommentSubjectChar"/>
    <w:uiPriority w:val="99"/>
    <w:semiHidden/>
    <w:unhideWhenUsed/>
    <w:rsid w:val="00A456D8"/>
    <w:rPr>
      <w:b/>
      <w:bCs/>
    </w:rPr>
  </w:style>
  <w:style w:type="character" w:customStyle="1" w:styleId="CommentSubjectChar">
    <w:name w:val="Comment Subject Char"/>
    <w:basedOn w:val="CommentTextChar"/>
    <w:link w:val="CommentSubject"/>
    <w:uiPriority w:val="99"/>
    <w:semiHidden/>
    <w:rsid w:val="00A456D8"/>
    <w:rPr>
      <w:b/>
      <w:bCs/>
      <w:sz w:val="20"/>
      <w:szCs w:val="20"/>
    </w:rPr>
  </w:style>
  <w:style w:type="table" w:customStyle="1" w:styleId="TableGrid2">
    <w:name w:val="Table Grid2"/>
    <w:basedOn w:val="TableNormal"/>
    <w:next w:val="TableGrid"/>
    <w:uiPriority w:val="59"/>
    <w:rsid w:val="001521AB"/>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52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8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F788B"/>
  </w:style>
  <w:style w:type="paragraph" w:styleId="Footer">
    <w:name w:val="footer"/>
    <w:basedOn w:val="Normal"/>
    <w:link w:val="FooterChar"/>
    <w:uiPriority w:val="99"/>
    <w:unhideWhenUsed/>
    <w:rsid w:val="004F78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788B"/>
  </w:style>
  <w:style w:type="paragraph" w:customStyle="1" w:styleId="Default">
    <w:name w:val="Default"/>
    <w:rsid w:val="00787486"/>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E27770"/>
    <w:rPr>
      <w:color w:val="605E5C"/>
      <w:shd w:val="clear" w:color="auto" w:fill="E1DFDD"/>
    </w:rPr>
  </w:style>
  <w:style w:type="character" w:styleId="UnresolvedMention">
    <w:name w:val="Unresolved Mention"/>
    <w:basedOn w:val="DefaultParagraphFont"/>
    <w:uiPriority w:val="99"/>
    <w:semiHidden/>
    <w:unhideWhenUsed/>
    <w:rsid w:val="00E95BFB"/>
    <w:rPr>
      <w:color w:val="605E5C"/>
      <w:shd w:val="clear" w:color="auto" w:fill="E1DFDD"/>
    </w:rPr>
  </w:style>
  <w:style w:type="paragraph" w:styleId="NoSpacing">
    <w:name w:val="No Spacing"/>
    <w:uiPriority w:val="1"/>
    <w:qFormat/>
    <w:rsid w:val="00BE7E38"/>
    <w:pPr>
      <w:spacing w:after="0" w:line="240" w:lineRule="auto"/>
    </w:pPr>
  </w:style>
  <w:style w:type="paragraph" w:styleId="NormalWeb">
    <w:name w:val="Normal (Web)"/>
    <w:basedOn w:val="Normal"/>
    <w:uiPriority w:val="99"/>
    <w:semiHidden/>
    <w:unhideWhenUsed/>
    <w:rsid w:val="003A3BBD"/>
    <w:pPr>
      <w:bidi w:val="0"/>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PlainText">
    <w:name w:val="Plain Text"/>
    <w:basedOn w:val="Normal"/>
    <w:link w:val="PlainTextChar"/>
    <w:uiPriority w:val="99"/>
    <w:semiHidden/>
    <w:unhideWhenUsed/>
    <w:rsid w:val="00AC7889"/>
    <w:pPr>
      <w:bidi w:val="0"/>
      <w:spacing w:after="0" w:line="240" w:lineRule="auto"/>
    </w:pPr>
    <w:rPr>
      <w:rFonts w:ascii="Calibri" w:hAnsi="Calibri"/>
      <w:szCs w:val="21"/>
      <w:lang w:val="it-IT" w:bidi="ar-SA"/>
    </w:rPr>
  </w:style>
  <w:style w:type="character" w:customStyle="1" w:styleId="PlainTextChar">
    <w:name w:val="Plain Text Char"/>
    <w:basedOn w:val="DefaultParagraphFont"/>
    <w:link w:val="PlainText"/>
    <w:uiPriority w:val="99"/>
    <w:semiHidden/>
    <w:rsid w:val="00AC7889"/>
    <w:rPr>
      <w:rFonts w:ascii="Calibri" w:hAnsi="Calibri"/>
      <w:szCs w:val="21"/>
      <w:lang w:val="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3542">
      <w:bodyDiv w:val="1"/>
      <w:marLeft w:val="0"/>
      <w:marRight w:val="0"/>
      <w:marTop w:val="0"/>
      <w:marBottom w:val="0"/>
      <w:divBdr>
        <w:top w:val="none" w:sz="0" w:space="0" w:color="auto"/>
        <w:left w:val="none" w:sz="0" w:space="0" w:color="auto"/>
        <w:bottom w:val="none" w:sz="0" w:space="0" w:color="auto"/>
        <w:right w:val="none" w:sz="0" w:space="0" w:color="auto"/>
      </w:divBdr>
      <w:divsChild>
        <w:div w:id="337850482">
          <w:marLeft w:val="0"/>
          <w:marRight w:val="0"/>
          <w:marTop w:val="0"/>
          <w:marBottom w:val="450"/>
          <w:divBdr>
            <w:top w:val="none" w:sz="0" w:space="0" w:color="auto"/>
            <w:left w:val="none" w:sz="0" w:space="0" w:color="auto"/>
            <w:bottom w:val="none" w:sz="0" w:space="0" w:color="auto"/>
            <w:right w:val="none" w:sz="0" w:space="0" w:color="auto"/>
          </w:divBdr>
          <w:divsChild>
            <w:div w:id="700253105">
              <w:marLeft w:val="0"/>
              <w:marRight w:val="0"/>
              <w:marTop w:val="0"/>
              <w:marBottom w:val="0"/>
              <w:divBdr>
                <w:top w:val="none" w:sz="0" w:space="0" w:color="auto"/>
                <w:left w:val="none" w:sz="0" w:space="0" w:color="auto"/>
                <w:bottom w:val="none" w:sz="0" w:space="0" w:color="auto"/>
                <w:right w:val="none" w:sz="0" w:space="0" w:color="auto"/>
              </w:divBdr>
              <w:divsChild>
                <w:div w:id="1538933859">
                  <w:marLeft w:val="0"/>
                  <w:marRight w:val="0"/>
                  <w:marTop w:val="0"/>
                  <w:marBottom w:val="0"/>
                  <w:divBdr>
                    <w:top w:val="none" w:sz="0" w:space="0" w:color="auto"/>
                    <w:left w:val="none" w:sz="0" w:space="0" w:color="auto"/>
                    <w:bottom w:val="none" w:sz="0" w:space="0" w:color="auto"/>
                    <w:right w:val="none" w:sz="0" w:space="0" w:color="auto"/>
                  </w:divBdr>
                  <w:divsChild>
                    <w:div w:id="28528551">
                      <w:marLeft w:val="0"/>
                      <w:marRight w:val="0"/>
                      <w:marTop w:val="0"/>
                      <w:marBottom w:val="0"/>
                      <w:divBdr>
                        <w:top w:val="single" w:sz="48" w:space="31" w:color="E0F3F2"/>
                        <w:left w:val="single" w:sz="48" w:space="31" w:color="E0F3F2"/>
                        <w:bottom w:val="single" w:sz="48" w:space="31" w:color="E0F3F2"/>
                        <w:right w:val="single" w:sz="48" w:space="31" w:color="E0F3F2"/>
                      </w:divBdr>
                    </w:div>
                  </w:divsChild>
                </w:div>
              </w:divsChild>
            </w:div>
          </w:divsChild>
        </w:div>
      </w:divsChild>
    </w:div>
    <w:div w:id="207962166">
      <w:bodyDiv w:val="1"/>
      <w:marLeft w:val="0"/>
      <w:marRight w:val="0"/>
      <w:marTop w:val="0"/>
      <w:marBottom w:val="0"/>
      <w:divBdr>
        <w:top w:val="none" w:sz="0" w:space="0" w:color="auto"/>
        <w:left w:val="none" w:sz="0" w:space="0" w:color="auto"/>
        <w:bottom w:val="none" w:sz="0" w:space="0" w:color="auto"/>
        <w:right w:val="none" w:sz="0" w:space="0" w:color="auto"/>
      </w:divBdr>
      <w:divsChild>
        <w:div w:id="90975921">
          <w:marLeft w:val="446"/>
          <w:marRight w:val="0"/>
          <w:marTop w:val="0"/>
          <w:marBottom w:val="0"/>
          <w:divBdr>
            <w:top w:val="none" w:sz="0" w:space="0" w:color="auto"/>
            <w:left w:val="none" w:sz="0" w:space="0" w:color="auto"/>
            <w:bottom w:val="none" w:sz="0" w:space="0" w:color="auto"/>
            <w:right w:val="none" w:sz="0" w:space="0" w:color="auto"/>
          </w:divBdr>
        </w:div>
        <w:div w:id="189222037">
          <w:marLeft w:val="446"/>
          <w:marRight w:val="0"/>
          <w:marTop w:val="0"/>
          <w:marBottom w:val="0"/>
          <w:divBdr>
            <w:top w:val="none" w:sz="0" w:space="0" w:color="auto"/>
            <w:left w:val="none" w:sz="0" w:space="0" w:color="auto"/>
            <w:bottom w:val="none" w:sz="0" w:space="0" w:color="auto"/>
            <w:right w:val="none" w:sz="0" w:space="0" w:color="auto"/>
          </w:divBdr>
        </w:div>
        <w:div w:id="1623531930">
          <w:marLeft w:val="446"/>
          <w:marRight w:val="0"/>
          <w:marTop w:val="0"/>
          <w:marBottom w:val="0"/>
          <w:divBdr>
            <w:top w:val="none" w:sz="0" w:space="0" w:color="auto"/>
            <w:left w:val="none" w:sz="0" w:space="0" w:color="auto"/>
            <w:bottom w:val="none" w:sz="0" w:space="0" w:color="auto"/>
            <w:right w:val="none" w:sz="0" w:space="0" w:color="auto"/>
          </w:divBdr>
        </w:div>
      </w:divsChild>
    </w:div>
    <w:div w:id="519780384">
      <w:bodyDiv w:val="1"/>
      <w:marLeft w:val="0"/>
      <w:marRight w:val="0"/>
      <w:marTop w:val="0"/>
      <w:marBottom w:val="0"/>
      <w:divBdr>
        <w:top w:val="none" w:sz="0" w:space="0" w:color="auto"/>
        <w:left w:val="none" w:sz="0" w:space="0" w:color="auto"/>
        <w:bottom w:val="none" w:sz="0" w:space="0" w:color="auto"/>
        <w:right w:val="none" w:sz="0" w:space="0" w:color="auto"/>
      </w:divBdr>
    </w:div>
    <w:div w:id="579754686">
      <w:bodyDiv w:val="1"/>
      <w:marLeft w:val="0"/>
      <w:marRight w:val="0"/>
      <w:marTop w:val="0"/>
      <w:marBottom w:val="0"/>
      <w:divBdr>
        <w:top w:val="none" w:sz="0" w:space="0" w:color="auto"/>
        <w:left w:val="none" w:sz="0" w:space="0" w:color="auto"/>
        <w:bottom w:val="none" w:sz="0" w:space="0" w:color="auto"/>
        <w:right w:val="none" w:sz="0" w:space="0" w:color="auto"/>
      </w:divBdr>
      <w:divsChild>
        <w:div w:id="626358678">
          <w:marLeft w:val="446"/>
          <w:marRight w:val="0"/>
          <w:marTop w:val="0"/>
          <w:marBottom w:val="0"/>
          <w:divBdr>
            <w:top w:val="none" w:sz="0" w:space="0" w:color="auto"/>
            <w:left w:val="none" w:sz="0" w:space="0" w:color="auto"/>
            <w:bottom w:val="none" w:sz="0" w:space="0" w:color="auto"/>
            <w:right w:val="none" w:sz="0" w:space="0" w:color="auto"/>
          </w:divBdr>
        </w:div>
      </w:divsChild>
    </w:div>
    <w:div w:id="657345663">
      <w:bodyDiv w:val="1"/>
      <w:marLeft w:val="0"/>
      <w:marRight w:val="0"/>
      <w:marTop w:val="0"/>
      <w:marBottom w:val="0"/>
      <w:divBdr>
        <w:top w:val="none" w:sz="0" w:space="0" w:color="auto"/>
        <w:left w:val="none" w:sz="0" w:space="0" w:color="auto"/>
        <w:bottom w:val="none" w:sz="0" w:space="0" w:color="auto"/>
        <w:right w:val="none" w:sz="0" w:space="0" w:color="auto"/>
      </w:divBdr>
    </w:div>
    <w:div w:id="673142084">
      <w:bodyDiv w:val="1"/>
      <w:marLeft w:val="0"/>
      <w:marRight w:val="0"/>
      <w:marTop w:val="0"/>
      <w:marBottom w:val="0"/>
      <w:divBdr>
        <w:top w:val="none" w:sz="0" w:space="0" w:color="auto"/>
        <w:left w:val="none" w:sz="0" w:space="0" w:color="auto"/>
        <w:bottom w:val="none" w:sz="0" w:space="0" w:color="auto"/>
        <w:right w:val="none" w:sz="0" w:space="0" w:color="auto"/>
      </w:divBdr>
    </w:div>
    <w:div w:id="690182762">
      <w:bodyDiv w:val="1"/>
      <w:marLeft w:val="0"/>
      <w:marRight w:val="0"/>
      <w:marTop w:val="0"/>
      <w:marBottom w:val="0"/>
      <w:divBdr>
        <w:top w:val="none" w:sz="0" w:space="0" w:color="auto"/>
        <w:left w:val="none" w:sz="0" w:space="0" w:color="auto"/>
        <w:bottom w:val="none" w:sz="0" w:space="0" w:color="auto"/>
        <w:right w:val="none" w:sz="0" w:space="0" w:color="auto"/>
      </w:divBdr>
      <w:divsChild>
        <w:div w:id="2081125565">
          <w:marLeft w:val="446"/>
          <w:marRight w:val="0"/>
          <w:marTop w:val="0"/>
          <w:marBottom w:val="120"/>
          <w:divBdr>
            <w:top w:val="none" w:sz="0" w:space="0" w:color="auto"/>
            <w:left w:val="none" w:sz="0" w:space="0" w:color="auto"/>
            <w:bottom w:val="none" w:sz="0" w:space="0" w:color="auto"/>
            <w:right w:val="none" w:sz="0" w:space="0" w:color="auto"/>
          </w:divBdr>
        </w:div>
      </w:divsChild>
    </w:div>
    <w:div w:id="1125343610">
      <w:bodyDiv w:val="1"/>
      <w:marLeft w:val="0"/>
      <w:marRight w:val="0"/>
      <w:marTop w:val="0"/>
      <w:marBottom w:val="0"/>
      <w:divBdr>
        <w:top w:val="none" w:sz="0" w:space="0" w:color="auto"/>
        <w:left w:val="none" w:sz="0" w:space="0" w:color="auto"/>
        <w:bottom w:val="none" w:sz="0" w:space="0" w:color="auto"/>
        <w:right w:val="none" w:sz="0" w:space="0" w:color="auto"/>
      </w:divBdr>
    </w:div>
    <w:div w:id="1164475095">
      <w:bodyDiv w:val="1"/>
      <w:marLeft w:val="0"/>
      <w:marRight w:val="0"/>
      <w:marTop w:val="0"/>
      <w:marBottom w:val="0"/>
      <w:divBdr>
        <w:top w:val="none" w:sz="0" w:space="0" w:color="auto"/>
        <w:left w:val="none" w:sz="0" w:space="0" w:color="auto"/>
        <w:bottom w:val="none" w:sz="0" w:space="0" w:color="auto"/>
        <w:right w:val="none" w:sz="0" w:space="0" w:color="auto"/>
      </w:divBdr>
      <w:divsChild>
        <w:div w:id="235671792">
          <w:marLeft w:val="446"/>
          <w:marRight w:val="0"/>
          <w:marTop w:val="0"/>
          <w:marBottom w:val="120"/>
          <w:divBdr>
            <w:top w:val="none" w:sz="0" w:space="0" w:color="auto"/>
            <w:left w:val="none" w:sz="0" w:space="0" w:color="auto"/>
            <w:bottom w:val="none" w:sz="0" w:space="0" w:color="auto"/>
            <w:right w:val="none" w:sz="0" w:space="0" w:color="auto"/>
          </w:divBdr>
        </w:div>
        <w:div w:id="923414897">
          <w:marLeft w:val="446"/>
          <w:marRight w:val="0"/>
          <w:marTop w:val="0"/>
          <w:marBottom w:val="0"/>
          <w:divBdr>
            <w:top w:val="none" w:sz="0" w:space="0" w:color="auto"/>
            <w:left w:val="none" w:sz="0" w:space="0" w:color="auto"/>
            <w:bottom w:val="none" w:sz="0" w:space="0" w:color="auto"/>
            <w:right w:val="none" w:sz="0" w:space="0" w:color="auto"/>
          </w:divBdr>
        </w:div>
        <w:div w:id="1248729129">
          <w:marLeft w:val="446"/>
          <w:marRight w:val="0"/>
          <w:marTop w:val="0"/>
          <w:marBottom w:val="0"/>
          <w:divBdr>
            <w:top w:val="none" w:sz="0" w:space="0" w:color="auto"/>
            <w:left w:val="none" w:sz="0" w:space="0" w:color="auto"/>
            <w:bottom w:val="none" w:sz="0" w:space="0" w:color="auto"/>
            <w:right w:val="none" w:sz="0" w:space="0" w:color="auto"/>
          </w:divBdr>
        </w:div>
      </w:divsChild>
    </w:div>
    <w:div w:id="1705399091">
      <w:bodyDiv w:val="1"/>
      <w:marLeft w:val="0"/>
      <w:marRight w:val="0"/>
      <w:marTop w:val="0"/>
      <w:marBottom w:val="0"/>
      <w:divBdr>
        <w:top w:val="none" w:sz="0" w:space="0" w:color="auto"/>
        <w:left w:val="none" w:sz="0" w:space="0" w:color="auto"/>
        <w:bottom w:val="none" w:sz="0" w:space="0" w:color="auto"/>
        <w:right w:val="none" w:sz="0" w:space="0" w:color="auto"/>
      </w:divBdr>
    </w:div>
    <w:div w:id="1708866952">
      <w:bodyDiv w:val="1"/>
      <w:marLeft w:val="0"/>
      <w:marRight w:val="0"/>
      <w:marTop w:val="0"/>
      <w:marBottom w:val="0"/>
      <w:divBdr>
        <w:top w:val="none" w:sz="0" w:space="0" w:color="auto"/>
        <w:left w:val="none" w:sz="0" w:space="0" w:color="auto"/>
        <w:bottom w:val="none" w:sz="0" w:space="0" w:color="auto"/>
        <w:right w:val="none" w:sz="0" w:space="0" w:color="auto"/>
      </w:divBdr>
    </w:div>
    <w:div w:id="206439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ggmbh.at/" TargetMode="External"/><Relationship Id="rId13" Type="http://schemas.openxmlformats.org/officeDocument/2006/relationships/hyperlink" Target="https://innovationisrael.org.il/content/%D7%9E%D7%A1%D7%9C%D7%95%D7%9C-%D7%AA%D7%9B%D7%A0%D7%99%D7%95%D7%AA-%D7%94%D7%A8%D7%A6%D7%94-%D7%A4%D7%99%D7%99%D7%9C%D7%95%D7%98%D7%99%D7%9D-%D7%A2%D7%9D-%D7%AA%D7%90%D7%92%D7%99%D7%93%D7%99%D7%9D-%D7%A8%D7%91-%D7%9C%D7%90%D7%95%D7%9E%D7%99%D7%99%D7%9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novationisrael.org.il/international/rnd/mn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connector.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esfa.gr/" TargetMode="External"/><Relationship Id="rId4" Type="http://schemas.openxmlformats.org/officeDocument/2006/relationships/settings" Target="settings.xml"/><Relationship Id="rId9" Type="http://schemas.openxmlformats.org/officeDocument/2006/relationships/hyperlink" Target="http://www.gasconnect.at/" TargetMode="External"/><Relationship Id="rId14" Type="http://schemas.openxmlformats.org/officeDocument/2006/relationships/hyperlink" Target="mailto:PLU@innovationisrael.org.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43D58-9EDF-4413-8963-B5EE0B2BB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931</Words>
  <Characters>5310</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Nofar Hamrany</dc:creator>
  <cp:keywords/>
  <dc:description/>
  <cp:lastModifiedBy>Nofar Hamrany</cp:lastModifiedBy>
  <cp:revision>3</cp:revision>
  <cp:lastPrinted>2020-05-10T05:07:00Z</cp:lastPrinted>
  <dcterms:created xsi:type="dcterms:W3CDTF">2020-07-08T16:02:00Z</dcterms:created>
  <dcterms:modified xsi:type="dcterms:W3CDTF">2020-07-09T05:43:00Z</dcterms:modified>
</cp:coreProperties>
</file>