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8274B" w14:textId="57B51710" w:rsidR="00DD26D4" w:rsidRPr="00E03FF9" w:rsidRDefault="00C6552D" w:rsidP="00466327">
      <w:pPr>
        <w:spacing w:after="0" w:line="240" w:lineRule="auto"/>
        <w:jc w:val="center"/>
        <w:rPr>
          <w:rFonts w:asciiTheme="minorBidi" w:hAnsiTheme="minorBidi"/>
          <w:b/>
          <w:bCs/>
          <w:color w:val="071951"/>
          <w:sz w:val="40"/>
          <w:szCs w:val="40"/>
          <w:lang w:bidi="he-IL"/>
        </w:rPr>
      </w:pPr>
      <w:r>
        <w:rPr>
          <w:rFonts w:asciiTheme="minorBidi" w:hAnsiTheme="minorBidi" w:hint="cs"/>
          <w:b/>
          <w:bCs/>
          <w:color w:val="071951"/>
          <w:sz w:val="40"/>
          <w:szCs w:val="40"/>
          <w:lang w:bidi="he-IL"/>
        </w:rPr>
        <w:t>H</w:t>
      </w:r>
      <w:r>
        <w:rPr>
          <w:rFonts w:asciiTheme="minorBidi" w:hAnsiTheme="minorBidi"/>
          <w:b/>
          <w:bCs/>
          <w:color w:val="071951"/>
          <w:sz w:val="40"/>
          <w:szCs w:val="40"/>
          <w:lang w:bidi="he-IL"/>
        </w:rPr>
        <w:t xml:space="preserve">orizon Europe Funding </w:t>
      </w:r>
      <w:r w:rsidR="0056305A">
        <w:rPr>
          <w:rFonts w:asciiTheme="minorBidi" w:hAnsiTheme="minorBidi"/>
          <w:b/>
          <w:bCs/>
          <w:color w:val="071951"/>
          <w:sz w:val="40"/>
          <w:szCs w:val="40"/>
          <w:lang w:bidi="he-IL"/>
        </w:rPr>
        <w:t>Opportunities</w:t>
      </w:r>
      <w:r w:rsidR="0056305A">
        <w:rPr>
          <w:rFonts w:asciiTheme="minorBidi" w:hAnsiTheme="minorBidi"/>
          <w:b/>
          <w:bCs/>
          <w:color w:val="071951"/>
          <w:sz w:val="40"/>
          <w:szCs w:val="40"/>
        </w:rPr>
        <w:t xml:space="preserve"> - 202</w:t>
      </w:r>
      <w:r w:rsidR="00524089">
        <w:rPr>
          <w:rFonts w:asciiTheme="minorBidi" w:hAnsiTheme="minorBidi" w:hint="cs"/>
          <w:b/>
          <w:bCs/>
          <w:color w:val="071951"/>
          <w:sz w:val="40"/>
          <w:szCs w:val="40"/>
          <w:rtl/>
          <w:lang w:bidi="he-IL"/>
        </w:rPr>
        <w:t>2</w:t>
      </w:r>
    </w:p>
    <w:p w14:paraId="53A85C29" w14:textId="35517A7B" w:rsidR="00546038" w:rsidRPr="00E03FF9" w:rsidRDefault="00B10C62" w:rsidP="00466327">
      <w:pPr>
        <w:tabs>
          <w:tab w:val="num" w:pos="718"/>
        </w:tabs>
        <w:spacing w:after="120" w:line="240" w:lineRule="auto"/>
        <w:ind w:left="284" w:hanging="284"/>
        <w:contextualSpacing/>
        <w:jc w:val="center"/>
        <w:rPr>
          <w:rFonts w:asciiTheme="minorBidi" w:hAnsiTheme="minorBidi"/>
          <w:b/>
          <w:bCs/>
          <w:color w:val="D2BD29"/>
          <w:sz w:val="40"/>
          <w:szCs w:val="40"/>
          <w:lang w:bidi="he-IL"/>
        </w:rPr>
      </w:pPr>
      <w:r>
        <w:rPr>
          <w:rFonts w:asciiTheme="minorBidi" w:hAnsiTheme="minorBidi"/>
          <w:b/>
          <w:bCs/>
          <w:color w:val="D2BD29"/>
          <w:sz w:val="40"/>
          <w:szCs w:val="40"/>
          <w:lang w:bidi="he-IL"/>
        </w:rPr>
        <w:t xml:space="preserve">EIC </w:t>
      </w:r>
      <w:r w:rsidR="00E52EC6">
        <w:rPr>
          <w:rFonts w:asciiTheme="minorBidi" w:hAnsiTheme="minorBidi"/>
          <w:b/>
          <w:bCs/>
          <w:color w:val="D2BD29"/>
          <w:sz w:val="40"/>
          <w:szCs w:val="40"/>
          <w:lang w:bidi="he-IL"/>
        </w:rPr>
        <w:t>Transition</w:t>
      </w:r>
      <w:r w:rsidR="003055A4">
        <w:rPr>
          <w:rFonts w:asciiTheme="minorBidi" w:hAnsiTheme="minorBidi"/>
          <w:b/>
          <w:bCs/>
          <w:color w:val="D2BD29"/>
          <w:sz w:val="40"/>
          <w:szCs w:val="40"/>
          <w:lang w:bidi="he-IL"/>
        </w:rPr>
        <w:t xml:space="preserve"> </w:t>
      </w:r>
    </w:p>
    <w:p w14:paraId="67E1F311" w14:textId="77777777" w:rsidR="00ED19F6" w:rsidRDefault="00ED19F6" w:rsidP="004B4184">
      <w:pPr>
        <w:tabs>
          <w:tab w:val="num" w:pos="718"/>
        </w:tabs>
        <w:spacing w:after="120" w:line="240" w:lineRule="auto"/>
        <w:ind w:left="284" w:hanging="284"/>
        <w:contextualSpacing/>
        <w:rPr>
          <w:b/>
          <w:bCs/>
          <w:color w:val="071951"/>
          <w:u w:val="single"/>
        </w:rPr>
      </w:pPr>
    </w:p>
    <w:p w14:paraId="2483FF68" w14:textId="23B47FEA" w:rsidR="00C6552D" w:rsidRDefault="00C6552D" w:rsidP="004B4184">
      <w:pPr>
        <w:tabs>
          <w:tab w:val="num" w:pos="718"/>
        </w:tabs>
        <w:spacing w:after="120" w:line="240" w:lineRule="auto"/>
        <w:ind w:left="284" w:hanging="284"/>
        <w:contextualSpacing/>
        <w:rPr>
          <w:color w:val="071951"/>
        </w:rPr>
      </w:pPr>
      <w:bookmarkStart w:id="0" w:name="_Hlk60654813"/>
      <w:r w:rsidRPr="00F44EF8">
        <w:rPr>
          <w:b/>
          <w:bCs/>
          <w:color w:val="071951"/>
          <w:u w:val="single"/>
        </w:rPr>
        <w:t>ISERD</w:t>
      </w:r>
      <w:r>
        <w:rPr>
          <w:color w:val="071951"/>
        </w:rPr>
        <w:t xml:space="preserve"> is the </w:t>
      </w:r>
      <w:r w:rsidRPr="00C6552D">
        <w:rPr>
          <w:color w:val="071951"/>
        </w:rPr>
        <w:t>interface between the Israeli government and the European Union</w:t>
      </w:r>
      <w:r>
        <w:rPr>
          <w:color w:val="071951"/>
        </w:rPr>
        <w:t>, e</w:t>
      </w:r>
      <w:r w:rsidRPr="00C6552D">
        <w:rPr>
          <w:color w:val="071951"/>
        </w:rPr>
        <w:t>ncouraging Israeli entities to</w:t>
      </w:r>
    </w:p>
    <w:p w14:paraId="3C7C45CD" w14:textId="58033251" w:rsidR="00C6552D" w:rsidRPr="0002694B" w:rsidRDefault="00C6552D" w:rsidP="004B4184">
      <w:pPr>
        <w:tabs>
          <w:tab w:val="num" w:pos="718"/>
        </w:tabs>
        <w:spacing w:after="120" w:line="240" w:lineRule="auto"/>
        <w:ind w:left="284" w:hanging="284"/>
        <w:contextualSpacing/>
        <w:rPr>
          <w:rStyle w:val="Hyperlink"/>
        </w:rPr>
      </w:pPr>
      <w:r w:rsidRPr="00C6552D">
        <w:rPr>
          <w:color w:val="071951"/>
        </w:rPr>
        <w:t xml:space="preserve">participate in funding </w:t>
      </w:r>
      <w:r w:rsidR="00524089" w:rsidRPr="00C6552D">
        <w:rPr>
          <w:color w:val="071951"/>
        </w:rPr>
        <w:t>opportunities and</w:t>
      </w:r>
      <w:r>
        <w:rPr>
          <w:color w:val="071951"/>
        </w:rPr>
        <w:t xml:space="preserve"> </w:t>
      </w:r>
      <w:r w:rsidRPr="00C6552D">
        <w:rPr>
          <w:color w:val="071951"/>
        </w:rPr>
        <w:t>assisting in the process</w:t>
      </w:r>
      <w:r>
        <w:rPr>
          <w:color w:val="071951"/>
        </w:rPr>
        <w:t>.</w:t>
      </w:r>
      <w:r w:rsidR="0002694B">
        <w:rPr>
          <w:color w:val="071951"/>
        </w:rPr>
        <w:t xml:space="preserve"> ISERD holds events, information days, and </w:t>
      </w:r>
      <w:r w:rsidR="0002694B">
        <w:rPr>
          <w:color w:val="071951"/>
        </w:rPr>
        <w:fldChar w:fldCharType="begin"/>
      </w:r>
      <w:r w:rsidR="0002694B">
        <w:rPr>
          <w:color w:val="071951"/>
        </w:rPr>
        <w:instrText xml:space="preserve"> HYPERLINK "https://www.innovationisrael.org.il/ISERD/page/news-events" </w:instrText>
      </w:r>
      <w:r w:rsidR="0002694B">
        <w:rPr>
          <w:color w:val="071951"/>
        </w:rPr>
        <w:fldChar w:fldCharType="separate"/>
      </w:r>
      <w:r w:rsidR="0002694B" w:rsidRPr="0002694B">
        <w:rPr>
          <w:rStyle w:val="Hyperlink"/>
        </w:rPr>
        <w:t>monthly</w:t>
      </w:r>
    </w:p>
    <w:p w14:paraId="25194201" w14:textId="5D5BA986" w:rsidR="0002694B" w:rsidRDefault="0002694B" w:rsidP="004B4184">
      <w:pPr>
        <w:tabs>
          <w:tab w:val="num" w:pos="718"/>
        </w:tabs>
        <w:spacing w:after="120" w:line="240" w:lineRule="auto"/>
        <w:ind w:left="284" w:hanging="284"/>
        <w:contextualSpacing/>
        <w:rPr>
          <w:color w:val="071951"/>
        </w:rPr>
      </w:pPr>
      <w:r w:rsidRPr="0002694B">
        <w:rPr>
          <w:rStyle w:val="Hyperlink"/>
        </w:rPr>
        <w:t>Orientation Presentations</w:t>
      </w:r>
      <w:r>
        <w:rPr>
          <w:color w:val="071951"/>
        </w:rPr>
        <w:fldChar w:fldCharType="end"/>
      </w:r>
      <w:r>
        <w:rPr>
          <w:color w:val="071951"/>
        </w:rPr>
        <w:t xml:space="preserve"> to give more information about funding opportunities</w:t>
      </w:r>
    </w:p>
    <w:bookmarkEnd w:id="0"/>
    <w:p w14:paraId="2A41388B" w14:textId="77777777" w:rsidR="00C6552D" w:rsidRDefault="00C6552D" w:rsidP="004B4184">
      <w:pPr>
        <w:tabs>
          <w:tab w:val="num" w:pos="718"/>
        </w:tabs>
        <w:spacing w:after="120" w:line="240" w:lineRule="auto"/>
        <w:ind w:left="284" w:hanging="284"/>
        <w:contextualSpacing/>
        <w:rPr>
          <w:b/>
          <w:bCs/>
          <w:color w:val="071951"/>
          <w:u w:val="single"/>
        </w:rPr>
      </w:pPr>
    </w:p>
    <w:p w14:paraId="3AE6A8B4" w14:textId="69D0024F" w:rsidR="00AA63E7" w:rsidRPr="00ED19F6" w:rsidRDefault="00C6552D" w:rsidP="004B4184">
      <w:pPr>
        <w:tabs>
          <w:tab w:val="num" w:pos="718"/>
        </w:tabs>
        <w:spacing w:after="120" w:line="240" w:lineRule="auto"/>
        <w:contextualSpacing/>
        <w:rPr>
          <w:b/>
          <w:bCs/>
          <w:color w:val="071951"/>
          <w:u w:val="single"/>
        </w:rPr>
      </w:pPr>
      <w:r>
        <w:rPr>
          <w:b/>
          <w:bCs/>
          <w:color w:val="071951"/>
          <w:u w:val="single"/>
        </w:rPr>
        <w:t>Horizon Europe -</w:t>
      </w:r>
    </w:p>
    <w:p w14:paraId="1D81D541" w14:textId="5F5DAB6C" w:rsidR="00C6552D" w:rsidRPr="00C6552D" w:rsidRDefault="00A76709" w:rsidP="004B4184">
      <w:pPr>
        <w:tabs>
          <w:tab w:val="num" w:pos="718"/>
        </w:tabs>
        <w:spacing w:after="120" w:line="240" w:lineRule="auto"/>
        <w:rPr>
          <w:color w:val="071951"/>
        </w:rPr>
      </w:pPr>
      <w:hyperlink r:id="rId8" w:history="1">
        <w:r w:rsidR="00C6552D" w:rsidRPr="0056305A">
          <w:rPr>
            <w:rStyle w:val="Hyperlink"/>
          </w:rPr>
          <w:t>Horizon Europe</w:t>
        </w:r>
      </w:hyperlink>
      <w:r w:rsidR="00C6552D" w:rsidRPr="00C6552D">
        <w:rPr>
          <w:color w:val="071951"/>
        </w:rPr>
        <w:t xml:space="preserve"> is a </w:t>
      </w:r>
      <w:proofErr w:type="gramStart"/>
      <w:r w:rsidR="00C6552D" w:rsidRPr="00C6552D">
        <w:rPr>
          <w:color w:val="071951"/>
        </w:rPr>
        <w:t>95 billion euro</w:t>
      </w:r>
      <w:proofErr w:type="gramEnd"/>
      <w:r w:rsidR="00C6552D" w:rsidRPr="00C6552D">
        <w:rPr>
          <w:color w:val="071951"/>
        </w:rPr>
        <w:t xml:space="preserve"> funding </w:t>
      </w:r>
      <w:proofErr w:type="spellStart"/>
      <w:r w:rsidR="00C6552D" w:rsidRPr="00C6552D">
        <w:rPr>
          <w:color w:val="071951"/>
        </w:rPr>
        <w:t>programme</w:t>
      </w:r>
      <w:proofErr w:type="spellEnd"/>
      <w:r w:rsidR="00C6552D" w:rsidRPr="00C6552D">
        <w:rPr>
          <w:color w:val="071951"/>
        </w:rPr>
        <w:t xml:space="preserve"> for innovation and research, that covers all major scientific and technological disciplines, and encourages collaborative projects</w:t>
      </w:r>
      <w:r w:rsidR="0056305A">
        <w:rPr>
          <w:color w:val="071951"/>
        </w:rPr>
        <w:t xml:space="preserve"> (consortium)</w:t>
      </w:r>
      <w:r w:rsidR="00C6552D" w:rsidRPr="00C6552D">
        <w:rPr>
          <w:color w:val="071951"/>
        </w:rPr>
        <w:t xml:space="preserve"> for a joint goal.</w:t>
      </w:r>
    </w:p>
    <w:p w14:paraId="77CB11CE" w14:textId="25945347" w:rsidR="0056305A" w:rsidRDefault="00AA63E7" w:rsidP="004B4184">
      <w:pPr>
        <w:numPr>
          <w:ilvl w:val="0"/>
          <w:numId w:val="10"/>
        </w:numPr>
        <w:spacing w:after="0" w:line="240" w:lineRule="auto"/>
        <w:ind w:left="540" w:hanging="272"/>
        <w:contextualSpacing/>
        <w:rPr>
          <w:color w:val="071951"/>
          <w:lang w:val="en-GB"/>
        </w:rPr>
      </w:pPr>
      <w:r w:rsidRPr="00E03FF9">
        <w:rPr>
          <w:color w:val="071951"/>
          <w:lang w:val="en-GB"/>
        </w:rPr>
        <w:t>Consortium</w:t>
      </w:r>
      <w:r w:rsidR="0056305A">
        <w:rPr>
          <w:color w:val="071951"/>
          <w:lang w:val="en-GB"/>
        </w:rPr>
        <w:t xml:space="preserve"> –</w:t>
      </w:r>
    </w:p>
    <w:p w14:paraId="22E49A1E" w14:textId="6BF58CEE" w:rsidR="0056305A" w:rsidRDefault="0056305A" w:rsidP="004B4184">
      <w:pPr>
        <w:numPr>
          <w:ilvl w:val="1"/>
          <w:numId w:val="10"/>
        </w:numPr>
        <w:spacing w:after="0" w:line="240" w:lineRule="auto"/>
        <w:contextualSpacing/>
        <w:rPr>
          <w:color w:val="071951"/>
          <w:lang w:val="en-GB"/>
        </w:rPr>
      </w:pPr>
      <w:r>
        <w:rPr>
          <w:color w:val="071951"/>
          <w:lang w:val="en-GB"/>
        </w:rPr>
        <w:t>At least</w:t>
      </w:r>
      <w:r w:rsidR="00AA63E7" w:rsidRPr="00E03FF9">
        <w:rPr>
          <w:color w:val="071951"/>
          <w:lang w:val="en-GB"/>
        </w:rPr>
        <w:t xml:space="preserve"> 3 partners from 3 different </w:t>
      </w:r>
      <w:r>
        <w:rPr>
          <w:color w:val="071951"/>
          <w:lang w:val="en-GB"/>
        </w:rPr>
        <w:t>countries participating in the programme</w:t>
      </w:r>
    </w:p>
    <w:p w14:paraId="56EBE263" w14:textId="4160F666" w:rsidR="008850BF" w:rsidRDefault="0056305A" w:rsidP="004B4184">
      <w:pPr>
        <w:numPr>
          <w:ilvl w:val="1"/>
          <w:numId w:val="10"/>
        </w:numPr>
        <w:spacing w:after="0" w:line="240" w:lineRule="auto"/>
        <w:contextualSpacing/>
        <w:rPr>
          <w:color w:val="071951"/>
          <w:lang w:val="en-GB"/>
        </w:rPr>
      </w:pPr>
      <w:r>
        <w:rPr>
          <w:color w:val="071951"/>
          <w:lang w:val="en-GB"/>
        </w:rPr>
        <w:t>Out of the 3, at least one partner must be from an EU country</w:t>
      </w:r>
    </w:p>
    <w:p w14:paraId="3FD98457" w14:textId="0069A241" w:rsidR="00F44EF8" w:rsidRDefault="00F44EF8" w:rsidP="004B4184">
      <w:pPr>
        <w:numPr>
          <w:ilvl w:val="1"/>
          <w:numId w:val="10"/>
        </w:numPr>
        <w:spacing w:after="0" w:line="240" w:lineRule="auto"/>
        <w:contextualSpacing/>
        <w:rPr>
          <w:color w:val="071951"/>
          <w:lang w:val="en-GB"/>
        </w:rPr>
      </w:pPr>
      <w:r>
        <w:rPr>
          <w:color w:val="071951"/>
          <w:lang w:val="en-GB"/>
        </w:rPr>
        <w:t>A partner can be any legal entity – University, company, agency, organisation, etc…</w:t>
      </w:r>
    </w:p>
    <w:p w14:paraId="2280383F" w14:textId="462C6672" w:rsidR="00E16BB4" w:rsidRDefault="00AA63E7" w:rsidP="004B4184">
      <w:pPr>
        <w:numPr>
          <w:ilvl w:val="0"/>
          <w:numId w:val="10"/>
        </w:numPr>
        <w:spacing w:after="0" w:line="240" w:lineRule="auto"/>
        <w:ind w:left="540" w:hanging="272"/>
        <w:contextualSpacing/>
        <w:rPr>
          <w:color w:val="071951"/>
          <w:lang w:val="en-GB"/>
        </w:rPr>
      </w:pPr>
      <w:r w:rsidRPr="008850BF">
        <w:rPr>
          <w:color w:val="071951"/>
          <w:lang w:val="en-GB"/>
        </w:rPr>
        <w:t xml:space="preserve">Funding </w:t>
      </w:r>
      <w:r w:rsidR="0056305A" w:rsidRPr="008850BF">
        <w:rPr>
          <w:color w:val="071951"/>
          <w:lang w:val="en-GB"/>
        </w:rPr>
        <w:t>T</w:t>
      </w:r>
      <w:r w:rsidRPr="008850BF">
        <w:rPr>
          <w:color w:val="071951"/>
          <w:lang w:val="en-GB"/>
        </w:rPr>
        <w:t>ools</w:t>
      </w:r>
      <w:r w:rsidR="0056305A" w:rsidRPr="008850BF">
        <w:rPr>
          <w:color w:val="071951"/>
          <w:lang w:val="en-GB"/>
        </w:rPr>
        <w:t xml:space="preserve"> –</w:t>
      </w:r>
    </w:p>
    <w:tbl>
      <w:tblPr>
        <w:tblW w:w="9472" w:type="dxa"/>
        <w:tblInd w:w="5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D2BD29"/>
          <w:insideV w:val="single" w:sz="8" w:space="0" w:color="D2BD29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85"/>
        <w:gridCol w:w="1050"/>
        <w:gridCol w:w="6637"/>
      </w:tblGrid>
      <w:tr w:rsidR="005C7266" w:rsidRPr="00181E4F" w14:paraId="4BC3E714" w14:textId="77777777" w:rsidTr="005C7266">
        <w:trPr>
          <w:trHeight w:val="1127"/>
        </w:trPr>
        <w:tc>
          <w:tcPr>
            <w:tcW w:w="1785" w:type="dxa"/>
            <w:shd w:val="clear" w:color="auto" w:fill="07195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1F582C" w14:textId="71A6996F" w:rsidR="005C7266" w:rsidRPr="005A200B" w:rsidRDefault="005C7266" w:rsidP="004B4184">
            <w:pPr>
              <w:rPr>
                <w:color w:val="FFFFFF" w:themeColor="background1"/>
                <w:sz w:val="18"/>
                <w:szCs w:val="18"/>
              </w:rPr>
            </w:pPr>
            <w:r w:rsidRPr="005A200B">
              <w:rPr>
                <w:b/>
                <w:bCs/>
                <w:color w:val="FFFFFF" w:themeColor="background1"/>
                <w:sz w:val="18"/>
                <w:szCs w:val="18"/>
              </w:rPr>
              <w:t>Action</w:t>
            </w:r>
          </w:p>
        </w:tc>
        <w:tc>
          <w:tcPr>
            <w:tcW w:w="1050" w:type="dxa"/>
            <w:shd w:val="clear" w:color="auto" w:fill="07195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86530C" w14:textId="36F05121" w:rsidR="005C7266" w:rsidRPr="005A200B" w:rsidRDefault="005C7266" w:rsidP="004B4184">
            <w:pPr>
              <w:rPr>
                <w:color w:val="FFFFFF" w:themeColor="background1"/>
                <w:sz w:val="18"/>
                <w:szCs w:val="18"/>
                <w:rtl/>
                <w:lang w:bidi="he-IL"/>
              </w:rPr>
            </w:pPr>
            <w:r w:rsidRPr="005A200B">
              <w:rPr>
                <w:b/>
                <w:bCs/>
                <w:color w:val="FFFFFF" w:themeColor="background1"/>
                <w:sz w:val="18"/>
                <w:szCs w:val="18"/>
              </w:rPr>
              <w:t>Funding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>*</w:t>
            </w:r>
          </w:p>
        </w:tc>
        <w:tc>
          <w:tcPr>
            <w:tcW w:w="6637" w:type="dxa"/>
            <w:shd w:val="clear" w:color="auto" w:fill="07195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4DABC7" w14:textId="77777777" w:rsidR="005C7266" w:rsidRPr="005A200B" w:rsidRDefault="005C7266" w:rsidP="004B4184">
            <w:pPr>
              <w:rPr>
                <w:color w:val="FFFFFF" w:themeColor="background1"/>
                <w:sz w:val="18"/>
                <w:szCs w:val="18"/>
                <w:rtl/>
                <w:lang w:bidi="he-IL"/>
              </w:rPr>
            </w:pPr>
            <w:r w:rsidRPr="005A200B">
              <w:rPr>
                <w:b/>
                <w:bCs/>
                <w:color w:val="FFFFFF" w:themeColor="background1"/>
                <w:sz w:val="18"/>
                <w:szCs w:val="18"/>
              </w:rPr>
              <w:t>Main Characteristics</w:t>
            </w:r>
          </w:p>
        </w:tc>
      </w:tr>
      <w:tr w:rsidR="005C7266" w:rsidRPr="00181E4F" w14:paraId="7AE77795" w14:textId="77777777" w:rsidTr="005C7266">
        <w:trPr>
          <w:trHeight w:val="37"/>
        </w:trPr>
        <w:tc>
          <w:tcPr>
            <w:tcW w:w="178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84D8C9" w14:textId="3F409CD0" w:rsidR="005C7266" w:rsidRPr="005A200B" w:rsidRDefault="005C7266" w:rsidP="004B4184">
            <w:pPr>
              <w:spacing w:after="0"/>
              <w:rPr>
                <w:color w:val="071951"/>
                <w:sz w:val="18"/>
                <w:szCs w:val="18"/>
                <w:rtl/>
                <w:lang w:bidi="he-IL"/>
              </w:rPr>
            </w:pPr>
            <w:r w:rsidRPr="005A200B">
              <w:rPr>
                <w:color w:val="071951"/>
                <w:sz w:val="18"/>
                <w:szCs w:val="18"/>
              </w:rPr>
              <w:t xml:space="preserve">RIA – </w:t>
            </w:r>
            <w:r w:rsidRPr="005A200B">
              <w:rPr>
                <w:b/>
                <w:bCs/>
                <w:color w:val="071951"/>
                <w:sz w:val="18"/>
                <w:szCs w:val="18"/>
              </w:rPr>
              <w:t>Research &amp; Innovation Action</w:t>
            </w:r>
          </w:p>
        </w:tc>
        <w:tc>
          <w:tcPr>
            <w:tcW w:w="10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7D6DC9" w14:textId="7D2E24DA" w:rsidR="005C7266" w:rsidRPr="005A200B" w:rsidRDefault="005C7266" w:rsidP="004B4184">
            <w:pPr>
              <w:spacing w:after="0"/>
              <w:rPr>
                <w:color w:val="071951"/>
                <w:sz w:val="18"/>
                <w:szCs w:val="18"/>
                <w:rtl/>
                <w:lang w:bidi="he-IL"/>
              </w:rPr>
            </w:pPr>
            <w:r w:rsidRPr="005A200B">
              <w:rPr>
                <w:color w:val="071951"/>
                <w:sz w:val="18"/>
                <w:szCs w:val="18"/>
              </w:rPr>
              <w:t>100</w:t>
            </w:r>
            <w:proofErr w:type="gramStart"/>
            <w:r w:rsidRPr="005A200B">
              <w:rPr>
                <w:color w:val="071951"/>
                <w:sz w:val="18"/>
                <w:szCs w:val="18"/>
              </w:rPr>
              <w:t>%</w:t>
            </w:r>
            <w:r w:rsidRPr="005A200B">
              <w:rPr>
                <w:color w:val="071951"/>
                <w:sz w:val="18"/>
                <w:szCs w:val="18"/>
                <w:rtl/>
                <w:lang w:bidi="he-IL"/>
              </w:rPr>
              <w:t xml:space="preserve"> </w:t>
            </w:r>
            <w:r w:rsidRPr="005A200B">
              <w:rPr>
                <w:color w:val="071951"/>
                <w:sz w:val="18"/>
                <w:szCs w:val="18"/>
              </w:rPr>
              <w:t xml:space="preserve"> +</w:t>
            </w:r>
            <w:proofErr w:type="gramEnd"/>
            <w:r w:rsidRPr="005A200B">
              <w:rPr>
                <w:color w:val="071951"/>
                <w:sz w:val="18"/>
                <w:szCs w:val="18"/>
              </w:rPr>
              <w:t xml:space="preserve"> 25%</w:t>
            </w:r>
          </w:p>
        </w:tc>
        <w:tc>
          <w:tcPr>
            <w:tcW w:w="66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81A018" w14:textId="765EBC9B" w:rsidR="005C7266" w:rsidRPr="005A200B" w:rsidRDefault="005C7266" w:rsidP="004B4184">
            <w:pPr>
              <w:spacing w:after="0"/>
              <w:rPr>
                <w:color w:val="071951"/>
                <w:sz w:val="18"/>
                <w:szCs w:val="18"/>
                <w:rtl/>
                <w:lang w:bidi="he-IL"/>
              </w:rPr>
            </w:pPr>
            <w:r w:rsidRPr="005A200B">
              <w:rPr>
                <w:color w:val="071951"/>
                <w:sz w:val="18"/>
                <w:szCs w:val="18"/>
              </w:rPr>
              <w:t xml:space="preserve">Basic and applied </w:t>
            </w:r>
            <w:r w:rsidRPr="005A200B">
              <w:rPr>
                <w:b/>
                <w:bCs/>
                <w:color w:val="071951"/>
                <w:sz w:val="18"/>
                <w:szCs w:val="18"/>
              </w:rPr>
              <w:t>research</w:t>
            </w:r>
            <w:r w:rsidRPr="005A200B">
              <w:rPr>
                <w:color w:val="071951"/>
                <w:sz w:val="18"/>
                <w:szCs w:val="18"/>
              </w:rPr>
              <w:t xml:space="preserve">, technology development and integration, </w:t>
            </w:r>
            <w:r w:rsidRPr="005A200B">
              <w:rPr>
                <w:b/>
                <w:bCs/>
                <w:color w:val="071951"/>
                <w:sz w:val="18"/>
                <w:szCs w:val="18"/>
              </w:rPr>
              <w:t>testing</w:t>
            </w:r>
            <w:r w:rsidRPr="005A200B">
              <w:rPr>
                <w:color w:val="071951"/>
                <w:sz w:val="18"/>
                <w:szCs w:val="18"/>
              </w:rPr>
              <w:t xml:space="preserve"> and validation </w:t>
            </w:r>
            <w:r w:rsidRPr="00181E4F">
              <w:rPr>
                <w:color w:val="071951"/>
                <w:sz w:val="18"/>
                <w:szCs w:val="18"/>
              </w:rPr>
              <w:t>-</w:t>
            </w:r>
            <w:r w:rsidRPr="005A200B">
              <w:rPr>
                <w:color w:val="071951"/>
                <w:sz w:val="18"/>
                <w:szCs w:val="18"/>
              </w:rPr>
              <w:t xml:space="preserve"> small-scale prototype in laboratory or simulated environment</w:t>
            </w:r>
          </w:p>
        </w:tc>
      </w:tr>
      <w:tr w:rsidR="005C7266" w:rsidRPr="00181E4F" w14:paraId="585C317A" w14:textId="77777777" w:rsidTr="005C7266">
        <w:trPr>
          <w:trHeight w:val="160"/>
        </w:trPr>
        <w:tc>
          <w:tcPr>
            <w:tcW w:w="178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E3782E" w14:textId="77777777" w:rsidR="005C7266" w:rsidRPr="005A200B" w:rsidRDefault="005C7266" w:rsidP="004B4184">
            <w:pPr>
              <w:spacing w:after="0"/>
              <w:rPr>
                <w:color w:val="071951"/>
                <w:sz w:val="18"/>
                <w:szCs w:val="18"/>
                <w:rtl/>
                <w:lang w:bidi="he-IL"/>
              </w:rPr>
            </w:pPr>
            <w:r w:rsidRPr="005A200B">
              <w:rPr>
                <w:color w:val="071951"/>
                <w:sz w:val="18"/>
                <w:szCs w:val="18"/>
              </w:rPr>
              <w:t xml:space="preserve">IA – </w:t>
            </w:r>
            <w:r w:rsidRPr="005A200B">
              <w:rPr>
                <w:b/>
                <w:bCs/>
                <w:color w:val="071951"/>
                <w:sz w:val="18"/>
                <w:szCs w:val="18"/>
              </w:rPr>
              <w:t>Innovation Action</w:t>
            </w:r>
          </w:p>
        </w:tc>
        <w:tc>
          <w:tcPr>
            <w:tcW w:w="10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8649A9" w14:textId="77777777" w:rsidR="005C7266" w:rsidRPr="005A200B" w:rsidRDefault="005C7266" w:rsidP="004B4184">
            <w:pPr>
              <w:spacing w:after="0"/>
              <w:rPr>
                <w:color w:val="071951"/>
                <w:sz w:val="18"/>
                <w:szCs w:val="18"/>
                <w:rtl/>
                <w:lang w:bidi="he-IL"/>
              </w:rPr>
            </w:pPr>
            <w:r w:rsidRPr="005A200B">
              <w:rPr>
                <w:color w:val="071951"/>
                <w:sz w:val="18"/>
                <w:szCs w:val="18"/>
              </w:rPr>
              <w:t>70</w:t>
            </w:r>
            <w:proofErr w:type="gramStart"/>
            <w:r w:rsidRPr="005A200B">
              <w:rPr>
                <w:color w:val="071951"/>
                <w:sz w:val="18"/>
                <w:szCs w:val="18"/>
              </w:rPr>
              <w:t>%  +</w:t>
            </w:r>
            <w:proofErr w:type="gramEnd"/>
            <w:r w:rsidRPr="005A200B">
              <w:rPr>
                <w:color w:val="071951"/>
                <w:sz w:val="18"/>
                <w:szCs w:val="18"/>
              </w:rPr>
              <w:t xml:space="preserve"> 25%</w:t>
            </w:r>
          </w:p>
        </w:tc>
        <w:tc>
          <w:tcPr>
            <w:tcW w:w="66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187563" w14:textId="77777777" w:rsidR="005C7266" w:rsidRPr="005A200B" w:rsidRDefault="005C7266" w:rsidP="004B4184">
            <w:pPr>
              <w:spacing w:after="0"/>
              <w:rPr>
                <w:color w:val="071951"/>
                <w:sz w:val="18"/>
                <w:szCs w:val="18"/>
                <w:rtl/>
                <w:lang w:bidi="he-IL"/>
              </w:rPr>
            </w:pPr>
            <w:r w:rsidRPr="005A200B">
              <w:rPr>
                <w:b/>
                <w:bCs/>
                <w:color w:val="071951"/>
                <w:sz w:val="18"/>
                <w:szCs w:val="18"/>
              </w:rPr>
              <w:t>Prototyping</w:t>
            </w:r>
            <w:r w:rsidRPr="005A200B">
              <w:rPr>
                <w:color w:val="071951"/>
                <w:sz w:val="18"/>
                <w:szCs w:val="18"/>
              </w:rPr>
              <w:t xml:space="preserve">, testing, demonstrating, piloting, large-scale product validation and </w:t>
            </w:r>
            <w:r w:rsidRPr="005A200B">
              <w:rPr>
                <w:b/>
                <w:bCs/>
                <w:color w:val="071951"/>
                <w:sz w:val="18"/>
                <w:szCs w:val="18"/>
              </w:rPr>
              <w:t>market replication</w:t>
            </w:r>
          </w:p>
        </w:tc>
      </w:tr>
      <w:tr w:rsidR="005C7266" w:rsidRPr="00181E4F" w14:paraId="6428C5DF" w14:textId="77777777" w:rsidTr="005C7266">
        <w:trPr>
          <w:trHeight w:val="284"/>
        </w:trPr>
        <w:tc>
          <w:tcPr>
            <w:tcW w:w="178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E2FF58" w14:textId="77777777" w:rsidR="005C7266" w:rsidRPr="005A200B" w:rsidRDefault="005C7266" w:rsidP="004B4184">
            <w:pPr>
              <w:spacing w:after="0"/>
              <w:rPr>
                <w:color w:val="071951"/>
                <w:sz w:val="18"/>
                <w:szCs w:val="18"/>
                <w:rtl/>
                <w:lang w:bidi="he-IL"/>
              </w:rPr>
            </w:pPr>
            <w:r w:rsidRPr="005A200B">
              <w:rPr>
                <w:color w:val="071951"/>
                <w:sz w:val="18"/>
                <w:szCs w:val="18"/>
              </w:rPr>
              <w:t xml:space="preserve">CSA - </w:t>
            </w:r>
            <w:r w:rsidRPr="005A200B">
              <w:rPr>
                <w:b/>
                <w:bCs/>
                <w:color w:val="071951"/>
                <w:sz w:val="18"/>
                <w:szCs w:val="18"/>
              </w:rPr>
              <w:t>Coordination &amp; Support Action</w:t>
            </w:r>
          </w:p>
        </w:tc>
        <w:tc>
          <w:tcPr>
            <w:tcW w:w="10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6AADA3" w14:textId="77777777" w:rsidR="005C7266" w:rsidRPr="005A200B" w:rsidRDefault="005C7266" w:rsidP="004B4184">
            <w:pPr>
              <w:spacing w:after="0"/>
              <w:rPr>
                <w:color w:val="071951"/>
                <w:sz w:val="18"/>
                <w:szCs w:val="18"/>
                <w:rtl/>
                <w:lang w:bidi="he-IL"/>
              </w:rPr>
            </w:pPr>
            <w:r w:rsidRPr="005A200B">
              <w:rPr>
                <w:color w:val="071951"/>
                <w:sz w:val="18"/>
                <w:szCs w:val="18"/>
              </w:rPr>
              <w:t>100</w:t>
            </w:r>
            <w:proofErr w:type="gramStart"/>
            <w:r w:rsidRPr="005A200B">
              <w:rPr>
                <w:color w:val="071951"/>
                <w:sz w:val="18"/>
                <w:szCs w:val="18"/>
              </w:rPr>
              <w:t>%  +</w:t>
            </w:r>
            <w:proofErr w:type="gramEnd"/>
            <w:r w:rsidRPr="005A200B">
              <w:rPr>
                <w:color w:val="071951"/>
                <w:sz w:val="18"/>
                <w:szCs w:val="18"/>
              </w:rPr>
              <w:t xml:space="preserve"> 25%</w:t>
            </w:r>
          </w:p>
        </w:tc>
        <w:tc>
          <w:tcPr>
            <w:tcW w:w="663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A29B32" w14:textId="77777777" w:rsidR="005C7266" w:rsidRPr="005A200B" w:rsidRDefault="005C7266" w:rsidP="004B4184">
            <w:pPr>
              <w:spacing w:after="0"/>
              <w:rPr>
                <w:color w:val="071951"/>
                <w:sz w:val="18"/>
                <w:szCs w:val="18"/>
              </w:rPr>
            </w:pPr>
            <w:r w:rsidRPr="005A200B">
              <w:rPr>
                <w:b/>
                <w:bCs/>
                <w:color w:val="071951"/>
                <w:sz w:val="18"/>
                <w:szCs w:val="18"/>
              </w:rPr>
              <w:t>Networking</w:t>
            </w:r>
            <w:r w:rsidRPr="005A200B">
              <w:rPr>
                <w:color w:val="071951"/>
                <w:sz w:val="18"/>
                <w:szCs w:val="18"/>
              </w:rPr>
              <w:t xml:space="preserve">, coordination or </w:t>
            </w:r>
            <w:r w:rsidRPr="005A200B">
              <w:rPr>
                <w:b/>
                <w:bCs/>
                <w:color w:val="071951"/>
                <w:sz w:val="18"/>
                <w:szCs w:val="18"/>
              </w:rPr>
              <w:t>support</w:t>
            </w:r>
            <w:r w:rsidRPr="005A200B">
              <w:rPr>
                <w:color w:val="071951"/>
                <w:sz w:val="18"/>
                <w:szCs w:val="18"/>
              </w:rPr>
              <w:t xml:space="preserve"> </w:t>
            </w:r>
            <w:r w:rsidRPr="005A200B">
              <w:rPr>
                <w:b/>
                <w:bCs/>
                <w:color w:val="071951"/>
                <w:sz w:val="18"/>
                <w:szCs w:val="18"/>
              </w:rPr>
              <w:t>services</w:t>
            </w:r>
            <w:r w:rsidRPr="005A200B">
              <w:rPr>
                <w:color w:val="071951"/>
                <w:sz w:val="18"/>
                <w:szCs w:val="18"/>
              </w:rPr>
              <w:t>, policy dialogues and mutual learning exercises and studies</w:t>
            </w:r>
          </w:p>
        </w:tc>
      </w:tr>
    </w:tbl>
    <w:p w14:paraId="2AB9FFA4" w14:textId="3062F11E" w:rsidR="005A200B" w:rsidRPr="00181E4F" w:rsidRDefault="005A200B" w:rsidP="004B4184">
      <w:pPr>
        <w:spacing w:after="120" w:line="240" w:lineRule="auto"/>
        <w:ind w:left="544"/>
        <w:contextualSpacing/>
        <w:rPr>
          <w:color w:val="071951"/>
          <w:sz w:val="18"/>
          <w:szCs w:val="18"/>
          <w:lang w:val="en-GB"/>
        </w:rPr>
      </w:pPr>
      <w:r w:rsidRPr="00181E4F">
        <w:rPr>
          <w:color w:val="071951"/>
          <w:sz w:val="18"/>
          <w:szCs w:val="18"/>
          <w:lang w:val="en-GB"/>
        </w:rPr>
        <w:t xml:space="preserve">* </w:t>
      </w:r>
      <w:proofErr w:type="spellStart"/>
      <w:r w:rsidRPr="00181E4F">
        <w:rPr>
          <w:color w:val="071951"/>
          <w:sz w:val="18"/>
          <w:szCs w:val="18"/>
          <w:lang w:val="en-GB"/>
        </w:rPr>
        <w:t>Non profit</w:t>
      </w:r>
      <w:proofErr w:type="spellEnd"/>
      <w:r w:rsidRPr="00181E4F">
        <w:rPr>
          <w:color w:val="071951"/>
          <w:sz w:val="18"/>
          <w:szCs w:val="18"/>
          <w:lang w:val="en-GB"/>
        </w:rPr>
        <w:t xml:space="preserve"> </w:t>
      </w:r>
      <w:r w:rsidR="00181E4F">
        <w:rPr>
          <w:color w:val="071951"/>
          <w:sz w:val="18"/>
          <w:szCs w:val="18"/>
          <w:lang w:val="en-GB"/>
        </w:rPr>
        <w:t xml:space="preserve">– </w:t>
      </w:r>
      <w:r w:rsidRPr="00181E4F">
        <w:rPr>
          <w:color w:val="071951"/>
          <w:sz w:val="18"/>
          <w:szCs w:val="18"/>
          <w:lang w:val="en-GB"/>
        </w:rPr>
        <w:t>always</w:t>
      </w:r>
      <w:r w:rsidR="00181E4F">
        <w:rPr>
          <w:color w:val="071951"/>
          <w:sz w:val="18"/>
          <w:szCs w:val="18"/>
          <w:lang w:val="en-GB"/>
        </w:rPr>
        <w:t xml:space="preserve"> </w:t>
      </w:r>
      <w:r w:rsidRPr="00181E4F">
        <w:rPr>
          <w:color w:val="071951"/>
          <w:sz w:val="18"/>
          <w:szCs w:val="18"/>
          <w:lang w:val="en-GB"/>
        </w:rPr>
        <w:t>100%</w:t>
      </w:r>
    </w:p>
    <w:p w14:paraId="3A2A2B7C" w14:textId="77777777" w:rsidR="001555F0" w:rsidRDefault="001555F0" w:rsidP="004B4184">
      <w:pPr>
        <w:spacing w:after="120" w:line="240" w:lineRule="auto"/>
        <w:contextualSpacing/>
        <w:rPr>
          <w:b/>
          <w:bCs/>
          <w:color w:val="071951"/>
          <w:u w:val="single"/>
          <w:rtl/>
        </w:rPr>
      </w:pPr>
    </w:p>
    <w:p w14:paraId="13DC7DC2" w14:textId="6D9DE7F1" w:rsidR="001555F0" w:rsidRDefault="001555F0" w:rsidP="004B4184">
      <w:pPr>
        <w:spacing w:after="120" w:line="240" w:lineRule="auto"/>
        <w:contextualSpacing/>
        <w:rPr>
          <w:b/>
          <w:bCs/>
          <w:color w:val="071951"/>
          <w:u w:val="single"/>
          <w:rtl/>
        </w:rPr>
      </w:pPr>
    </w:p>
    <w:p w14:paraId="00DD02FA" w14:textId="3361532C" w:rsidR="001555F0" w:rsidRPr="00E03FF9" w:rsidRDefault="001555F0" w:rsidP="001555F0">
      <w:pPr>
        <w:spacing w:after="120" w:line="240" w:lineRule="auto"/>
        <w:contextualSpacing/>
        <w:rPr>
          <w:color w:val="071951"/>
        </w:rPr>
      </w:pPr>
    </w:p>
    <w:p w14:paraId="62AE8CF3" w14:textId="3001C8AF" w:rsidR="0060444D" w:rsidRDefault="001555F0" w:rsidP="004B4184">
      <w:pPr>
        <w:rPr>
          <w:b/>
          <w:bCs/>
          <w:color w:val="071951"/>
          <w:u w:val="single"/>
        </w:rPr>
      </w:pPr>
      <w:r w:rsidRPr="00C361F9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C7D0F7" wp14:editId="4F7C9EF1">
                <wp:simplePos x="0" y="0"/>
                <wp:positionH relativeFrom="margin">
                  <wp:align>center</wp:align>
                </wp:positionH>
                <wp:positionV relativeFrom="paragraph">
                  <wp:posOffset>672209</wp:posOffset>
                </wp:positionV>
                <wp:extent cx="3572510" cy="652780"/>
                <wp:effectExtent l="0" t="0" r="27940" b="1397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2510" cy="6527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D2BD2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2E7567" w14:textId="77777777" w:rsidR="001555F0" w:rsidRDefault="001555F0" w:rsidP="001555F0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71951"/>
                                <w:sz w:val="20"/>
                                <w:szCs w:val="20"/>
                                <w:lang w:bidi="he-I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71951"/>
                                <w:sz w:val="20"/>
                                <w:szCs w:val="20"/>
                                <w:lang w:bidi="he-IL"/>
                              </w:rPr>
                              <w:t>For additional Information –</w:t>
                            </w:r>
                          </w:p>
                          <w:p w14:paraId="415AF33F" w14:textId="2DD9D643" w:rsidR="001555F0" w:rsidRPr="00891801" w:rsidRDefault="001555F0" w:rsidP="001555F0">
                            <w:pPr>
                              <w:spacing w:line="240" w:lineRule="auto"/>
                              <w:jc w:val="center"/>
                              <w:rPr>
                                <w:color w:val="585858"/>
                                <w:sz w:val="20"/>
                                <w:szCs w:val="20"/>
                              </w:rPr>
                            </w:pPr>
                            <w:r w:rsidRPr="001E5434">
                              <w:rPr>
                                <w:rFonts w:ascii="Tahoma" w:hAnsi="Tahoma" w:cs="Tahoma"/>
                                <w:b/>
                                <w:bCs/>
                                <w:color w:val="071951"/>
                                <w:sz w:val="20"/>
                                <w:szCs w:val="20"/>
                                <w:lang w:bidi="he-IL"/>
                              </w:rPr>
                              <w:t>Tzlil Ribak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71951"/>
                                <w:sz w:val="20"/>
                                <w:szCs w:val="20"/>
                                <w:lang w:bidi="he-IL"/>
                              </w:rPr>
                              <w:t xml:space="preserve">, </w:t>
                            </w:r>
                            <w:hyperlink r:id="rId9" w:history="1">
                              <w:r w:rsidRPr="006C3CB5">
                                <w:rPr>
                                  <w:rStyle w:val="Hyperlink"/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  <w:lang w:bidi="he-IL"/>
                                </w:rPr>
                                <w:t>tzlil.ribak@iserd.org.il</w:t>
                              </w:r>
                            </w:hyperlink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71951"/>
                                <w:sz w:val="20"/>
                                <w:szCs w:val="20"/>
                                <w:lang w:bidi="he-IL"/>
                              </w:rPr>
                              <w:t>, 0</w:t>
                            </w:r>
                            <w:r w:rsidR="003106DF">
                              <w:rPr>
                                <w:rFonts w:ascii="Tahoma" w:hAnsi="Tahoma" w:cs="Tahoma"/>
                                <w:b/>
                                <w:bCs/>
                                <w:color w:val="071951"/>
                                <w:sz w:val="20"/>
                                <w:szCs w:val="20"/>
                                <w:lang w:bidi="he-IL"/>
                              </w:rPr>
                              <w:t>3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71951"/>
                                <w:sz w:val="20"/>
                                <w:szCs w:val="20"/>
                                <w:lang w:bidi="he-IL"/>
                              </w:rPr>
                              <w:t>-5118182</w:t>
                            </w:r>
                          </w:p>
                          <w:p w14:paraId="59327C72" w14:textId="77777777" w:rsidR="001555F0" w:rsidRPr="00891801" w:rsidRDefault="001555F0" w:rsidP="001555F0">
                            <w:pPr>
                              <w:bidi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rtl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C7D0F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52.95pt;width:281.3pt;height:51.4pt;z-index:2516981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" filled="f" strokecolor="#d2bd29" strokeweight="2pt">
                <v:textbox>
                  <w:txbxContent>
                    <w:p w14:paraId="702E7567" w14:textId="77777777" w:rsidR="001555F0" w:rsidRDefault="001555F0" w:rsidP="001555F0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71951"/>
                          <w:sz w:val="20"/>
                          <w:szCs w:val="20"/>
                          <w:lang w:bidi="he-IL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71951"/>
                          <w:sz w:val="20"/>
                          <w:szCs w:val="20"/>
                          <w:lang w:bidi="he-IL"/>
                        </w:rPr>
                        <w:t>For additional Information –</w:t>
                      </w:r>
                    </w:p>
                    <w:p w14:paraId="415AF33F" w14:textId="2DD9D643" w:rsidR="001555F0" w:rsidRPr="00891801" w:rsidRDefault="001555F0" w:rsidP="001555F0">
                      <w:pPr>
                        <w:spacing w:line="240" w:lineRule="auto"/>
                        <w:jc w:val="center"/>
                        <w:rPr>
                          <w:color w:val="585858"/>
                          <w:sz w:val="20"/>
                          <w:szCs w:val="20"/>
                        </w:rPr>
                      </w:pPr>
                      <w:r w:rsidRPr="001E5434">
                        <w:rPr>
                          <w:rFonts w:ascii="Tahoma" w:hAnsi="Tahoma" w:cs="Tahoma"/>
                          <w:b/>
                          <w:bCs/>
                          <w:color w:val="071951"/>
                          <w:sz w:val="20"/>
                          <w:szCs w:val="20"/>
                          <w:lang w:bidi="he-IL"/>
                        </w:rPr>
                        <w:t>Tzlil Ribak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71951"/>
                          <w:sz w:val="20"/>
                          <w:szCs w:val="20"/>
                          <w:lang w:bidi="he-IL"/>
                        </w:rPr>
                        <w:t xml:space="preserve">, </w:t>
                      </w:r>
                      <w:hyperlink r:id="rId10" w:history="1">
                        <w:r w:rsidRPr="006C3CB5">
                          <w:rPr>
                            <w:rStyle w:val="Hyperlink"/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lang w:bidi="he-IL"/>
                          </w:rPr>
                          <w:t>tzlil.ribak@iserd.org.il</w:t>
                        </w:r>
                      </w:hyperlink>
                      <w:r>
                        <w:rPr>
                          <w:rFonts w:ascii="Tahoma" w:hAnsi="Tahoma" w:cs="Tahoma"/>
                          <w:b/>
                          <w:bCs/>
                          <w:color w:val="071951"/>
                          <w:sz w:val="20"/>
                          <w:szCs w:val="20"/>
                          <w:lang w:bidi="he-IL"/>
                        </w:rPr>
                        <w:t>, 0</w:t>
                      </w:r>
                      <w:r w:rsidR="003106DF">
                        <w:rPr>
                          <w:rFonts w:ascii="Tahoma" w:hAnsi="Tahoma" w:cs="Tahoma"/>
                          <w:b/>
                          <w:bCs/>
                          <w:color w:val="071951"/>
                          <w:sz w:val="20"/>
                          <w:szCs w:val="20"/>
                          <w:lang w:bidi="he-IL"/>
                        </w:rPr>
                        <w:t>3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71951"/>
                          <w:sz w:val="20"/>
                          <w:szCs w:val="20"/>
                          <w:lang w:bidi="he-IL"/>
                        </w:rPr>
                        <w:t>-5118182</w:t>
                      </w:r>
                    </w:p>
                    <w:p w14:paraId="59327C72" w14:textId="77777777" w:rsidR="001555F0" w:rsidRPr="00891801" w:rsidRDefault="001555F0" w:rsidP="001555F0">
                      <w:pPr>
                        <w:bidi/>
                        <w:spacing w:line="240" w:lineRule="auto"/>
                        <w:jc w:val="center"/>
                        <w:rPr>
                          <w:sz w:val="18"/>
                          <w:szCs w:val="18"/>
                          <w:rtl/>
                          <w:lang w:bidi="he-I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4EF8">
        <w:rPr>
          <w:b/>
          <w:bCs/>
          <w:color w:val="071951"/>
          <w:u w:val="single"/>
        </w:rPr>
        <w:br w:type="page"/>
      </w:r>
      <w:r w:rsidR="00C6552D" w:rsidRPr="00ED19F6">
        <w:rPr>
          <w:b/>
          <w:bCs/>
          <w:color w:val="071951"/>
          <w:u w:val="single"/>
        </w:rPr>
        <w:lastRenderedPageBreak/>
        <w:t>Focus</w:t>
      </w:r>
      <w:r w:rsidR="00C6552D">
        <w:rPr>
          <w:b/>
          <w:bCs/>
          <w:color w:val="071951"/>
          <w:u w:val="single"/>
        </w:rPr>
        <w:t xml:space="preserve"> of the call</w:t>
      </w:r>
      <w:r w:rsidR="003E4D32">
        <w:rPr>
          <w:b/>
          <w:bCs/>
          <w:color w:val="071951"/>
          <w:u w:val="single"/>
        </w:rPr>
        <w:t>s</w:t>
      </w:r>
      <w:r w:rsidR="00DB04DE">
        <w:rPr>
          <w:b/>
          <w:bCs/>
          <w:color w:val="071951"/>
          <w:u w:val="single"/>
        </w:rPr>
        <w:t xml:space="preserve"> </w:t>
      </w:r>
      <w:r w:rsidR="0060444D">
        <w:rPr>
          <w:b/>
          <w:bCs/>
          <w:color w:val="071951"/>
          <w:u w:val="single"/>
        </w:rPr>
        <w:t>–</w:t>
      </w:r>
    </w:p>
    <w:p w14:paraId="4B45AFF7" w14:textId="7CBF3328" w:rsidR="0060444D" w:rsidRDefault="00FF6620" w:rsidP="004B418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607"/>
        <w:rPr>
          <w:color w:val="071951"/>
        </w:rPr>
      </w:pPr>
      <w:r>
        <w:rPr>
          <w:color w:val="071951"/>
        </w:rPr>
        <w:t>T</w:t>
      </w:r>
      <w:r w:rsidR="0060444D" w:rsidRPr="0060444D">
        <w:rPr>
          <w:color w:val="071951"/>
        </w:rPr>
        <w:t xml:space="preserve">ransforming research results </w:t>
      </w:r>
      <w:r w:rsidR="003E4D32">
        <w:rPr>
          <w:color w:val="071951"/>
        </w:rPr>
        <w:t xml:space="preserve">(Restricted – see below "Target Audience") </w:t>
      </w:r>
      <w:r w:rsidR="0060444D" w:rsidRPr="0060444D">
        <w:rPr>
          <w:color w:val="071951"/>
        </w:rPr>
        <w:t>into innovation opportunities</w:t>
      </w:r>
    </w:p>
    <w:p w14:paraId="754899B9" w14:textId="503F3505" w:rsidR="008E7251" w:rsidRPr="00A32900" w:rsidRDefault="008E7251" w:rsidP="004B4184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right="607"/>
        <w:rPr>
          <w:color w:val="071951"/>
        </w:rPr>
      </w:pPr>
      <w:r w:rsidRPr="00A32900">
        <w:rPr>
          <w:color w:val="071951"/>
        </w:rPr>
        <w:t>Increase maturity of the technology to TRL 5-6</w:t>
      </w:r>
    </w:p>
    <w:p w14:paraId="4D23336A" w14:textId="23E1EDFD" w:rsidR="008E7251" w:rsidRPr="00A32900" w:rsidRDefault="008E7251" w:rsidP="004B4184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right="607"/>
        <w:rPr>
          <w:color w:val="071951"/>
        </w:rPr>
      </w:pPr>
      <w:r w:rsidRPr="00A32900">
        <w:rPr>
          <w:color w:val="071951"/>
        </w:rPr>
        <w:t>Develop business plans for specific applications</w:t>
      </w:r>
    </w:p>
    <w:p w14:paraId="2ACD4424" w14:textId="2D73CF57" w:rsidR="008E7251" w:rsidRPr="00A32900" w:rsidRDefault="008E7251" w:rsidP="004B4184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right="607"/>
        <w:rPr>
          <w:color w:val="071951"/>
        </w:rPr>
      </w:pPr>
      <w:r w:rsidRPr="00A32900">
        <w:rPr>
          <w:color w:val="071951"/>
        </w:rPr>
        <w:t>Making the solution investment ready</w:t>
      </w:r>
    </w:p>
    <w:p w14:paraId="340C2460" w14:textId="21E69B4C" w:rsidR="00962E43" w:rsidRPr="00962E43" w:rsidRDefault="00961E55" w:rsidP="004B418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607"/>
        <w:rPr>
          <w:color w:val="071951"/>
        </w:rPr>
      </w:pPr>
      <w:r>
        <w:rPr>
          <w:color w:val="071951"/>
        </w:rPr>
        <w:t>T</w:t>
      </w:r>
      <w:r w:rsidR="00962E43" w:rsidRPr="00962E43">
        <w:rPr>
          <w:color w:val="071951"/>
        </w:rPr>
        <w:t>wo funding options:</w:t>
      </w:r>
    </w:p>
    <w:p w14:paraId="3D08D569" w14:textId="651DA62D" w:rsidR="0060444D" w:rsidRDefault="0060444D" w:rsidP="004B4184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right="607"/>
        <w:rPr>
          <w:color w:val="071951"/>
        </w:rPr>
      </w:pPr>
      <w:r w:rsidRPr="00A32900">
        <w:rPr>
          <w:b/>
          <w:bCs/>
          <w:color w:val="071951"/>
          <w:u w:val="single"/>
        </w:rPr>
        <w:t>Open call</w:t>
      </w:r>
      <w:r w:rsidRPr="0060444D">
        <w:rPr>
          <w:color w:val="071951"/>
          <w:u w:val="single"/>
        </w:rPr>
        <w:t xml:space="preserve">: </w:t>
      </w:r>
      <w:r w:rsidRPr="0060444D">
        <w:rPr>
          <w:color w:val="071951"/>
        </w:rPr>
        <w:t xml:space="preserve">This funding has no predefined thematic priorities and is open to proposals in any field of science, </w:t>
      </w:r>
      <w:r w:rsidR="00524089" w:rsidRPr="0060444D">
        <w:rPr>
          <w:color w:val="071951"/>
        </w:rPr>
        <w:t>technology,</w:t>
      </w:r>
      <w:r w:rsidRPr="0060444D">
        <w:rPr>
          <w:color w:val="071951"/>
        </w:rPr>
        <w:t xml:space="preserve"> or application</w:t>
      </w:r>
    </w:p>
    <w:p w14:paraId="16EFE96D" w14:textId="7B3BF999" w:rsidR="0060444D" w:rsidRPr="0060444D" w:rsidRDefault="0060444D" w:rsidP="004B4184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right="607"/>
        <w:rPr>
          <w:color w:val="071951"/>
        </w:rPr>
      </w:pPr>
      <w:r w:rsidRPr="00A32900">
        <w:rPr>
          <w:b/>
          <w:bCs/>
          <w:color w:val="071951"/>
          <w:u w:val="single"/>
        </w:rPr>
        <w:t>Strategic challenges</w:t>
      </w:r>
      <w:r>
        <w:rPr>
          <w:color w:val="071951"/>
        </w:rPr>
        <w:t xml:space="preserve">: </w:t>
      </w:r>
      <w:r w:rsidRPr="0060444D">
        <w:rPr>
          <w:color w:val="071951"/>
        </w:rPr>
        <w:t>This funding targets strategic priorities and complements the calls for open funding</w:t>
      </w:r>
      <w:r>
        <w:rPr>
          <w:color w:val="071951"/>
        </w:rPr>
        <w:t xml:space="preserve">. </w:t>
      </w:r>
    </w:p>
    <w:p w14:paraId="1D27A159" w14:textId="77777777" w:rsidR="0060444D" w:rsidRPr="0060444D" w:rsidRDefault="0060444D" w:rsidP="004B4184">
      <w:pPr>
        <w:pStyle w:val="ListParagraph"/>
        <w:autoSpaceDE w:val="0"/>
        <w:autoSpaceDN w:val="0"/>
        <w:adjustRightInd w:val="0"/>
        <w:spacing w:after="0" w:line="240" w:lineRule="auto"/>
        <w:ind w:right="607"/>
        <w:rPr>
          <w:color w:val="071951"/>
        </w:rPr>
      </w:pPr>
    </w:p>
    <w:p w14:paraId="5E1DBD9E" w14:textId="61CA770E" w:rsidR="006F6C66" w:rsidRPr="00ED19F6" w:rsidRDefault="006F6C66" w:rsidP="004B4184">
      <w:pPr>
        <w:rPr>
          <w:b/>
          <w:bCs/>
          <w:color w:val="071951"/>
          <w:u w:val="single"/>
        </w:rPr>
      </w:pPr>
      <w:r>
        <w:rPr>
          <w:b/>
          <w:bCs/>
          <w:color w:val="071951"/>
          <w:u w:val="single"/>
        </w:rPr>
        <w:t>Target Audience-</w:t>
      </w:r>
    </w:p>
    <w:p w14:paraId="50C25B94" w14:textId="33B0CCCD" w:rsidR="003055A4" w:rsidRPr="0060444D" w:rsidRDefault="00FF6620" w:rsidP="004B4184">
      <w:pPr>
        <w:pStyle w:val="ListParagraph"/>
        <w:numPr>
          <w:ilvl w:val="0"/>
          <w:numId w:val="36"/>
        </w:numPr>
        <w:rPr>
          <w:color w:val="071951"/>
        </w:rPr>
      </w:pPr>
      <w:r>
        <w:rPr>
          <w:color w:val="071951"/>
        </w:rPr>
        <w:t>F</w:t>
      </w:r>
      <w:r w:rsidR="00262251" w:rsidRPr="0060444D">
        <w:rPr>
          <w:color w:val="071951"/>
        </w:rPr>
        <w:t>unding</w:t>
      </w:r>
      <w:r w:rsidR="003055A4" w:rsidRPr="0060444D">
        <w:rPr>
          <w:color w:val="071951"/>
        </w:rPr>
        <w:t xml:space="preserve"> is restricted to applications based on results generated by the following eligible projects:</w:t>
      </w:r>
    </w:p>
    <w:p w14:paraId="4B401ACD" w14:textId="6899CCE0" w:rsidR="003055A4" w:rsidRPr="006476E9" w:rsidRDefault="003055A4" w:rsidP="006476E9">
      <w:pPr>
        <w:pStyle w:val="ListParagraph"/>
        <w:numPr>
          <w:ilvl w:val="1"/>
          <w:numId w:val="36"/>
        </w:numPr>
        <w:rPr>
          <w:color w:val="071951"/>
        </w:rPr>
      </w:pPr>
      <w:r w:rsidRPr="006476E9">
        <w:rPr>
          <w:color w:val="071951"/>
        </w:rPr>
        <w:t>EIC Pathfinder projects (including projects funded under EIC pilot Pathfinder, Horizon 2020 FET-Open, FET-Proactive and FET Flagships calls (including co-</w:t>
      </w:r>
      <w:proofErr w:type="spellStart"/>
      <w:r w:rsidRPr="006476E9">
        <w:rPr>
          <w:color w:val="071951"/>
        </w:rPr>
        <w:t>funded</w:t>
      </w:r>
      <w:proofErr w:type="spellEnd"/>
      <w:r w:rsidRPr="006476E9">
        <w:rPr>
          <w:color w:val="071951"/>
        </w:rPr>
        <w:t xml:space="preserve"> ERANET calls under the FET work </w:t>
      </w:r>
      <w:proofErr w:type="spellStart"/>
      <w:r w:rsidRPr="006476E9">
        <w:rPr>
          <w:color w:val="071951"/>
        </w:rPr>
        <w:t>programme</w:t>
      </w:r>
      <w:proofErr w:type="spellEnd"/>
      <w:r w:rsidR="009E6BC8">
        <w:rPr>
          <w:color w:val="071951"/>
        </w:rPr>
        <w:t xml:space="preserve">-QuantERA, </w:t>
      </w:r>
      <w:proofErr w:type="spellStart"/>
      <w:r w:rsidR="009E6BC8">
        <w:rPr>
          <w:color w:val="071951"/>
        </w:rPr>
        <w:t>FlagERA</w:t>
      </w:r>
      <w:proofErr w:type="spellEnd"/>
      <w:r w:rsidR="009E6BC8">
        <w:rPr>
          <w:color w:val="071951"/>
        </w:rPr>
        <w:t xml:space="preserve"> and </w:t>
      </w:r>
      <w:proofErr w:type="spellStart"/>
      <w:r w:rsidR="009E6BC8">
        <w:rPr>
          <w:color w:val="071951"/>
        </w:rPr>
        <w:t>ChistERA</w:t>
      </w:r>
      <w:proofErr w:type="spellEnd"/>
      <w:r w:rsidRPr="006476E9">
        <w:rPr>
          <w:color w:val="071951"/>
        </w:rPr>
        <w:t>)</w:t>
      </w:r>
    </w:p>
    <w:p w14:paraId="755102BC" w14:textId="3A5C9838" w:rsidR="003055A4" w:rsidRDefault="003055A4" w:rsidP="004B4184">
      <w:pPr>
        <w:pStyle w:val="ListParagraph"/>
        <w:numPr>
          <w:ilvl w:val="1"/>
          <w:numId w:val="36"/>
        </w:numPr>
        <w:rPr>
          <w:color w:val="071951"/>
        </w:rPr>
      </w:pPr>
      <w:r w:rsidRPr="00FB124A">
        <w:rPr>
          <w:color w:val="071951"/>
        </w:rPr>
        <w:t>European Research Council (ERC) Proof of Concept projects</w:t>
      </w:r>
    </w:p>
    <w:p w14:paraId="7A857A31" w14:textId="0DE5E04F" w:rsidR="00AE5768" w:rsidRPr="002A19CE" w:rsidRDefault="00AE5768" w:rsidP="002A19CE">
      <w:pPr>
        <w:pStyle w:val="ListParagraph"/>
        <w:numPr>
          <w:ilvl w:val="0"/>
          <w:numId w:val="36"/>
        </w:numPr>
        <w:rPr>
          <w:color w:val="071951"/>
        </w:rPr>
      </w:pPr>
      <w:r>
        <w:rPr>
          <w:color w:val="071951"/>
        </w:rPr>
        <w:t>T</w:t>
      </w:r>
      <w:r w:rsidR="002A19CE">
        <w:rPr>
          <w:color w:val="071951"/>
        </w:rPr>
        <w:t xml:space="preserve">he project upon which you will be basing your proposal can either </w:t>
      </w:r>
      <w:r w:rsidRPr="00AE5768">
        <w:rPr>
          <w:color w:val="071951"/>
        </w:rPr>
        <w:t>active for at least 12 months before the date of the selected EIC Transition call</w:t>
      </w:r>
      <w:r>
        <w:rPr>
          <w:color w:val="071951"/>
        </w:rPr>
        <w:t xml:space="preserve"> </w:t>
      </w:r>
      <w:proofErr w:type="gramStart"/>
      <w:r w:rsidRPr="00AE5768">
        <w:rPr>
          <w:color w:val="071951"/>
        </w:rPr>
        <w:t>cut-off</w:t>
      </w:r>
      <w:r w:rsidR="002A19CE">
        <w:rPr>
          <w:color w:val="071951"/>
        </w:rPr>
        <w:t>, or</w:t>
      </w:r>
      <w:proofErr w:type="gramEnd"/>
      <w:r w:rsidR="002A19CE">
        <w:rPr>
          <w:color w:val="071951"/>
        </w:rPr>
        <w:t xml:space="preserve"> </w:t>
      </w:r>
      <w:r w:rsidRPr="002A19CE">
        <w:rPr>
          <w:color w:val="071951"/>
        </w:rPr>
        <w:t xml:space="preserve">completed less than 24 months </w:t>
      </w:r>
      <w:r w:rsidR="002A19CE">
        <w:rPr>
          <w:color w:val="071951"/>
        </w:rPr>
        <w:t>before</w:t>
      </w:r>
      <w:r w:rsidRPr="002A19CE">
        <w:rPr>
          <w:color w:val="071951"/>
        </w:rPr>
        <w:t xml:space="preserve"> the date of the selected EIC Transition cut-off.</w:t>
      </w:r>
    </w:p>
    <w:p w14:paraId="0402F83B" w14:textId="77777777" w:rsidR="002A19CE" w:rsidRDefault="002A19CE" w:rsidP="00FF6620">
      <w:pPr>
        <w:pStyle w:val="ListParagraph"/>
        <w:numPr>
          <w:ilvl w:val="0"/>
          <w:numId w:val="36"/>
        </w:numPr>
        <w:spacing w:after="120" w:line="240" w:lineRule="auto"/>
        <w:rPr>
          <w:color w:val="071951"/>
        </w:rPr>
      </w:pPr>
      <w:r>
        <w:rPr>
          <w:color w:val="071951"/>
        </w:rPr>
        <w:t>You may submit a proposal as either:</w:t>
      </w:r>
    </w:p>
    <w:p w14:paraId="5F44E860" w14:textId="40E662CF" w:rsidR="002A19CE" w:rsidRDefault="002A19CE" w:rsidP="002A19CE">
      <w:pPr>
        <w:pStyle w:val="ListParagraph"/>
        <w:numPr>
          <w:ilvl w:val="1"/>
          <w:numId w:val="36"/>
        </w:numPr>
        <w:spacing w:after="120" w:line="240" w:lineRule="auto"/>
        <w:rPr>
          <w:color w:val="071951"/>
        </w:rPr>
      </w:pPr>
      <w:r>
        <w:rPr>
          <w:color w:val="071951"/>
        </w:rPr>
        <w:t xml:space="preserve">A </w:t>
      </w:r>
      <w:r w:rsidR="00FF6620" w:rsidRPr="00FF6620">
        <w:rPr>
          <w:color w:val="071951"/>
        </w:rPr>
        <w:t>Single applicant (</w:t>
      </w:r>
      <w:r w:rsidR="009F4C81" w:rsidRPr="009F4C81">
        <w:rPr>
          <w:color w:val="071951"/>
        </w:rPr>
        <w:t>mid-caps and larger companies will not be permitted</w:t>
      </w:r>
      <w:r w:rsidR="00FF6620" w:rsidRPr="00FF6620">
        <w:rPr>
          <w:color w:val="071951"/>
        </w:rPr>
        <w:t xml:space="preserve">) </w:t>
      </w:r>
    </w:p>
    <w:p w14:paraId="31CC2CFD" w14:textId="77777777" w:rsidR="002A19CE" w:rsidRDefault="002A19CE" w:rsidP="002A19CE">
      <w:pPr>
        <w:pStyle w:val="ListParagraph"/>
        <w:numPr>
          <w:ilvl w:val="1"/>
          <w:numId w:val="36"/>
        </w:numPr>
        <w:spacing w:after="120" w:line="240" w:lineRule="auto"/>
        <w:rPr>
          <w:color w:val="071951"/>
        </w:rPr>
      </w:pPr>
      <w:r>
        <w:rPr>
          <w:color w:val="071951"/>
        </w:rPr>
        <w:t xml:space="preserve">A </w:t>
      </w:r>
      <w:r w:rsidRPr="002A19CE">
        <w:rPr>
          <w:color w:val="071951"/>
        </w:rPr>
        <w:t>Small consortium (two partners)</w:t>
      </w:r>
      <w:r w:rsidR="00FF6620" w:rsidRPr="002A19CE">
        <w:rPr>
          <w:color w:val="071951"/>
        </w:rPr>
        <w:t xml:space="preserve"> – from independent legal entities established in different eligible countries</w:t>
      </w:r>
    </w:p>
    <w:p w14:paraId="1C453997" w14:textId="25D2F329" w:rsidR="00FF6620" w:rsidRPr="002A19CE" w:rsidRDefault="00FF6620" w:rsidP="002A19CE">
      <w:pPr>
        <w:pStyle w:val="ListParagraph"/>
        <w:numPr>
          <w:ilvl w:val="1"/>
          <w:numId w:val="36"/>
        </w:numPr>
        <w:spacing w:after="120" w:line="240" w:lineRule="auto"/>
        <w:rPr>
          <w:color w:val="071951"/>
        </w:rPr>
      </w:pPr>
      <w:r w:rsidRPr="002A19CE">
        <w:rPr>
          <w:color w:val="071951"/>
        </w:rPr>
        <w:t>Consorti</w:t>
      </w:r>
      <w:r w:rsidR="002A19CE">
        <w:rPr>
          <w:color w:val="071951"/>
        </w:rPr>
        <w:t>um</w:t>
      </w:r>
      <w:r w:rsidRPr="002A19CE">
        <w:rPr>
          <w:color w:val="071951"/>
        </w:rPr>
        <w:t xml:space="preserve"> of three to five different independent legal entities established in at least three different eligible countries, </w:t>
      </w:r>
      <w:r w:rsidRPr="002A19CE">
        <w:rPr>
          <w:color w:val="071951"/>
          <w:lang w:val="en-GB"/>
        </w:rPr>
        <w:t>at least one partner must be from an EU country</w:t>
      </w:r>
    </w:p>
    <w:p w14:paraId="0C26BCFC" w14:textId="2C71158A" w:rsidR="009E6BC8" w:rsidRDefault="009E6BC8" w:rsidP="009E6BC8">
      <w:pPr>
        <w:pStyle w:val="ListParagraph"/>
        <w:ind w:left="1440"/>
        <w:rPr>
          <w:color w:val="071951"/>
        </w:rPr>
      </w:pPr>
    </w:p>
    <w:p w14:paraId="61091170" w14:textId="02092EB7" w:rsidR="009E6BC8" w:rsidRDefault="002A19CE" w:rsidP="009E6BC8">
      <w:pPr>
        <w:pStyle w:val="ListParagraph"/>
        <w:ind w:left="1440"/>
        <w:rPr>
          <w:color w:val="071951"/>
        </w:rPr>
      </w:pPr>
      <w:r w:rsidRPr="00C85E87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9F2E40" wp14:editId="1E1FBB17">
                <wp:simplePos x="0" y="0"/>
                <wp:positionH relativeFrom="margin">
                  <wp:posOffset>2013585</wp:posOffset>
                </wp:positionH>
                <wp:positionV relativeFrom="margin">
                  <wp:posOffset>5299558</wp:posOffset>
                </wp:positionV>
                <wp:extent cx="3572510" cy="652780"/>
                <wp:effectExtent l="0" t="0" r="27940" b="1397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2510" cy="6527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D2BD2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DEE85B" w14:textId="77777777" w:rsidR="00C85E87" w:rsidRDefault="00C85E87" w:rsidP="00C85E87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71951"/>
                                <w:sz w:val="20"/>
                                <w:szCs w:val="20"/>
                                <w:lang w:bidi="he-I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71951"/>
                                <w:sz w:val="20"/>
                                <w:szCs w:val="20"/>
                                <w:lang w:bidi="he-IL"/>
                              </w:rPr>
                              <w:t>For additional Information –</w:t>
                            </w:r>
                          </w:p>
                          <w:p w14:paraId="4384CE90" w14:textId="77777777" w:rsidR="00C85E87" w:rsidRPr="00891801" w:rsidRDefault="00C85E87" w:rsidP="00C85E87">
                            <w:pPr>
                              <w:spacing w:line="240" w:lineRule="auto"/>
                              <w:jc w:val="center"/>
                              <w:rPr>
                                <w:color w:val="585858"/>
                                <w:sz w:val="20"/>
                                <w:szCs w:val="20"/>
                              </w:rPr>
                            </w:pPr>
                            <w:r w:rsidRPr="001E5434">
                              <w:rPr>
                                <w:rFonts w:ascii="Tahoma" w:hAnsi="Tahoma" w:cs="Tahoma"/>
                                <w:b/>
                                <w:bCs/>
                                <w:color w:val="071951"/>
                                <w:sz w:val="20"/>
                                <w:szCs w:val="20"/>
                                <w:lang w:bidi="he-IL"/>
                              </w:rPr>
                              <w:t>Tzlil Ribak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71951"/>
                                <w:sz w:val="20"/>
                                <w:szCs w:val="20"/>
                                <w:lang w:bidi="he-IL"/>
                              </w:rPr>
                              <w:t xml:space="preserve">, </w:t>
                            </w:r>
                            <w:hyperlink r:id="rId11" w:history="1">
                              <w:r w:rsidRPr="006C3CB5">
                                <w:rPr>
                                  <w:rStyle w:val="Hyperlink"/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  <w:lang w:bidi="he-IL"/>
                                </w:rPr>
                                <w:t>tzlil.ribak@iserd.org.il</w:t>
                              </w:r>
                            </w:hyperlink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71951"/>
                                <w:sz w:val="20"/>
                                <w:szCs w:val="20"/>
                                <w:lang w:bidi="he-IL"/>
                              </w:rPr>
                              <w:t>, 03-5118182</w:t>
                            </w:r>
                          </w:p>
                          <w:p w14:paraId="58F54C8B" w14:textId="77777777" w:rsidR="00C85E87" w:rsidRPr="00891801" w:rsidRDefault="00C85E87" w:rsidP="00C85E87">
                            <w:pPr>
                              <w:bidi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rtl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9F2E4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158.55pt;margin-top:417.3pt;width:281.3pt;height:51.4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" filled="f" strokecolor="#d2bd29" strokeweight="2pt">
                <v:textbox>
                  <w:txbxContent>
                    <w:p w14:paraId="35DEE85B" w14:textId="77777777" w:rsidR="00C85E87" w:rsidRDefault="00C85E87" w:rsidP="00C85E87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71951"/>
                          <w:sz w:val="20"/>
                          <w:szCs w:val="20"/>
                          <w:lang w:bidi="he-IL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71951"/>
                          <w:sz w:val="20"/>
                          <w:szCs w:val="20"/>
                          <w:lang w:bidi="he-IL"/>
                        </w:rPr>
                        <w:t>For additional Information –</w:t>
                      </w:r>
                    </w:p>
                    <w:p w14:paraId="4384CE90" w14:textId="77777777" w:rsidR="00C85E87" w:rsidRPr="00891801" w:rsidRDefault="00C85E87" w:rsidP="00C85E87">
                      <w:pPr>
                        <w:spacing w:line="240" w:lineRule="auto"/>
                        <w:jc w:val="center"/>
                        <w:rPr>
                          <w:color w:val="585858"/>
                          <w:sz w:val="20"/>
                          <w:szCs w:val="20"/>
                        </w:rPr>
                      </w:pPr>
                      <w:r w:rsidRPr="001E5434">
                        <w:rPr>
                          <w:rFonts w:ascii="Tahoma" w:hAnsi="Tahoma" w:cs="Tahoma"/>
                          <w:b/>
                          <w:bCs/>
                          <w:color w:val="071951"/>
                          <w:sz w:val="20"/>
                          <w:szCs w:val="20"/>
                          <w:lang w:bidi="he-IL"/>
                        </w:rPr>
                        <w:t>Tzlil Ribak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71951"/>
                          <w:sz w:val="20"/>
                          <w:szCs w:val="20"/>
                          <w:lang w:bidi="he-IL"/>
                        </w:rPr>
                        <w:t xml:space="preserve">, </w:t>
                      </w:r>
                      <w:hyperlink r:id="rId12" w:history="1">
                        <w:r w:rsidRPr="006C3CB5">
                          <w:rPr>
                            <w:rStyle w:val="Hyperlink"/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lang w:bidi="he-IL"/>
                          </w:rPr>
                          <w:t>tzlil.ribak@iserd.org.il</w:t>
                        </w:r>
                      </w:hyperlink>
                      <w:r>
                        <w:rPr>
                          <w:rFonts w:ascii="Tahoma" w:hAnsi="Tahoma" w:cs="Tahoma"/>
                          <w:b/>
                          <w:bCs/>
                          <w:color w:val="071951"/>
                          <w:sz w:val="20"/>
                          <w:szCs w:val="20"/>
                          <w:lang w:bidi="he-IL"/>
                        </w:rPr>
                        <w:t>, 03-5118182</w:t>
                      </w:r>
                    </w:p>
                    <w:p w14:paraId="58F54C8B" w14:textId="77777777" w:rsidR="00C85E87" w:rsidRPr="00891801" w:rsidRDefault="00C85E87" w:rsidP="00C85E87">
                      <w:pPr>
                        <w:bidi/>
                        <w:spacing w:line="240" w:lineRule="auto"/>
                        <w:jc w:val="center"/>
                        <w:rPr>
                          <w:sz w:val="18"/>
                          <w:szCs w:val="18"/>
                          <w:rtl/>
                          <w:lang w:bidi="he-IL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C6576A9" w14:textId="20E4BBE6" w:rsidR="009E6BC8" w:rsidRDefault="009E6BC8" w:rsidP="009E6BC8">
      <w:pPr>
        <w:pStyle w:val="ListParagraph"/>
        <w:ind w:left="1440"/>
        <w:rPr>
          <w:color w:val="071951"/>
        </w:rPr>
      </w:pPr>
    </w:p>
    <w:p w14:paraId="331BAF82" w14:textId="4828D09D" w:rsidR="009E6BC8" w:rsidRDefault="009E6BC8" w:rsidP="009E6BC8">
      <w:pPr>
        <w:pStyle w:val="ListParagraph"/>
        <w:ind w:left="1440"/>
        <w:rPr>
          <w:color w:val="071951"/>
        </w:rPr>
      </w:pPr>
    </w:p>
    <w:p w14:paraId="60D7EE53" w14:textId="4F22D2E0" w:rsidR="009E6BC8" w:rsidRDefault="009E6BC8" w:rsidP="009E6BC8">
      <w:pPr>
        <w:pStyle w:val="ListParagraph"/>
        <w:ind w:left="1440"/>
        <w:rPr>
          <w:color w:val="071951"/>
        </w:rPr>
      </w:pPr>
    </w:p>
    <w:p w14:paraId="3DFBFC77" w14:textId="07114916" w:rsidR="009E6BC8" w:rsidRDefault="009E6BC8" w:rsidP="009E6BC8">
      <w:pPr>
        <w:pStyle w:val="ListParagraph"/>
        <w:ind w:left="1440"/>
        <w:rPr>
          <w:color w:val="071951"/>
        </w:rPr>
      </w:pPr>
    </w:p>
    <w:p w14:paraId="3D2D7B07" w14:textId="4A288098" w:rsidR="009E6BC8" w:rsidRDefault="009E6BC8" w:rsidP="009E6BC8">
      <w:pPr>
        <w:pStyle w:val="ListParagraph"/>
        <w:ind w:left="1440"/>
        <w:rPr>
          <w:color w:val="071951"/>
        </w:rPr>
      </w:pPr>
    </w:p>
    <w:p w14:paraId="09380257" w14:textId="35EE7004" w:rsidR="009E6BC8" w:rsidRDefault="009E6BC8" w:rsidP="00C85E87">
      <w:pPr>
        <w:rPr>
          <w:color w:val="071951"/>
        </w:rPr>
      </w:pPr>
    </w:p>
    <w:p w14:paraId="174C270B" w14:textId="5F827F73" w:rsidR="00C85E87" w:rsidRDefault="00C85E87" w:rsidP="00C85E87">
      <w:pPr>
        <w:rPr>
          <w:color w:val="071951"/>
        </w:rPr>
      </w:pPr>
    </w:p>
    <w:p w14:paraId="2C60504C" w14:textId="04A44F46" w:rsidR="00C85E87" w:rsidRDefault="00C85E87" w:rsidP="00C85E87">
      <w:pPr>
        <w:rPr>
          <w:color w:val="071951"/>
        </w:rPr>
      </w:pPr>
    </w:p>
    <w:p w14:paraId="2E81DAEA" w14:textId="46B81C79" w:rsidR="00961E55" w:rsidRDefault="00961E55" w:rsidP="00C85E87">
      <w:pPr>
        <w:rPr>
          <w:color w:val="071951"/>
        </w:rPr>
      </w:pPr>
    </w:p>
    <w:p w14:paraId="20292327" w14:textId="77777777" w:rsidR="00961E55" w:rsidRPr="00C85E87" w:rsidRDefault="00961E55" w:rsidP="00C85E87">
      <w:pPr>
        <w:rPr>
          <w:color w:val="071951"/>
        </w:rPr>
      </w:pPr>
    </w:p>
    <w:p w14:paraId="4083A200" w14:textId="1341E48E" w:rsidR="00B23445" w:rsidRDefault="004B4184" w:rsidP="001555F0">
      <w:pPr>
        <w:spacing w:after="0" w:line="240" w:lineRule="auto"/>
        <w:rPr>
          <w:b/>
          <w:bCs/>
          <w:color w:val="000080"/>
          <w:u w:val="single"/>
        </w:rPr>
      </w:pPr>
      <w:r w:rsidRPr="00653983">
        <w:rPr>
          <w:color w:val="000080"/>
        </w:rPr>
        <w:t xml:space="preserve">                                                     </w:t>
      </w:r>
    </w:p>
    <w:tbl>
      <w:tblPr>
        <w:tblStyle w:val="TableGrid"/>
        <w:tblW w:w="518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2BD29"/>
          <w:insideV w:val="single" w:sz="4" w:space="0" w:color="D2BD29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968"/>
        <w:gridCol w:w="1136"/>
        <w:gridCol w:w="992"/>
        <w:gridCol w:w="1136"/>
        <w:gridCol w:w="1550"/>
      </w:tblGrid>
      <w:tr w:rsidR="00AF18C7" w:rsidRPr="00987502" w14:paraId="5899B434" w14:textId="454DA3DB" w:rsidTr="00961E55">
        <w:trPr>
          <w:tblHeader/>
          <w:jc w:val="center"/>
        </w:trPr>
        <w:tc>
          <w:tcPr>
            <w:tcW w:w="633" w:type="pct"/>
            <w:shd w:val="clear" w:color="auto" w:fill="071951"/>
            <w:vAlign w:val="center"/>
          </w:tcPr>
          <w:p w14:paraId="08335477" w14:textId="77777777" w:rsidR="00AF18C7" w:rsidRPr="00987502" w:rsidRDefault="00AF18C7" w:rsidP="001555F0">
            <w:pPr>
              <w:jc w:val="center"/>
              <w:rPr>
                <w:rFonts w:cstheme="minorHAnsi"/>
                <w:b/>
                <w:bCs/>
                <w:lang w:bidi="he-IL"/>
              </w:rPr>
            </w:pPr>
            <w:r w:rsidRPr="00987502">
              <w:rPr>
                <w:rFonts w:cstheme="minorHAnsi"/>
                <w:b/>
                <w:bCs/>
                <w:lang w:bidi="he-IL"/>
              </w:rPr>
              <w:lastRenderedPageBreak/>
              <w:t>Area</w:t>
            </w:r>
          </w:p>
        </w:tc>
        <w:tc>
          <w:tcPr>
            <w:tcW w:w="2218" w:type="pct"/>
            <w:shd w:val="clear" w:color="auto" w:fill="071951"/>
            <w:vAlign w:val="center"/>
          </w:tcPr>
          <w:p w14:paraId="343C1ED7" w14:textId="2CFA8127" w:rsidR="00AF18C7" w:rsidRPr="00987502" w:rsidRDefault="00AF18C7" w:rsidP="001555F0">
            <w:pPr>
              <w:jc w:val="center"/>
              <w:rPr>
                <w:rFonts w:cstheme="minorHAnsi"/>
                <w:b/>
                <w:bCs/>
                <w:lang w:bidi="he-IL"/>
              </w:rPr>
            </w:pPr>
            <w:r w:rsidRPr="00987502">
              <w:rPr>
                <w:rFonts w:cstheme="minorHAnsi"/>
                <w:b/>
                <w:bCs/>
                <w:lang w:bidi="he-IL"/>
              </w:rPr>
              <w:t>Topic &amp; Short Description</w:t>
            </w:r>
          </w:p>
        </w:tc>
        <w:tc>
          <w:tcPr>
            <w:tcW w:w="507" w:type="pct"/>
            <w:shd w:val="clear" w:color="auto" w:fill="071951"/>
            <w:vAlign w:val="center"/>
          </w:tcPr>
          <w:p w14:paraId="670833E0" w14:textId="74A2A95F" w:rsidR="00AF18C7" w:rsidRPr="00987502" w:rsidRDefault="00AF18C7" w:rsidP="001555F0">
            <w:pPr>
              <w:jc w:val="center"/>
              <w:rPr>
                <w:rFonts w:cstheme="minorHAnsi"/>
                <w:b/>
                <w:bCs/>
                <w:lang w:bidi="he-IL"/>
              </w:rPr>
            </w:pPr>
            <w:r w:rsidRPr="00987502">
              <w:rPr>
                <w:rFonts w:cstheme="minorHAnsi"/>
                <w:b/>
                <w:bCs/>
                <w:lang w:bidi="he-IL"/>
              </w:rPr>
              <w:t>Expected TRL</w:t>
            </w:r>
          </w:p>
        </w:tc>
        <w:tc>
          <w:tcPr>
            <w:tcW w:w="443" w:type="pct"/>
            <w:shd w:val="clear" w:color="auto" w:fill="071951"/>
            <w:vAlign w:val="center"/>
          </w:tcPr>
          <w:p w14:paraId="0177EE22" w14:textId="11E1935B" w:rsidR="00AF18C7" w:rsidRPr="00987502" w:rsidRDefault="00AF18C7" w:rsidP="001555F0">
            <w:pPr>
              <w:jc w:val="center"/>
              <w:rPr>
                <w:rFonts w:cstheme="minorHAnsi"/>
                <w:b/>
                <w:bCs/>
                <w:lang w:bidi="he-IL"/>
              </w:rPr>
            </w:pPr>
            <w:r w:rsidRPr="00987502">
              <w:rPr>
                <w:rFonts w:cstheme="minorHAnsi"/>
                <w:b/>
                <w:bCs/>
                <w:lang w:bidi="he-IL"/>
              </w:rPr>
              <w:t>Topic Budget (M€)</w:t>
            </w:r>
          </w:p>
        </w:tc>
        <w:tc>
          <w:tcPr>
            <w:tcW w:w="507" w:type="pct"/>
            <w:shd w:val="clear" w:color="auto" w:fill="071951"/>
            <w:vAlign w:val="center"/>
          </w:tcPr>
          <w:p w14:paraId="70F74186" w14:textId="77777777" w:rsidR="00AF18C7" w:rsidRPr="00987502" w:rsidRDefault="00AF18C7" w:rsidP="001555F0">
            <w:pPr>
              <w:jc w:val="center"/>
              <w:rPr>
                <w:rFonts w:cstheme="minorHAnsi"/>
                <w:b/>
                <w:bCs/>
                <w:lang w:bidi="he-IL"/>
              </w:rPr>
            </w:pPr>
            <w:r w:rsidRPr="00987502">
              <w:rPr>
                <w:rFonts w:cstheme="minorHAnsi"/>
                <w:b/>
                <w:bCs/>
                <w:lang w:bidi="he-IL"/>
              </w:rPr>
              <w:t>Funding Terms</w:t>
            </w:r>
          </w:p>
        </w:tc>
        <w:tc>
          <w:tcPr>
            <w:tcW w:w="692" w:type="pct"/>
            <w:shd w:val="clear" w:color="auto" w:fill="071951"/>
            <w:vAlign w:val="center"/>
          </w:tcPr>
          <w:p w14:paraId="4E93F0C9" w14:textId="41AF63BD" w:rsidR="00AF18C7" w:rsidRPr="00987502" w:rsidRDefault="00AF18C7" w:rsidP="001555F0">
            <w:pPr>
              <w:jc w:val="center"/>
              <w:rPr>
                <w:rFonts w:cstheme="minorHAnsi"/>
                <w:b/>
                <w:bCs/>
                <w:lang w:bidi="he-IL"/>
              </w:rPr>
            </w:pPr>
            <w:r w:rsidRPr="00987502">
              <w:rPr>
                <w:rFonts w:cstheme="minorHAnsi"/>
                <w:b/>
                <w:bCs/>
                <w:lang w:bidi="he-IL"/>
              </w:rPr>
              <w:t>Deadline</w:t>
            </w:r>
          </w:p>
        </w:tc>
      </w:tr>
      <w:tr w:rsidR="00C85E87" w:rsidRPr="00987502" w14:paraId="5C6D605A" w14:textId="77777777" w:rsidTr="00961E55">
        <w:trPr>
          <w:trHeight w:val="471"/>
          <w:jc w:val="center"/>
        </w:trPr>
        <w:tc>
          <w:tcPr>
            <w:tcW w:w="633" w:type="pct"/>
            <w:vAlign w:val="center"/>
          </w:tcPr>
          <w:p w14:paraId="57EC0607" w14:textId="77777777" w:rsidR="00C85E87" w:rsidRPr="00987502" w:rsidRDefault="00C85E87" w:rsidP="001555F0">
            <w:pPr>
              <w:jc w:val="center"/>
              <w:rPr>
                <w:rFonts w:cstheme="minorHAnsi"/>
                <w:b/>
                <w:bCs/>
                <w:color w:val="071951"/>
                <w:highlight w:val="yellow"/>
                <w:lang w:bidi="he-IL"/>
              </w:rPr>
            </w:pPr>
            <w:r w:rsidRPr="00987502">
              <w:rPr>
                <w:rFonts w:cstheme="minorHAnsi"/>
                <w:b/>
                <w:bCs/>
                <w:color w:val="071951"/>
                <w:lang w:bidi="he-IL"/>
              </w:rPr>
              <w:t>EIC Transition</w:t>
            </w:r>
          </w:p>
          <w:p w14:paraId="1E01BF2E" w14:textId="14B00FD0" w:rsidR="00C85E87" w:rsidRPr="00987502" w:rsidRDefault="00C85E87" w:rsidP="001555F0">
            <w:pPr>
              <w:jc w:val="center"/>
              <w:rPr>
                <w:rFonts w:cstheme="minorHAnsi"/>
                <w:color w:val="071951"/>
                <w:highlight w:val="yellow"/>
                <w:lang w:bidi="he-IL"/>
              </w:rPr>
            </w:pPr>
            <w:r w:rsidRPr="00987502">
              <w:rPr>
                <w:rFonts w:cstheme="minorHAnsi"/>
                <w:b/>
                <w:bCs/>
                <w:color w:val="071951"/>
              </w:rPr>
              <w:t>Open</w:t>
            </w:r>
          </w:p>
        </w:tc>
        <w:tc>
          <w:tcPr>
            <w:tcW w:w="2218" w:type="pct"/>
            <w:vAlign w:val="center"/>
          </w:tcPr>
          <w:p w14:paraId="440FFDA9" w14:textId="716D1B49" w:rsidR="00C85E87" w:rsidRPr="00987502" w:rsidRDefault="00C85E87" w:rsidP="001555F0">
            <w:pPr>
              <w:jc w:val="center"/>
              <w:rPr>
                <w:rFonts w:cstheme="minorHAnsi"/>
                <w:b/>
                <w:bCs/>
                <w:color w:val="071951"/>
              </w:rPr>
            </w:pPr>
            <w:r w:rsidRPr="00987502">
              <w:rPr>
                <w:rFonts w:cstheme="minorHAnsi"/>
                <w:color w:val="071951"/>
              </w:rPr>
              <w:t>Open Call</w:t>
            </w:r>
            <w:r>
              <w:rPr>
                <w:rFonts w:cstheme="minorHAnsi"/>
                <w:color w:val="071951"/>
              </w:rPr>
              <w:t xml:space="preserve"> (Bottom-Up)</w:t>
            </w:r>
          </w:p>
        </w:tc>
        <w:tc>
          <w:tcPr>
            <w:tcW w:w="507" w:type="pct"/>
            <w:vMerge w:val="restart"/>
            <w:vAlign w:val="center"/>
          </w:tcPr>
          <w:p w14:paraId="34830DD8" w14:textId="06DE9FF5" w:rsidR="00C85E87" w:rsidRPr="00987502" w:rsidRDefault="00C85E87" w:rsidP="001555F0">
            <w:pPr>
              <w:jc w:val="center"/>
              <w:rPr>
                <w:rFonts w:cstheme="minorHAnsi"/>
                <w:color w:val="071951"/>
              </w:rPr>
            </w:pPr>
            <w:r w:rsidRPr="00987502">
              <w:rPr>
                <w:rFonts w:cstheme="minorHAnsi"/>
                <w:color w:val="071951"/>
              </w:rPr>
              <w:t xml:space="preserve">TRL </w:t>
            </w:r>
            <w:r>
              <w:rPr>
                <w:rFonts w:cstheme="minorHAnsi"/>
                <w:color w:val="071951"/>
              </w:rPr>
              <w:t>3</w:t>
            </w:r>
            <w:r w:rsidRPr="00987502">
              <w:rPr>
                <w:rFonts w:cstheme="minorHAnsi"/>
                <w:color w:val="071951"/>
              </w:rPr>
              <w:t>-6</w:t>
            </w:r>
          </w:p>
        </w:tc>
        <w:tc>
          <w:tcPr>
            <w:tcW w:w="443" w:type="pct"/>
            <w:tcBorders>
              <w:bottom w:val="single" w:sz="4" w:space="0" w:color="D2BD29"/>
            </w:tcBorders>
            <w:vAlign w:val="center"/>
          </w:tcPr>
          <w:p w14:paraId="37F15F40" w14:textId="738366D5" w:rsidR="00C85E87" w:rsidRDefault="00C85E87" w:rsidP="001555F0">
            <w:pPr>
              <w:jc w:val="center"/>
              <w:rPr>
                <w:rFonts w:cstheme="minorHAnsi"/>
                <w:color w:val="071951"/>
              </w:rPr>
            </w:pPr>
            <w:r w:rsidRPr="00987502">
              <w:rPr>
                <w:rFonts w:cstheme="minorHAnsi"/>
                <w:color w:val="071951"/>
              </w:rPr>
              <w:t xml:space="preserve">EUR </w:t>
            </w:r>
            <w:r w:rsidR="00482E07">
              <w:rPr>
                <w:rFonts w:cstheme="minorHAnsi"/>
                <w:color w:val="071951"/>
              </w:rPr>
              <w:t>70.9</w:t>
            </w:r>
          </w:p>
          <w:p w14:paraId="22B6DBF5" w14:textId="5D238D52" w:rsidR="00C85E87" w:rsidRPr="00987502" w:rsidRDefault="00C85E87" w:rsidP="001555F0">
            <w:pPr>
              <w:jc w:val="center"/>
              <w:rPr>
                <w:rFonts w:cstheme="minorHAnsi"/>
                <w:color w:val="071951"/>
              </w:rPr>
            </w:pPr>
            <w:r w:rsidRPr="00987502">
              <w:rPr>
                <w:rFonts w:cstheme="minorHAnsi"/>
                <w:color w:val="071951"/>
              </w:rPr>
              <w:t>million</w:t>
            </w:r>
          </w:p>
        </w:tc>
        <w:tc>
          <w:tcPr>
            <w:tcW w:w="507" w:type="pct"/>
            <w:vMerge w:val="restart"/>
            <w:vAlign w:val="center"/>
          </w:tcPr>
          <w:p w14:paraId="626E3D75" w14:textId="77777777" w:rsidR="00C85E87" w:rsidRPr="00987502" w:rsidRDefault="00C85E87" w:rsidP="001555F0">
            <w:pPr>
              <w:jc w:val="center"/>
              <w:rPr>
                <w:rFonts w:cstheme="minorHAnsi"/>
                <w:color w:val="071951"/>
              </w:rPr>
            </w:pPr>
            <w:r w:rsidRPr="00987502">
              <w:rPr>
                <w:rFonts w:cstheme="minorHAnsi"/>
                <w:color w:val="071951"/>
              </w:rPr>
              <w:t>RIA</w:t>
            </w:r>
          </w:p>
          <w:p w14:paraId="3A389409" w14:textId="77777777" w:rsidR="00C85E87" w:rsidRPr="00987502" w:rsidRDefault="00C85E87" w:rsidP="001555F0">
            <w:pPr>
              <w:jc w:val="center"/>
              <w:rPr>
                <w:rFonts w:cstheme="minorHAnsi"/>
                <w:color w:val="071951"/>
              </w:rPr>
            </w:pPr>
          </w:p>
          <w:p w14:paraId="2793F1A4" w14:textId="77777777" w:rsidR="00C85E87" w:rsidRPr="00987502" w:rsidRDefault="00C85E87" w:rsidP="001555F0">
            <w:pPr>
              <w:jc w:val="center"/>
              <w:rPr>
                <w:rFonts w:cstheme="minorHAnsi"/>
                <w:color w:val="071951"/>
              </w:rPr>
            </w:pPr>
            <w:r w:rsidRPr="00987502">
              <w:rPr>
                <w:rFonts w:cstheme="minorHAnsi"/>
                <w:color w:val="071951"/>
              </w:rPr>
              <w:t>Budget per project:</w:t>
            </w:r>
          </w:p>
          <w:p w14:paraId="71A9E848" w14:textId="77777777" w:rsidR="00C85E87" w:rsidRDefault="00C85E87" w:rsidP="001555F0">
            <w:pPr>
              <w:jc w:val="center"/>
              <w:rPr>
                <w:rFonts w:cstheme="minorHAnsi"/>
                <w:color w:val="071951"/>
              </w:rPr>
            </w:pPr>
            <w:r w:rsidRPr="00987502">
              <w:rPr>
                <w:rFonts w:cstheme="minorHAnsi"/>
                <w:color w:val="071951"/>
              </w:rPr>
              <w:t xml:space="preserve">EUR </w:t>
            </w:r>
          </w:p>
          <w:p w14:paraId="1E410BD8" w14:textId="77777777" w:rsidR="00C85E87" w:rsidRDefault="00C85E87" w:rsidP="001555F0">
            <w:pPr>
              <w:jc w:val="center"/>
              <w:rPr>
                <w:rFonts w:cstheme="minorHAnsi"/>
                <w:color w:val="071951"/>
              </w:rPr>
            </w:pPr>
            <w:r>
              <w:rPr>
                <w:rFonts w:cstheme="minorHAnsi"/>
                <w:color w:val="071951"/>
              </w:rPr>
              <w:t xml:space="preserve">0.5 - </w:t>
            </w:r>
            <w:r w:rsidRPr="00987502">
              <w:rPr>
                <w:rFonts w:cstheme="minorHAnsi"/>
                <w:color w:val="071951"/>
              </w:rPr>
              <w:t>2.5 million</w:t>
            </w:r>
          </w:p>
          <w:p w14:paraId="40701058" w14:textId="77777777" w:rsidR="00C85E87" w:rsidRDefault="00C85E87" w:rsidP="001555F0">
            <w:pPr>
              <w:jc w:val="center"/>
              <w:rPr>
                <w:rFonts w:cstheme="minorHAnsi"/>
                <w:color w:val="071951"/>
              </w:rPr>
            </w:pPr>
          </w:p>
          <w:p w14:paraId="5C20FA3A" w14:textId="410836F6" w:rsidR="00C85E87" w:rsidRPr="00987502" w:rsidRDefault="00C85E87" w:rsidP="001555F0">
            <w:pPr>
              <w:jc w:val="center"/>
              <w:rPr>
                <w:rFonts w:cstheme="minorHAnsi"/>
                <w:color w:val="071951"/>
              </w:rPr>
            </w:pPr>
            <w:r>
              <w:rPr>
                <w:rFonts w:cstheme="minorHAnsi"/>
                <w:color w:val="071951"/>
              </w:rPr>
              <w:t xml:space="preserve">Duration of </w:t>
            </w:r>
            <w:r w:rsidR="00482E07">
              <w:rPr>
                <w:rFonts w:cstheme="minorHAnsi"/>
                <w:color w:val="071951"/>
              </w:rPr>
              <w:t>1-</w:t>
            </w:r>
            <w:r>
              <w:rPr>
                <w:rFonts w:cstheme="minorHAnsi"/>
                <w:color w:val="071951"/>
              </w:rPr>
              <w:t>3 years</w:t>
            </w:r>
          </w:p>
        </w:tc>
        <w:tc>
          <w:tcPr>
            <w:tcW w:w="692" w:type="pct"/>
            <w:vMerge w:val="restart"/>
            <w:vAlign w:val="center"/>
          </w:tcPr>
          <w:p w14:paraId="529781AB" w14:textId="77777777" w:rsidR="00C85E87" w:rsidRPr="00987502" w:rsidRDefault="00C85E87" w:rsidP="004F37A9">
            <w:pPr>
              <w:jc w:val="center"/>
              <w:rPr>
                <w:rFonts w:cstheme="minorHAnsi"/>
                <w:color w:val="071951"/>
              </w:rPr>
            </w:pPr>
          </w:p>
          <w:p w14:paraId="19566280" w14:textId="77777777" w:rsidR="00C85E87" w:rsidRPr="00987502" w:rsidRDefault="00C85E87" w:rsidP="001555F0">
            <w:pPr>
              <w:jc w:val="center"/>
              <w:rPr>
                <w:rFonts w:cstheme="minorHAnsi"/>
                <w:color w:val="071951"/>
              </w:rPr>
            </w:pPr>
            <w:r w:rsidRPr="00987502">
              <w:rPr>
                <w:rFonts w:cstheme="minorHAnsi"/>
                <w:color w:val="071951"/>
              </w:rPr>
              <w:t>Deadline</w:t>
            </w:r>
            <w:r>
              <w:rPr>
                <w:rFonts w:cstheme="minorHAnsi"/>
                <w:color w:val="071951"/>
              </w:rPr>
              <w:t>s</w:t>
            </w:r>
            <w:r w:rsidRPr="00987502">
              <w:rPr>
                <w:rFonts w:cstheme="minorHAnsi"/>
                <w:color w:val="071951"/>
              </w:rPr>
              <w:t>:</w:t>
            </w:r>
          </w:p>
          <w:p w14:paraId="220D9920" w14:textId="569F37C1" w:rsidR="00C85E87" w:rsidRDefault="00C85E87" w:rsidP="001555F0">
            <w:pPr>
              <w:jc w:val="center"/>
              <w:rPr>
                <w:rFonts w:cstheme="minorHAnsi"/>
                <w:color w:val="071951"/>
              </w:rPr>
            </w:pPr>
            <w:r>
              <w:rPr>
                <w:rFonts w:cstheme="minorHAnsi"/>
                <w:color w:val="071951"/>
              </w:rPr>
              <w:t>0</w:t>
            </w:r>
            <w:r w:rsidR="00482E07">
              <w:rPr>
                <w:rFonts w:cstheme="minorHAnsi"/>
                <w:color w:val="071951"/>
              </w:rPr>
              <w:t>4</w:t>
            </w:r>
            <w:r w:rsidRPr="00987502">
              <w:rPr>
                <w:rFonts w:cstheme="minorHAnsi"/>
                <w:color w:val="071951"/>
              </w:rPr>
              <w:t>/</w:t>
            </w:r>
            <w:r>
              <w:rPr>
                <w:rFonts w:cstheme="minorHAnsi"/>
                <w:color w:val="071951"/>
              </w:rPr>
              <w:t>0</w:t>
            </w:r>
            <w:r w:rsidR="00482E07">
              <w:rPr>
                <w:rFonts w:cstheme="minorHAnsi"/>
                <w:color w:val="071951"/>
              </w:rPr>
              <w:t>5</w:t>
            </w:r>
            <w:r w:rsidRPr="00987502">
              <w:rPr>
                <w:rFonts w:cstheme="minorHAnsi"/>
                <w:color w:val="071951"/>
              </w:rPr>
              <w:t>/202</w:t>
            </w:r>
            <w:r>
              <w:rPr>
                <w:rFonts w:cstheme="minorHAnsi"/>
                <w:color w:val="071951"/>
              </w:rPr>
              <w:t>2</w:t>
            </w:r>
          </w:p>
          <w:p w14:paraId="7EB8252E" w14:textId="6BE58C3E" w:rsidR="00C85E87" w:rsidRDefault="00482E07" w:rsidP="001555F0">
            <w:pPr>
              <w:jc w:val="center"/>
              <w:rPr>
                <w:rFonts w:cstheme="minorHAnsi"/>
                <w:color w:val="071951"/>
              </w:rPr>
            </w:pPr>
            <w:r>
              <w:rPr>
                <w:rFonts w:cstheme="minorHAnsi"/>
                <w:color w:val="071951"/>
              </w:rPr>
              <w:t>28</w:t>
            </w:r>
            <w:r w:rsidR="00C85E87">
              <w:rPr>
                <w:rFonts w:cstheme="minorHAnsi"/>
                <w:color w:val="071951"/>
              </w:rPr>
              <w:t>/0</w:t>
            </w:r>
            <w:r>
              <w:rPr>
                <w:rFonts w:cstheme="minorHAnsi"/>
                <w:color w:val="071951"/>
              </w:rPr>
              <w:t>9</w:t>
            </w:r>
            <w:r w:rsidR="00C85E87">
              <w:rPr>
                <w:rFonts w:cstheme="minorHAnsi"/>
                <w:color w:val="071951"/>
              </w:rPr>
              <w:t>/2022</w:t>
            </w:r>
          </w:p>
          <w:p w14:paraId="782C740F" w14:textId="6B8191DD" w:rsidR="00C85E87" w:rsidRPr="00987502" w:rsidRDefault="00C85E87" w:rsidP="001555F0">
            <w:pPr>
              <w:jc w:val="center"/>
              <w:rPr>
                <w:rFonts w:cstheme="minorHAnsi"/>
                <w:color w:val="071951"/>
              </w:rPr>
            </w:pPr>
          </w:p>
        </w:tc>
      </w:tr>
      <w:tr w:rsidR="00C85E87" w:rsidRPr="00987502" w14:paraId="0FF72449" w14:textId="77777777" w:rsidTr="00961E55">
        <w:trPr>
          <w:trHeight w:val="3423"/>
          <w:jc w:val="center"/>
        </w:trPr>
        <w:tc>
          <w:tcPr>
            <w:tcW w:w="633" w:type="pct"/>
            <w:vMerge w:val="restart"/>
            <w:vAlign w:val="center"/>
          </w:tcPr>
          <w:p w14:paraId="458007B9" w14:textId="77777777" w:rsidR="00C85E87" w:rsidRPr="00987502" w:rsidRDefault="00C85E87" w:rsidP="001555F0">
            <w:pPr>
              <w:jc w:val="center"/>
              <w:rPr>
                <w:rFonts w:cstheme="minorHAnsi"/>
                <w:b/>
                <w:bCs/>
                <w:color w:val="071951"/>
                <w:lang w:bidi="he-IL"/>
              </w:rPr>
            </w:pPr>
            <w:r w:rsidRPr="00987502">
              <w:rPr>
                <w:rFonts w:cstheme="minorHAnsi"/>
                <w:b/>
                <w:bCs/>
                <w:color w:val="071951"/>
                <w:lang w:bidi="he-IL"/>
              </w:rPr>
              <w:t>EIC Transition</w:t>
            </w:r>
          </w:p>
          <w:p w14:paraId="5BB52E74" w14:textId="102B29EA" w:rsidR="00C85E87" w:rsidRDefault="00C85E87" w:rsidP="001555F0">
            <w:pPr>
              <w:jc w:val="center"/>
              <w:rPr>
                <w:rFonts w:cstheme="minorHAnsi"/>
                <w:b/>
                <w:bCs/>
                <w:color w:val="071951"/>
              </w:rPr>
            </w:pPr>
            <w:r w:rsidRPr="00987502">
              <w:rPr>
                <w:rFonts w:cstheme="minorHAnsi"/>
                <w:b/>
                <w:bCs/>
                <w:color w:val="071951"/>
              </w:rPr>
              <w:t>Challenges</w:t>
            </w:r>
          </w:p>
          <w:p w14:paraId="6539029F" w14:textId="77777777" w:rsidR="00C85E87" w:rsidRPr="00987502" w:rsidRDefault="00C85E87" w:rsidP="00482E07">
            <w:pPr>
              <w:jc w:val="center"/>
              <w:rPr>
                <w:rFonts w:cstheme="minorHAnsi"/>
                <w:b/>
                <w:bCs/>
                <w:color w:val="071951"/>
                <w:lang w:bidi="he-IL"/>
              </w:rPr>
            </w:pPr>
          </w:p>
        </w:tc>
        <w:tc>
          <w:tcPr>
            <w:tcW w:w="2218" w:type="pct"/>
            <w:vAlign w:val="center"/>
          </w:tcPr>
          <w:p w14:paraId="18769054" w14:textId="77777777" w:rsidR="00C85E87" w:rsidRDefault="00C85E87" w:rsidP="001555F0">
            <w:pPr>
              <w:rPr>
                <w:rFonts w:cstheme="minorHAnsi"/>
                <w:b/>
                <w:bCs/>
                <w:color w:val="071951"/>
              </w:rPr>
            </w:pPr>
            <w:r w:rsidRPr="0066073B">
              <w:rPr>
                <w:rFonts w:cstheme="minorHAnsi"/>
                <w:b/>
                <w:bCs/>
                <w:color w:val="071951"/>
              </w:rPr>
              <w:t>Green digital devices for the future</w:t>
            </w:r>
            <w:r>
              <w:rPr>
                <w:rFonts w:cstheme="minorHAnsi"/>
                <w:b/>
                <w:bCs/>
                <w:color w:val="071951"/>
              </w:rPr>
              <w:t>:</w:t>
            </w:r>
          </w:p>
          <w:p w14:paraId="78FF6FF5" w14:textId="5393033F" w:rsidR="00C85E87" w:rsidRPr="0066073B" w:rsidRDefault="00C85E87" w:rsidP="0066073B">
            <w:pPr>
              <w:rPr>
                <w:rFonts w:cstheme="minorHAnsi"/>
                <w:color w:val="071951"/>
              </w:rPr>
            </w:pPr>
            <w:r w:rsidRPr="0066073B">
              <w:rPr>
                <w:rFonts w:cstheme="minorHAnsi"/>
                <w:color w:val="071951"/>
              </w:rPr>
              <w:t>Projects are expected to contribute to at least one or more of the following outcomes:</w:t>
            </w:r>
          </w:p>
          <w:p w14:paraId="5D660F3E" w14:textId="6DA9A047" w:rsidR="00C85E87" w:rsidRDefault="00C85E87" w:rsidP="0066073B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color w:val="071951"/>
              </w:rPr>
            </w:pPr>
            <w:r w:rsidRPr="0066073B">
              <w:rPr>
                <w:rFonts w:cstheme="minorHAnsi"/>
                <w:color w:val="071951"/>
              </w:rPr>
              <w:t>Novel information processing, sensing and storage devices and/or architectures based on new paradigms</w:t>
            </w:r>
          </w:p>
          <w:p w14:paraId="049259CB" w14:textId="1F76B6CF" w:rsidR="00C85E87" w:rsidRDefault="00C85E87" w:rsidP="0066073B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color w:val="071951"/>
              </w:rPr>
            </w:pPr>
            <w:r w:rsidRPr="0066073B">
              <w:rPr>
                <w:rFonts w:cstheme="minorHAnsi"/>
                <w:color w:val="071951"/>
              </w:rPr>
              <w:t>Disruptive hardware components with significant progress towards the wafer-scale integration of computational building blocks</w:t>
            </w:r>
          </w:p>
          <w:p w14:paraId="57266EDE" w14:textId="4C48F0FB" w:rsidR="00C85E87" w:rsidRPr="0066073B" w:rsidRDefault="00C85E87" w:rsidP="0066073B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color w:val="071951"/>
              </w:rPr>
            </w:pPr>
            <w:r w:rsidRPr="0066073B">
              <w:rPr>
                <w:rFonts w:cstheme="minorHAnsi"/>
                <w:color w:val="071951"/>
              </w:rPr>
              <w:t xml:space="preserve">Novel designs of large-scale complete systems that include next generation information processing and storage devices </w:t>
            </w:r>
          </w:p>
        </w:tc>
        <w:tc>
          <w:tcPr>
            <w:tcW w:w="507" w:type="pct"/>
            <w:vMerge/>
            <w:vAlign w:val="center"/>
          </w:tcPr>
          <w:p w14:paraId="78782412" w14:textId="69C40B8E" w:rsidR="00C85E87" w:rsidRPr="00987502" w:rsidRDefault="00C85E87" w:rsidP="001555F0">
            <w:pPr>
              <w:jc w:val="center"/>
              <w:rPr>
                <w:rFonts w:cstheme="minorHAnsi"/>
                <w:color w:val="071951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D2BD29"/>
              <w:bottom w:val="nil"/>
            </w:tcBorders>
            <w:vAlign w:val="center"/>
          </w:tcPr>
          <w:p w14:paraId="687CFD09" w14:textId="524888D5" w:rsidR="00C85E87" w:rsidRDefault="00C85E87" w:rsidP="001555F0">
            <w:pPr>
              <w:jc w:val="center"/>
              <w:rPr>
                <w:rFonts w:cstheme="minorHAnsi"/>
                <w:color w:val="071951"/>
              </w:rPr>
            </w:pPr>
            <w:r w:rsidRPr="00987502">
              <w:rPr>
                <w:rFonts w:cstheme="minorHAnsi"/>
                <w:color w:val="071951"/>
              </w:rPr>
              <w:t xml:space="preserve">EUR </w:t>
            </w:r>
            <w:r w:rsidR="00482E07">
              <w:rPr>
                <w:rFonts w:cstheme="minorHAnsi"/>
                <w:color w:val="071951"/>
              </w:rPr>
              <w:t>60.5</w:t>
            </w:r>
          </w:p>
          <w:p w14:paraId="340CB62F" w14:textId="22FD3F95" w:rsidR="00C85E87" w:rsidRPr="00987502" w:rsidRDefault="00C85E87" w:rsidP="001555F0">
            <w:pPr>
              <w:jc w:val="center"/>
              <w:rPr>
                <w:rFonts w:cstheme="minorHAnsi"/>
                <w:color w:val="071951"/>
              </w:rPr>
            </w:pPr>
            <w:r w:rsidRPr="00987502">
              <w:rPr>
                <w:rFonts w:cstheme="minorHAnsi"/>
                <w:color w:val="071951"/>
              </w:rPr>
              <w:t>million</w:t>
            </w:r>
          </w:p>
        </w:tc>
        <w:tc>
          <w:tcPr>
            <w:tcW w:w="507" w:type="pct"/>
            <w:vMerge/>
            <w:vAlign w:val="center"/>
          </w:tcPr>
          <w:p w14:paraId="66B5F56D" w14:textId="6FC48D51" w:rsidR="00C85E87" w:rsidRPr="00987502" w:rsidRDefault="00C85E87" w:rsidP="001555F0">
            <w:pPr>
              <w:jc w:val="center"/>
              <w:rPr>
                <w:rFonts w:cstheme="minorHAnsi"/>
                <w:color w:val="071951"/>
              </w:rPr>
            </w:pPr>
          </w:p>
        </w:tc>
        <w:tc>
          <w:tcPr>
            <w:tcW w:w="692" w:type="pct"/>
            <w:vMerge/>
            <w:vAlign w:val="center"/>
          </w:tcPr>
          <w:p w14:paraId="6D9533F5" w14:textId="21300E12" w:rsidR="00C85E87" w:rsidRPr="00987502" w:rsidRDefault="00C85E87" w:rsidP="001555F0">
            <w:pPr>
              <w:jc w:val="center"/>
              <w:rPr>
                <w:rFonts w:cstheme="minorHAnsi"/>
                <w:color w:val="071951"/>
              </w:rPr>
            </w:pPr>
          </w:p>
        </w:tc>
      </w:tr>
      <w:tr w:rsidR="00C85E87" w:rsidRPr="00987502" w14:paraId="1064CAD0" w14:textId="77777777" w:rsidTr="00961E55">
        <w:trPr>
          <w:trHeight w:val="1072"/>
          <w:jc w:val="center"/>
        </w:trPr>
        <w:tc>
          <w:tcPr>
            <w:tcW w:w="633" w:type="pct"/>
            <w:vMerge/>
            <w:vAlign w:val="center"/>
          </w:tcPr>
          <w:p w14:paraId="6EBB4823" w14:textId="77777777" w:rsidR="00C85E87" w:rsidRPr="00987502" w:rsidRDefault="00C85E87" w:rsidP="001555F0">
            <w:pPr>
              <w:jc w:val="center"/>
              <w:rPr>
                <w:rFonts w:cstheme="minorHAnsi"/>
                <w:b/>
                <w:bCs/>
                <w:color w:val="071951"/>
                <w:lang w:bidi="he-IL"/>
              </w:rPr>
            </w:pPr>
          </w:p>
        </w:tc>
        <w:tc>
          <w:tcPr>
            <w:tcW w:w="2218" w:type="pct"/>
            <w:vAlign w:val="center"/>
          </w:tcPr>
          <w:p w14:paraId="1BC0BF6F" w14:textId="77777777" w:rsidR="00C85E87" w:rsidRDefault="00C85E87" w:rsidP="001555F0">
            <w:pPr>
              <w:rPr>
                <w:rFonts w:cstheme="minorHAnsi"/>
                <w:b/>
                <w:bCs/>
                <w:color w:val="071951"/>
              </w:rPr>
            </w:pPr>
            <w:r w:rsidRPr="0066073B">
              <w:rPr>
                <w:rFonts w:cstheme="minorHAnsi"/>
                <w:b/>
                <w:bCs/>
                <w:color w:val="071951"/>
              </w:rPr>
              <w:t>Process and system integration of clean energy technologies</w:t>
            </w:r>
            <w:r>
              <w:rPr>
                <w:rFonts w:cstheme="minorHAnsi"/>
                <w:b/>
                <w:bCs/>
                <w:color w:val="071951"/>
              </w:rPr>
              <w:t>:</w:t>
            </w:r>
          </w:p>
          <w:p w14:paraId="59423919" w14:textId="51385688" w:rsidR="00C85E87" w:rsidRDefault="00C85E87" w:rsidP="0066073B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color w:val="071951"/>
              </w:rPr>
            </w:pPr>
            <w:r w:rsidRPr="0066073B">
              <w:rPr>
                <w:rFonts w:cstheme="minorHAnsi"/>
                <w:color w:val="071951"/>
              </w:rPr>
              <w:t xml:space="preserve">An energy generation/recovery/storage technology that can positively demonstrate a clearly defined use case </w:t>
            </w:r>
          </w:p>
          <w:p w14:paraId="3C915212" w14:textId="77777777" w:rsidR="00C85E87" w:rsidRDefault="00C85E87" w:rsidP="0066073B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color w:val="071951"/>
              </w:rPr>
            </w:pPr>
            <w:r w:rsidRPr="0066073B">
              <w:rPr>
                <w:rFonts w:cstheme="minorHAnsi"/>
                <w:color w:val="071951"/>
              </w:rPr>
              <w:t>A draft, yet credible, business model for the deployment and use of the energy system in the relevant environment,</w:t>
            </w:r>
          </w:p>
          <w:p w14:paraId="21CB67D2" w14:textId="02EF9770" w:rsidR="00C85E87" w:rsidRPr="0066073B" w:rsidRDefault="00C85E87" w:rsidP="0066073B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color w:val="071951"/>
                <w:rtl/>
              </w:rPr>
            </w:pPr>
            <w:r w:rsidRPr="0066073B">
              <w:rPr>
                <w:rFonts w:cstheme="minorHAnsi"/>
                <w:color w:val="071951"/>
              </w:rPr>
              <w:t xml:space="preserve">An exploitation strategy including the IP protection of the novel results integrated in the energy system. </w:t>
            </w:r>
          </w:p>
        </w:tc>
        <w:tc>
          <w:tcPr>
            <w:tcW w:w="507" w:type="pct"/>
            <w:vMerge/>
            <w:vAlign w:val="center"/>
          </w:tcPr>
          <w:p w14:paraId="135A9592" w14:textId="77777777" w:rsidR="00C85E87" w:rsidRPr="00987502" w:rsidRDefault="00C85E87" w:rsidP="001555F0">
            <w:pPr>
              <w:jc w:val="center"/>
              <w:rPr>
                <w:rFonts w:cstheme="minorHAnsi"/>
                <w:color w:val="071951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14:paraId="1528B0F2" w14:textId="77777777" w:rsidR="00C85E87" w:rsidRPr="00987502" w:rsidRDefault="00C85E87" w:rsidP="001555F0">
            <w:pPr>
              <w:jc w:val="center"/>
              <w:rPr>
                <w:rFonts w:cstheme="minorHAnsi"/>
                <w:color w:val="071951"/>
              </w:rPr>
            </w:pPr>
          </w:p>
        </w:tc>
        <w:tc>
          <w:tcPr>
            <w:tcW w:w="507" w:type="pct"/>
            <w:vMerge/>
            <w:vAlign w:val="center"/>
          </w:tcPr>
          <w:p w14:paraId="55190283" w14:textId="77777777" w:rsidR="00C85E87" w:rsidRPr="00987502" w:rsidRDefault="00C85E87" w:rsidP="001555F0">
            <w:pPr>
              <w:jc w:val="center"/>
              <w:rPr>
                <w:rFonts w:cstheme="minorHAnsi"/>
                <w:color w:val="071951"/>
              </w:rPr>
            </w:pPr>
          </w:p>
        </w:tc>
        <w:tc>
          <w:tcPr>
            <w:tcW w:w="692" w:type="pct"/>
            <w:vMerge/>
            <w:vAlign w:val="center"/>
          </w:tcPr>
          <w:p w14:paraId="3B824A2F" w14:textId="77777777" w:rsidR="00C85E87" w:rsidRPr="00987502" w:rsidRDefault="00C85E87" w:rsidP="001555F0">
            <w:pPr>
              <w:jc w:val="center"/>
              <w:rPr>
                <w:rFonts w:cstheme="minorHAnsi"/>
                <w:color w:val="071951"/>
              </w:rPr>
            </w:pPr>
          </w:p>
        </w:tc>
      </w:tr>
      <w:tr w:rsidR="00C85E87" w:rsidRPr="00987502" w14:paraId="7423E931" w14:textId="77777777" w:rsidTr="00961E55">
        <w:trPr>
          <w:trHeight w:val="1072"/>
          <w:jc w:val="center"/>
        </w:trPr>
        <w:tc>
          <w:tcPr>
            <w:tcW w:w="633" w:type="pct"/>
            <w:vMerge/>
            <w:vAlign w:val="center"/>
          </w:tcPr>
          <w:p w14:paraId="4BDCEF74" w14:textId="77777777" w:rsidR="00C85E87" w:rsidRPr="00987502" w:rsidRDefault="00C85E87" w:rsidP="001555F0">
            <w:pPr>
              <w:jc w:val="center"/>
              <w:rPr>
                <w:rFonts w:cstheme="minorHAnsi"/>
                <w:b/>
                <w:bCs/>
                <w:color w:val="071951"/>
                <w:lang w:bidi="he-IL"/>
              </w:rPr>
            </w:pPr>
          </w:p>
        </w:tc>
        <w:tc>
          <w:tcPr>
            <w:tcW w:w="2218" w:type="pct"/>
            <w:vAlign w:val="center"/>
          </w:tcPr>
          <w:p w14:paraId="426FBBAB" w14:textId="114B98B5" w:rsidR="00C85E87" w:rsidRDefault="00C85E87" w:rsidP="000B7BC2">
            <w:pPr>
              <w:rPr>
                <w:rFonts w:cstheme="minorHAnsi"/>
                <w:b/>
                <w:bCs/>
                <w:color w:val="071951"/>
              </w:rPr>
            </w:pPr>
            <w:r w:rsidRPr="000B7BC2">
              <w:rPr>
                <w:rFonts w:cstheme="minorHAnsi"/>
                <w:b/>
                <w:bCs/>
                <w:color w:val="071951"/>
              </w:rPr>
              <w:t>RNA-based therapies and diagnostics for complex, rare and severe genetic diseases</w:t>
            </w:r>
            <w:r>
              <w:rPr>
                <w:rFonts w:cstheme="minorHAnsi"/>
                <w:b/>
                <w:bCs/>
                <w:color w:val="071951"/>
              </w:rPr>
              <w:t>:</w:t>
            </w:r>
          </w:p>
          <w:p w14:paraId="0C9092B0" w14:textId="77777777" w:rsidR="00C85E87" w:rsidRPr="000B7BC2" w:rsidRDefault="00C85E87" w:rsidP="000B7BC2">
            <w:pPr>
              <w:rPr>
                <w:rFonts w:cstheme="minorHAnsi"/>
                <w:color w:val="071951"/>
              </w:rPr>
            </w:pPr>
            <w:r w:rsidRPr="000B7BC2">
              <w:rPr>
                <w:rFonts w:cstheme="minorHAnsi"/>
                <w:color w:val="071951"/>
              </w:rPr>
              <w:t>Projects are expected to contribute to [at least one or more of] the following outcomes: </w:t>
            </w:r>
          </w:p>
          <w:p w14:paraId="21582595" w14:textId="7C8C0187" w:rsidR="00C85E87" w:rsidRPr="000B7BC2" w:rsidRDefault="00C85E87" w:rsidP="000B7BC2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color w:val="071951"/>
              </w:rPr>
            </w:pPr>
            <w:r w:rsidRPr="000B7BC2">
              <w:rPr>
                <w:rFonts w:cstheme="minorHAnsi"/>
                <w:color w:val="071951"/>
              </w:rPr>
              <w:t xml:space="preserve">Novel technological solutions leading </w:t>
            </w:r>
            <w:proofErr w:type="gramStart"/>
            <w:r w:rsidRPr="000B7BC2">
              <w:rPr>
                <w:rFonts w:cstheme="minorHAnsi"/>
                <w:color w:val="071951"/>
              </w:rPr>
              <w:t>to  more</w:t>
            </w:r>
            <w:proofErr w:type="gramEnd"/>
            <w:r w:rsidRPr="000B7BC2">
              <w:rPr>
                <w:rFonts w:cstheme="minorHAnsi"/>
                <w:color w:val="071951"/>
              </w:rPr>
              <w:t xml:space="preserve"> effective and safer RNA delivery methods </w:t>
            </w:r>
          </w:p>
          <w:p w14:paraId="4DA68F15" w14:textId="6C032F3E" w:rsidR="00C85E87" w:rsidRPr="000B7BC2" w:rsidRDefault="00C85E87" w:rsidP="000B7BC2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color w:val="071951"/>
              </w:rPr>
            </w:pPr>
            <w:proofErr w:type="spellStart"/>
            <w:r w:rsidRPr="000B7BC2">
              <w:rPr>
                <w:rFonts w:cstheme="minorHAnsi"/>
                <w:color w:val="071951"/>
              </w:rPr>
              <w:t>Utilisation</w:t>
            </w:r>
            <w:proofErr w:type="spellEnd"/>
            <w:r w:rsidRPr="000B7BC2">
              <w:rPr>
                <w:rFonts w:cstheme="minorHAnsi"/>
                <w:color w:val="071951"/>
              </w:rPr>
              <w:t xml:space="preserve"> of RNAs to molecularly classify sub-types of different solid </w:t>
            </w:r>
            <w:proofErr w:type="spellStart"/>
            <w:r w:rsidRPr="000B7BC2">
              <w:rPr>
                <w:rFonts w:cstheme="minorHAnsi"/>
                <w:color w:val="071951"/>
              </w:rPr>
              <w:t>tumours</w:t>
            </w:r>
            <w:proofErr w:type="spellEnd"/>
            <w:r w:rsidRPr="000B7BC2">
              <w:rPr>
                <w:rFonts w:cstheme="minorHAnsi"/>
                <w:color w:val="071951"/>
              </w:rPr>
              <w:t xml:space="preserve"> </w:t>
            </w:r>
          </w:p>
          <w:p w14:paraId="09CBFD30" w14:textId="77777777" w:rsidR="00C85E87" w:rsidRPr="000B7BC2" w:rsidRDefault="00C85E87" w:rsidP="000B7BC2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color w:val="071951"/>
              </w:rPr>
            </w:pPr>
            <w:r w:rsidRPr="000B7BC2">
              <w:rPr>
                <w:rFonts w:cstheme="minorHAnsi"/>
                <w:color w:val="071951"/>
              </w:rPr>
              <w:t xml:space="preserve">Novel and sound ideas for the development and validation of RNA-based therapeutic platforms and </w:t>
            </w:r>
            <w:proofErr w:type="gramStart"/>
            <w:r w:rsidRPr="000B7BC2">
              <w:rPr>
                <w:rFonts w:cstheme="minorHAnsi"/>
                <w:color w:val="071951"/>
              </w:rPr>
              <w:t>drugs;</w:t>
            </w:r>
            <w:proofErr w:type="gramEnd"/>
          </w:p>
          <w:p w14:paraId="75DB00BE" w14:textId="4225CE54" w:rsidR="00C85E87" w:rsidRPr="000B7BC2" w:rsidRDefault="00C85E87" w:rsidP="000B7BC2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color w:val="071951"/>
              </w:rPr>
            </w:pPr>
            <w:r w:rsidRPr="000B7BC2">
              <w:rPr>
                <w:rFonts w:cstheme="minorHAnsi"/>
                <w:color w:val="071951"/>
              </w:rPr>
              <w:t>All the projects should lead to a sufficiently mature and sound data for being ready to be up taken to the (pre-)clinical trials.</w:t>
            </w:r>
          </w:p>
        </w:tc>
        <w:tc>
          <w:tcPr>
            <w:tcW w:w="507" w:type="pct"/>
            <w:vMerge/>
            <w:vAlign w:val="center"/>
          </w:tcPr>
          <w:p w14:paraId="6DB85D6D" w14:textId="77777777" w:rsidR="00C85E87" w:rsidRPr="00987502" w:rsidRDefault="00C85E87" w:rsidP="001555F0">
            <w:pPr>
              <w:jc w:val="center"/>
              <w:rPr>
                <w:rFonts w:cstheme="minorHAnsi"/>
                <w:color w:val="071951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14:paraId="54E507B9" w14:textId="77777777" w:rsidR="00C85E87" w:rsidRPr="00987502" w:rsidRDefault="00C85E87" w:rsidP="001555F0">
            <w:pPr>
              <w:jc w:val="center"/>
              <w:rPr>
                <w:rFonts w:cstheme="minorHAnsi"/>
                <w:color w:val="071951"/>
              </w:rPr>
            </w:pPr>
          </w:p>
        </w:tc>
        <w:tc>
          <w:tcPr>
            <w:tcW w:w="507" w:type="pct"/>
            <w:vMerge/>
            <w:vAlign w:val="center"/>
          </w:tcPr>
          <w:p w14:paraId="7166180D" w14:textId="77777777" w:rsidR="00C85E87" w:rsidRPr="00987502" w:rsidRDefault="00C85E87" w:rsidP="001555F0">
            <w:pPr>
              <w:jc w:val="center"/>
              <w:rPr>
                <w:rFonts w:cstheme="minorHAnsi"/>
                <w:color w:val="071951"/>
              </w:rPr>
            </w:pPr>
          </w:p>
        </w:tc>
        <w:tc>
          <w:tcPr>
            <w:tcW w:w="692" w:type="pct"/>
            <w:vMerge/>
            <w:vAlign w:val="center"/>
          </w:tcPr>
          <w:p w14:paraId="74B58E60" w14:textId="77777777" w:rsidR="00C85E87" w:rsidRPr="00987502" w:rsidRDefault="00C85E87" w:rsidP="001555F0">
            <w:pPr>
              <w:jc w:val="center"/>
              <w:rPr>
                <w:rFonts w:cstheme="minorHAnsi"/>
                <w:color w:val="071951"/>
              </w:rPr>
            </w:pPr>
          </w:p>
        </w:tc>
      </w:tr>
    </w:tbl>
    <w:p w14:paraId="1BBBC1BF" w14:textId="10BA42C9" w:rsidR="00E03FF9" w:rsidRDefault="00E03FF9" w:rsidP="004B4184">
      <w:pPr>
        <w:tabs>
          <w:tab w:val="left" w:pos="1929"/>
          <w:tab w:val="left" w:pos="8042"/>
        </w:tabs>
        <w:rPr>
          <w:lang w:bidi="he-IL"/>
        </w:rPr>
      </w:pPr>
    </w:p>
    <w:p w14:paraId="54A0C633" w14:textId="2C08BC6E" w:rsidR="006476E9" w:rsidRPr="00E03FF9" w:rsidRDefault="006476E9" w:rsidP="004B4184">
      <w:pPr>
        <w:tabs>
          <w:tab w:val="left" w:pos="1929"/>
          <w:tab w:val="left" w:pos="8042"/>
        </w:tabs>
        <w:rPr>
          <w:rtl/>
          <w:lang w:bidi="he-IL"/>
        </w:rPr>
      </w:pPr>
    </w:p>
    <w:sectPr w:rsidR="006476E9" w:rsidRPr="00E03FF9" w:rsidSect="008E023A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42728" w14:textId="77777777" w:rsidR="00144574" w:rsidRDefault="00144574" w:rsidP="00055323">
      <w:pPr>
        <w:spacing w:after="0" w:line="240" w:lineRule="auto"/>
      </w:pPr>
      <w:r>
        <w:separator/>
      </w:r>
    </w:p>
  </w:endnote>
  <w:endnote w:type="continuationSeparator" w:id="0">
    <w:p w14:paraId="5687D347" w14:textId="77777777" w:rsidR="00144574" w:rsidRDefault="00144574" w:rsidP="0005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0C662" w14:textId="4078C166" w:rsidR="00562704" w:rsidRDefault="00E03FF9">
    <w:pPr>
      <w:pStyle w:val="Footer"/>
    </w:pPr>
    <w:r w:rsidRPr="005A1B43">
      <w:rPr>
        <w:rFonts w:ascii="Tahoma" w:eastAsia="SimSun" w:hAnsi="Tahoma" w:cs="Tahoma"/>
        <w:b/>
        <w:bCs/>
        <w:noProof/>
        <w:color w:val="000080"/>
        <w:sz w:val="12"/>
        <w:szCs w:val="12"/>
        <w:lang w:bidi="he-IL"/>
      </w:rPr>
      <w:drawing>
        <wp:anchor distT="0" distB="0" distL="114300" distR="114300" simplePos="0" relativeHeight="251661312" behindDoc="1" locked="0" layoutInCell="1" allowOverlap="1" wp14:anchorId="61A5287C" wp14:editId="5A13B694">
          <wp:simplePos x="0" y="0"/>
          <wp:positionH relativeFrom="column">
            <wp:posOffset>-457200</wp:posOffset>
          </wp:positionH>
          <wp:positionV relativeFrom="paragraph">
            <wp:posOffset>-45720</wp:posOffset>
          </wp:positionV>
          <wp:extent cx="1678305" cy="650875"/>
          <wp:effectExtent l="0" t="0" r="0" b="0"/>
          <wp:wrapTight wrapText="bothSides">
            <wp:wrapPolygon edited="0">
              <wp:start x="2207" y="3793"/>
              <wp:lineTo x="2207" y="16437"/>
              <wp:lineTo x="12994" y="17701"/>
              <wp:lineTo x="14220" y="17701"/>
              <wp:lineTo x="14711" y="15173"/>
              <wp:lineTo x="18879" y="12012"/>
              <wp:lineTo x="19369" y="10115"/>
              <wp:lineTo x="17407" y="3793"/>
              <wp:lineTo x="2207" y="3793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A_LOGO_PNG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305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B43" w:rsidRPr="005A1B43">
      <w:rPr>
        <w:rFonts w:ascii="Tahoma" w:eastAsia="SimSun" w:hAnsi="Tahoma" w:cs="Tahoma"/>
        <w:b/>
        <w:bCs/>
        <w:noProof/>
        <w:color w:val="000080"/>
        <w:sz w:val="12"/>
        <w:szCs w:val="12"/>
        <w:lang w:bidi="he-I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10ECA55" wp14:editId="756AD1DF">
              <wp:simplePos x="0" y="0"/>
              <wp:positionH relativeFrom="margin">
                <wp:posOffset>4095750</wp:posOffset>
              </wp:positionH>
              <wp:positionV relativeFrom="paragraph">
                <wp:posOffset>205105</wp:posOffset>
              </wp:positionV>
              <wp:extent cx="2943225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588287" w14:textId="77777777" w:rsidR="005A1B43" w:rsidRPr="009E6C12" w:rsidRDefault="00A76709" w:rsidP="005A1B43">
                          <w:pPr>
                            <w:rPr>
                              <w:sz w:val="24"/>
                              <w:szCs w:val="24"/>
                            </w:rPr>
                          </w:pPr>
                          <w:hyperlink r:id="rId2" w:history="1">
                            <w:r w:rsidR="005A1B43" w:rsidRPr="009E6C12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https://www.innovationisrael.org.il/ISERD/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0ECA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22.5pt;margin-top:16.15pt;width:231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" stroked="f">
              <v:textbox style="mso-fit-shape-to-text:t">
                <w:txbxContent>
                  <w:p w14:paraId="61588287" w14:textId="77777777" w:rsidR="005A1B43" w:rsidRPr="009E6C12" w:rsidRDefault="00FF6620" w:rsidP="005A1B43">
                    <w:pPr>
                      <w:rPr>
                        <w:sz w:val="24"/>
                        <w:szCs w:val="24"/>
                      </w:rPr>
                    </w:pPr>
                    <w:hyperlink r:id="rId3" w:history="1">
                      <w:r w:rsidR="005A1B43" w:rsidRPr="009E6C12">
                        <w:rPr>
                          <w:rStyle w:val="Hyperlink"/>
                          <w:sz w:val="24"/>
                          <w:szCs w:val="24"/>
                        </w:rPr>
                        <w:t>https://www.innovationisrael.org.il/ISERD/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562704">
      <w:rPr>
        <w:noProof/>
        <w:lang w:bidi="he-IL"/>
      </w:rPr>
      <mc:AlternateContent>
        <mc:Choice Requires="wps">
          <w:drawing>
            <wp:anchor distT="0" distB="0" distL="114300" distR="114300" simplePos="0" relativeHeight="251555840" behindDoc="0" locked="0" layoutInCell="1" allowOverlap="1" wp14:anchorId="2A77B2A6" wp14:editId="73A04AAE">
              <wp:simplePos x="0" y="0"/>
              <wp:positionH relativeFrom="column">
                <wp:posOffset>5509895</wp:posOffset>
              </wp:positionH>
              <wp:positionV relativeFrom="paragraph">
                <wp:posOffset>9504045</wp:posOffset>
              </wp:positionV>
              <wp:extent cx="2009775" cy="247650"/>
              <wp:effectExtent l="13970" t="11430" r="5080" b="762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009775" cy="2476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595A877" w14:textId="77777777" w:rsidR="00562704" w:rsidRDefault="00562704" w:rsidP="005E7B7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8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www.iserd.org.il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77B2A6" id="Text Box 6" o:spid="_x0000_s1029" type="#_x0000_t202" style="position:absolute;margin-left:433.85pt;margin-top:748.35pt;width:158.25pt;height:19.5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" filled="f" stroked="f">
              <o:lock v:ext="edit" shapetype="t"/>
              <v:textbox style="mso-fit-shape-to-text:t">
                <w:txbxContent>
                  <w:p w14:paraId="6595A877" w14:textId="77777777" w:rsidR="00562704" w:rsidRDefault="00562704" w:rsidP="005E7B7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8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0080"/>
                          </w14:solidFill>
                          <w14:prstDash w14:val="solid"/>
                          <w14:round/>
                        </w14:textOutline>
                      </w:rPr>
                      <w:t>www.iserd.org.il</w:t>
                    </w:r>
                  </w:p>
                </w:txbxContent>
              </v:textbox>
            </v:shape>
          </w:pict>
        </mc:Fallback>
      </mc:AlternateContent>
    </w:r>
    <w:r w:rsidR="00562704">
      <w:rPr>
        <w:noProof/>
        <w:lang w:bidi="he-IL"/>
      </w:rPr>
      <mc:AlternateContent>
        <mc:Choice Requires="wps">
          <w:drawing>
            <wp:anchor distT="0" distB="0" distL="114300" distR="114300" simplePos="0" relativeHeight="251553792" behindDoc="0" locked="0" layoutInCell="1" allowOverlap="1" wp14:anchorId="119EB108" wp14:editId="0FFA3E66">
              <wp:simplePos x="0" y="0"/>
              <wp:positionH relativeFrom="column">
                <wp:posOffset>5509895</wp:posOffset>
              </wp:positionH>
              <wp:positionV relativeFrom="paragraph">
                <wp:posOffset>9504045</wp:posOffset>
              </wp:positionV>
              <wp:extent cx="2009775" cy="247650"/>
              <wp:effectExtent l="13970" t="11430" r="5080" b="762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009775" cy="2476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B3C3944" w14:textId="77777777" w:rsidR="00562704" w:rsidRDefault="00562704" w:rsidP="005E7B7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8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www.iserd.org.il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9EB108" id="Text Box 4" o:spid="_x0000_s1030" type="#_x0000_t202" style="position:absolute;margin-left:433.85pt;margin-top:748.35pt;width:158.25pt;height:19.5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" filled="f" stroked="f">
              <o:lock v:ext="edit" shapetype="t"/>
              <v:textbox style="mso-fit-shape-to-text:t">
                <w:txbxContent>
                  <w:p w14:paraId="1B3C3944" w14:textId="77777777" w:rsidR="00562704" w:rsidRDefault="00562704" w:rsidP="005E7B7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8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0080"/>
                          </w14:solidFill>
                          <w14:prstDash w14:val="solid"/>
                          <w14:round/>
                        </w14:textOutline>
                      </w:rPr>
                      <w:t>www.iserd.org.il</w:t>
                    </w:r>
                  </w:p>
                </w:txbxContent>
              </v:textbox>
            </v:shape>
          </w:pict>
        </mc:Fallback>
      </mc:AlternateContent>
    </w:r>
    <w:r w:rsidR="00562704">
      <w:rPr>
        <w:noProof/>
        <w:lang w:bidi="he-IL"/>
      </w:rPr>
      <mc:AlternateContent>
        <mc:Choice Requires="wps">
          <w:drawing>
            <wp:anchor distT="0" distB="0" distL="114300" distR="114300" simplePos="0" relativeHeight="251549696" behindDoc="0" locked="0" layoutInCell="1" allowOverlap="1" wp14:anchorId="0E389544" wp14:editId="2BC30CC0">
              <wp:simplePos x="0" y="0"/>
              <wp:positionH relativeFrom="column">
                <wp:posOffset>5509895</wp:posOffset>
              </wp:positionH>
              <wp:positionV relativeFrom="paragraph">
                <wp:posOffset>9504045</wp:posOffset>
              </wp:positionV>
              <wp:extent cx="2009775" cy="247650"/>
              <wp:effectExtent l="13970" t="11430" r="5080" b="762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009775" cy="2476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7DF4848" w14:textId="77777777" w:rsidR="00562704" w:rsidRDefault="00562704" w:rsidP="005E7B7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8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www.iserd.org.il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389544" id="Text Box 3" o:spid="_x0000_s1031" type="#_x0000_t202" style="position:absolute;margin-left:433.85pt;margin-top:748.35pt;width:158.25pt;height:19.5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" filled="f" stroked="f">
              <o:lock v:ext="edit" shapetype="t"/>
              <v:textbox style="mso-fit-shape-to-text:t">
                <w:txbxContent>
                  <w:p w14:paraId="37DF4848" w14:textId="77777777" w:rsidR="00562704" w:rsidRDefault="00562704" w:rsidP="005E7B7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8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0080"/>
                          </w14:solidFill>
                          <w14:prstDash w14:val="solid"/>
                          <w14:round/>
                        </w14:textOutline>
                      </w:rPr>
                      <w:t>www.iserd.org.il</w:t>
                    </w:r>
                  </w:p>
                </w:txbxContent>
              </v:textbox>
            </v:shape>
          </w:pict>
        </mc:Fallback>
      </mc:AlternateContent>
    </w:r>
    <w:r w:rsidR="0056270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1F8DD" w14:textId="77777777" w:rsidR="00144574" w:rsidRDefault="00144574" w:rsidP="00055323">
      <w:pPr>
        <w:spacing w:after="0" w:line="240" w:lineRule="auto"/>
      </w:pPr>
      <w:r>
        <w:separator/>
      </w:r>
    </w:p>
  </w:footnote>
  <w:footnote w:type="continuationSeparator" w:id="0">
    <w:p w14:paraId="24C5F941" w14:textId="77777777" w:rsidR="00144574" w:rsidRDefault="00144574" w:rsidP="00055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A73F7" w14:textId="042ADDF0" w:rsidR="00562704" w:rsidRDefault="00E03FF9" w:rsidP="00DB04DE">
    <w:pPr>
      <w:pStyle w:val="Header"/>
    </w:pPr>
    <w:r>
      <w:rPr>
        <w:noProof/>
        <w:lang w:bidi="he-IL"/>
      </w:rPr>
      <w:drawing>
        <wp:anchor distT="0" distB="0" distL="114300" distR="114300" simplePos="0" relativeHeight="251664384" behindDoc="0" locked="0" layoutInCell="1" allowOverlap="1" wp14:anchorId="61475A4A" wp14:editId="7B90FF80">
          <wp:simplePos x="0" y="0"/>
          <wp:positionH relativeFrom="column">
            <wp:posOffset>5508625</wp:posOffset>
          </wp:positionH>
          <wp:positionV relativeFrom="paragraph">
            <wp:posOffset>-233248</wp:posOffset>
          </wp:positionV>
          <wp:extent cx="1661160" cy="664210"/>
          <wp:effectExtent l="0" t="0" r="0" b="2540"/>
          <wp:wrapTopAndBottom/>
          <wp:docPr id="1" name="Picture 1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rizon-euro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he-IL"/>
      </w:rPr>
      <w:drawing>
        <wp:anchor distT="0" distB="0" distL="114300" distR="114300" simplePos="0" relativeHeight="251532288" behindDoc="0" locked="0" layoutInCell="1" allowOverlap="1" wp14:anchorId="601FADDB" wp14:editId="6FD1D744">
          <wp:simplePos x="0" y="0"/>
          <wp:positionH relativeFrom="page">
            <wp:align>left</wp:align>
          </wp:positionH>
          <wp:positionV relativeFrom="paragraph">
            <wp:posOffset>-436652</wp:posOffset>
          </wp:positionV>
          <wp:extent cx="1847850" cy="922020"/>
          <wp:effectExtent l="0" t="0" r="0" b="0"/>
          <wp:wrapSquare wrapText="bothSides"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770"/>
    <w:multiLevelType w:val="hybridMultilevel"/>
    <w:tmpl w:val="7A08E7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27C33"/>
    <w:multiLevelType w:val="hybridMultilevel"/>
    <w:tmpl w:val="B0762736"/>
    <w:lvl w:ilvl="0" w:tplc="04090019">
      <w:start w:val="1"/>
      <w:numFmt w:val="lowerLetter"/>
      <w:lvlText w:val="%1."/>
      <w:lvlJc w:val="left"/>
      <w:pPr>
        <w:ind w:left="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2" w:hanging="360"/>
      </w:pPr>
    </w:lvl>
    <w:lvl w:ilvl="2" w:tplc="0409001B" w:tentative="1">
      <w:start w:val="1"/>
      <w:numFmt w:val="lowerRoman"/>
      <w:lvlText w:val="%3."/>
      <w:lvlJc w:val="right"/>
      <w:pPr>
        <w:ind w:left="1672" w:hanging="180"/>
      </w:pPr>
    </w:lvl>
    <w:lvl w:ilvl="3" w:tplc="0409000F" w:tentative="1">
      <w:start w:val="1"/>
      <w:numFmt w:val="decimal"/>
      <w:lvlText w:val="%4."/>
      <w:lvlJc w:val="left"/>
      <w:pPr>
        <w:ind w:left="2392" w:hanging="360"/>
      </w:pPr>
    </w:lvl>
    <w:lvl w:ilvl="4" w:tplc="04090019" w:tentative="1">
      <w:start w:val="1"/>
      <w:numFmt w:val="lowerLetter"/>
      <w:lvlText w:val="%5."/>
      <w:lvlJc w:val="left"/>
      <w:pPr>
        <w:ind w:left="3112" w:hanging="360"/>
      </w:pPr>
    </w:lvl>
    <w:lvl w:ilvl="5" w:tplc="0409001B" w:tentative="1">
      <w:start w:val="1"/>
      <w:numFmt w:val="lowerRoman"/>
      <w:lvlText w:val="%6."/>
      <w:lvlJc w:val="right"/>
      <w:pPr>
        <w:ind w:left="3832" w:hanging="180"/>
      </w:pPr>
    </w:lvl>
    <w:lvl w:ilvl="6" w:tplc="0409000F" w:tentative="1">
      <w:start w:val="1"/>
      <w:numFmt w:val="decimal"/>
      <w:lvlText w:val="%7."/>
      <w:lvlJc w:val="left"/>
      <w:pPr>
        <w:ind w:left="4552" w:hanging="360"/>
      </w:pPr>
    </w:lvl>
    <w:lvl w:ilvl="7" w:tplc="04090019" w:tentative="1">
      <w:start w:val="1"/>
      <w:numFmt w:val="lowerLetter"/>
      <w:lvlText w:val="%8."/>
      <w:lvlJc w:val="left"/>
      <w:pPr>
        <w:ind w:left="5272" w:hanging="360"/>
      </w:pPr>
    </w:lvl>
    <w:lvl w:ilvl="8" w:tplc="0409001B" w:tentative="1">
      <w:start w:val="1"/>
      <w:numFmt w:val="lowerRoman"/>
      <w:lvlText w:val="%9."/>
      <w:lvlJc w:val="right"/>
      <w:pPr>
        <w:ind w:left="5992" w:hanging="180"/>
      </w:pPr>
    </w:lvl>
  </w:abstractNum>
  <w:abstractNum w:abstractNumId="2" w15:restartNumberingAfterBreak="0">
    <w:nsid w:val="0E616180"/>
    <w:multiLevelType w:val="hybridMultilevel"/>
    <w:tmpl w:val="6F8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97612"/>
    <w:multiLevelType w:val="hybridMultilevel"/>
    <w:tmpl w:val="E2EC3756"/>
    <w:lvl w:ilvl="0" w:tplc="ACAAA1B2">
      <w:start w:val="15"/>
      <w:numFmt w:val="bullet"/>
      <w:lvlText w:val="-"/>
      <w:lvlJc w:val="left"/>
      <w:pPr>
        <w:ind w:left="990" w:hanging="360"/>
      </w:pPr>
      <w:rPr>
        <w:rFonts w:ascii="Tahoma" w:eastAsia="SimSun" w:hAnsi="Tahoma" w:cs="Tahoma" w:hint="default"/>
      </w:rPr>
    </w:lvl>
    <w:lvl w:ilvl="1" w:tplc="53869BE4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  <w:color w:val="D2BD29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15E5163C"/>
    <w:multiLevelType w:val="hybridMultilevel"/>
    <w:tmpl w:val="48181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2A45DD"/>
    <w:multiLevelType w:val="hybridMultilevel"/>
    <w:tmpl w:val="9FEA55E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5D6863"/>
    <w:multiLevelType w:val="hybridMultilevel"/>
    <w:tmpl w:val="BBF89B9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D42B48"/>
    <w:multiLevelType w:val="hybridMultilevel"/>
    <w:tmpl w:val="EFD8C3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201660"/>
    <w:multiLevelType w:val="hybridMultilevel"/>
    <w:tmpl w:val="9D1488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4031B1"/>
    <w:multiLevelType w:val="hybridMultilevel"/>
    <w:tmpl w:val="1BB44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0A4A1C"/>
    <w:multiLevelType w:val="hybridMultilevel"/>
    <w:tmpl w:val="52DE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BD29"/>
      </w:rPr>
    </w:lvl>
    <w:lvl w:ilvl="1" w:tplc="023873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D2BD29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45E67"/>
    <w:multiLevelType w:val="hybridMultilevel"/>
    <w:tmpl w:val="453C62BE"/>
    <w:lvl w:ilvl="0" w:tplc="ACAAA1B2">
      <w:start w:val="15"/>
      <w:numFmt w:val="bullet"/>
      <w:lvlText w:val="-"/>
      <w:lvlJc w:val="left"/>
      <w:pPr>
        <w:ind w:left="990" w:hanging="360"/>
      </w:pPr>
      <w:rPr>
        <w:rFonts w:ascii="Tahoma" w:eastAsia="SimSun" w:hAnsi="Tahoma" w:cs="Tahoma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6E120370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  <w:color w:val="D2BD29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2DA12ECC"/>
    <w:multiLevelType w:val="multilevel"/>
    <w:tmpl w:val="E3EE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F42EC9"/>
    <w:multiLevelType w:val="hybridMultilevel"/>
    <w:tmpl w:val="059EFF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362F58D3"/>
    <w:multiLevelType w:val="hybridMultilevel"/>
    <w:tmpl w:val="A80ECBB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F0352C"/>
    <w:multiLevelType w:val="hybridMultilevel"/>
    <w:tmpl w:val="D3D4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BD29"/>
      </w:rPr>
    </w:lvl>
    <w:lvl w:ilvl="1" w:tplc="023873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D2BD29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E742A"/>
    <w:multiLevelType w:val="hybridMultilevel"/>
    <w:tmpl w:val="7650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E65AF"/>
    <w:multiLevelType w:val="hybridMultilevel"/>
    <w:tmpl w:val="8144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0375C"/>
    <w:multiLevelType w:val="hybridMultilevel"/>
    <w:tmpl w:val="E4BA6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DE4AC6"/>
    <w:multiLevelType w:val="hybridMultilevel"/>
    <w:tmpl w:val="A89A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24873A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52E60"/>
    <w:multiLevelType w:val="hybridMultilevel"/>
    <w:tmpl w:val="B4581B38"/>
    <w:lvl w:ilvl="0" w:tplc="1160063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F5AC1"/>
    <w:multiLevelType w:val="hybridMultilevel"/>
    <w:tmpl w:val="E2A0D666"/>
    <w:lvl w:ilvl="0" w:tplc="04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2" w15:restartNumberingAfterBreak="0">
    <w:nsid w:val="4A002520"/>
    <w:multiLevelType w:val="hybridMultilevel"/>
    <w:tmpl w:val="7F4649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6714CA"/>
    <w:multiLevelType w:val="hybridMultilevel"/>
    <w:tmpl w:val="7E701FA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872E0"/>
    <w:multiLevelType w:val="hybridMultilevel"/>
    <w:tmpl w:val="7D5A63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E3D45"/>
    <w:multiLevelType w:val="hybridMultilevel"/>
    <w:tmpl w:val="93324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E6CCD"/>
    <w:multiLevelType w:val="hybridMultilevel"/>
    <w:tmpl w:val="9542B2F6"/>
    <w:lvl w:ilvl="0" w:tplc="276CD0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D207F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F8398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4E63AD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DE298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A2FC0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7B6FE6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D745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5CB16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283667"/>
    <w:multiLevelType w:val="hybridMultilevel"/>
    <w:tmpl w:val="5F62BB4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D2BD29"/>
      </w:rPr>
    </w:lvl>
    <w:lvl w:ilvl="1" w:tplc="17D22D80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  <w:color w:val="D2BD29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581D25B4"/>
    <w:multiLevelType w:val="hybridMultilevel"/>
    <w:tmpl w:val="5EBA618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455DF"/>
    <w:multiLevelType w:val="hybridMultilevel"/>
    <w:tmpl w:val="A2E823AE"/>
    <w:lvl w:ilvl="0" w:tplc="3926D50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D2BD29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 w15:restartNumberingAfterBreak="0">
    <w:nsid w:val="5FED612F"/>
    <w:multiLevelType w:val="hybridMultilevel"/>
    <w:tmpl w:val="9A7276FC"/>
    <w:lvl w:ilvl="0" w:tplc="6A76A4DE">
      <w:start w:val="1"/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259CC"/>
    <w:multiLevelType w:val="hybridMultilevel"/>
    <w:tmpl w:val="68D653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2C7A81"/>
    <w:multiLevelType w:val="hybridMultilevel"/>
    <w:tmpl w:val="D2605F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F96C38"/>
    <w:multiLevelType w:val="hybridMultilevel"/>
    <w:tmpl w:val="FA5E96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33354"/>
    <w:multiLevelType w:val="hybridMultilevel"/>
    <w:tmpl w:val="C74E8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C825F6"/>
    <w:multiLevelType w:val="hybridMultilevel"/>
    <w:tmpl w:val="54940200"/>
    <w:lvl w:ilvl="0" w:tplc="481EF66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01647"/>
    <w:multiLevelType w:val="hybridMultilevel"/>
    <w:tmpl w:val="B34C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66343"/>
    <w:multiLevelType w:val="hybridMultilevel"/>
    <w:tmpl w:val="8D4C289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AF2704"/>
    <w:multiLevelType w:val="hybridMultilevel"/>
    <w:tmpl w:val="A9C4613E"/>
    <w:lvl w:ilvl="0" w:tplc="0BB2ECAE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  <w:color w:val="D2BD29"/>
        <w:lang w:val="en-US"/>
      </w:rPr>
    </w:lvl>
    <w:lvl w:ilvl="1" w:tplc="040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9" w15:restartNumberingAfterBreak="0">
    <w:nsid w:val="73DE5FA1"/>
    <w:multiLevelType w:val="hybridMultilevel"/>
    <w:tmpl w:val="F8E05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544B0F"/>
    <w:multiLevelType w:val="hybridMultilevel"/>
    <w:tmpl w:val="9A309FFC"/>
    <w:lvl w:ilvl="0" w:tplc="F48AEB1C">
      <w:start w:val="36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25E56"/>
    <w:multiLevelType w:val="hybridMultilevel"/>
    <w:tmpl w:val="81C6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6"/>
  </w:num>
  <w:num w:numId="5">
    <w:abstractNumId w:val="36"/>
  </w:num>
  <w:num w:numId="6">
    <w:abstractNumId w:val="30"/>
  </w:num>
  <w:num w:numId="7">
    <w:abstractNumId w:val="20"/>
  </w:num>
  <w:num w:numId="8">
    <w:abstractNumId w:val="35"/>
  </w:num>
  <w:num w:numId="9">
    <w:abstractNumId w:val="25"/>
  </w:num>
  <w:num w:numId="10">
    <w:abstractNumId w:val="27"/>
  </w:num>
  <w:num w:numId="11">
    <w:abstractNumId w:val="24"/>
  </w:num>
  <w:num w:numId="12">
    <w:abstractNumId w:val="38"/>
  </w:num>
  <w:num w:numId="13">
    <w:abstractNumId w:val="41"/>
  </w:num>
  <w:num w:numId="14">
    <w:abstractNumId w:val="21"/>
  </w:num>
  <w:num w:numId="15">
    <w:abstractNumId w:val="6"/>
  </w:num>
  <w:num w:numId="16">
    <w:abstractNumId w:val="26"/>
  </w:num>
  <w:num w:numId="17">
    <w:abstractNumId w:val="40"/>
  </w:num>
  <w:num w:numId="18">
    <w:abstractNumId w:val="27"/>
  </w:num>
  <w:num w:numId="19">
    <w:abstractNumId w:val="3"/>
  </w:num>
  <w:num w:numId="20">
    <w:abstractNumId w:val="33"/>
  </w:num>
  <w:num w:numId="21">
    <w:abstractNumId w:val="17"/>
  </w:num>
  <w:num w:numId="22">
    <w:abstractNumId w:val="15"/>
  </w:num>
  <w:num w:numId="23">
    <w:abstractNumId w:val="29"/>
  </w:num>
  <w:num w:numId="24">
    <w:abstractNumId w:val="11"/>
  </w:num>
  <w:num w:numId="25">
    <w:abstractNumId w:val="19"/>
  </w:num>
  <w:num w:numId="26">
    <w:abstractNumId w:val="8"/>
  </w:num>
  <w:num w:numId="27">
    <w:abstractNumId w:val="4"/>
  </w:num>
  <w:num w:numId="28">
    <w:abstractNumId w:val="22"/>
  </w:num>
  <w:num w:numId="29">
    <w:abstractNumId w:val="7"/>
  </w:num>
  <w:num w:numId="30">
    <w:abstractNumId w:val="13"/>
  </w:num>
  <w:num w:numId="31">
    <w:abstractNumId w:val="32"/>
  </w:num>
  <w:num w:numId="32">
    <w:abstractNumId w:val="31"/>
  </w:num>
  <w:num w:numId="33">
    <w:abstractNumId w:val="0"/>
  </w:num>
  <w:num w:numId="34">
    <w:abstractNumId w:val="9"/>
  </w:num>
  <w:num w:numId="35">
    <w:abstractNumId w:val="18"/>
  </w:num>
  <w:num w:numId="36">
    <w:abstractNumId w:val="10"/>
  </w:num>
  <w:num w:numId="37">
    <w:abstractNumId w:val="39"/>
  </w:num>
  <w:num w:numId="38">
    <w:abstractNumId w:val="34"/>
  </w:num>
  <w:num w:numId="39">
    <w:abstractNumId w:val="28"/>
  </w:num>
  <w:num w:numId="40">
    <w:abstractNumId w:val="5"/>
  </w:num>
  <w:num w:numId="41">
    <w:abstractNumId w:val="37"/>
  </w:num>
  <w:num w:numId="42">
    <w:abstractNumId w:val="23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18E"/>
    <w:rsid w:val="000012D3"/>
    <w:rsid w:val="000014FA"/>
    <w:rsid w:val="00002D27"/>
    <w:rsid w:val="00006E9F"/>
    <w:rsid w:val="0001196B"/>
    <w:rsid w:val="00013EB0"/>
    <w:rsid w:val="00021EE4"/>
    <w:rsid w:val="00025040"/>
    <w:rsid w:val="000252D4"/>
    <w:rsid w:val="0002694B"/>
    <w:rsid w:val="0002798B"/>
    <w:rsid w:val="00027B14"/>
    <w:rsid w:val="00040CD8"/>
    <w:rsid w:val="00043247"/>
    <w:rsid w:val="00044D8C"/>
    <w:rsid w:val="00051026"/>
    <w:rsid w:val="00055323"/>
    <w:rsid w:val="00060CAA"/>
    <w:rsid w:val="00063244"/>
    <w:rsid w:val="000636AB"/>
    <w:rsid w:val="00067810"/>
    <w:rsid w:val="0007123F"/>
    <w:rsid w:val="00074904"/>
    <w:rsid w:val="00074AB3"/>
    <w:rsid w:val="000922A7"/>
    <w:rsid w:val="00096105"/>
    <w:rsid w:val="000B2CD0"/>
    <w:rsid w:val="000B7BC2"/>
    <w:rsid w:val="000C3B33"/>
    <w:rsid w:val="000C5427"/>
    <w:rsid w:val="000D3AD8"/>
    <w:rsid w:val="000D46CD"/>
    <w:rsid w:val="000D60E2"/>
    <w:rsid w:val="000D6CF8"/>
    <w:rsid w:val="000E4DAE"/>
    <w:rsid w:val="000E6319"/>
    <w:rsid w:val="000E6E87"/>
    <w:rsid w:val="000F7FFA"/>
    <w:rsid w:val="00107F10"/>
    <w:rsid w:val="00112C1A"/>
    <w:rsid w:val="0013167A"/>
    <w:rsid w:val="00144574"/>
    <w:rsid w:val="00153368"/>
    <w:rsid w:val="001555F0"/>
    <w:rsid w:val="00157307"/>
    <w:rsid w:val="00165A83"/>
    <w:rsid w:val="00175D7D"/>
    <w:rsid w:val="00175DB0"/>
    <w:rsid w:val="00180FC3"/>
    <w:rsid w:val="00181E4F"/>
    <w:rsid w:val="00185B97"/>
    <w:rsid w:val="00186C3A"/>
    <w:rsid w:val="00194AD1"/>
    <w:rsid w:val="001957FD"/>
    <w:rsid w:val="00196EEF"/>
    <w:rsid w:val="001A1C28"/>
    <w:rsid w:val="001A3860"/>
    <w:rsid w:val="001A3D80"/>
    <w:rsid w:val="001B5586"/>
    <w:rsid w:val="001B7D5D"/>
    <w:rsid w:val="001C051E"/>
    <w:rsid w:val="001C27B8"/>
    <w:rsid w:val="001C49D4"/>
    <w:rsid w:val="001D152B"/>
    <w:rsid w:val="001E1446"/>
    <w:rsid w:val="001E4D41"/>
    <w:rsid w:val="001E5434"/>
    <w:rsid w:val="001E6B66"/>
    <w:rsid w:val="0020457D"/>
    <w:rsid w:val="00214E1A"/>
    <w:rsid w:val="00216D10"/>
    <w:rsid w:val="00217E5C"/>
    <w:rsid w:val="00224463"/>
    <w:rsid w:val="002252C2"/>
    <w:rsid w:val="002309D7"/>
    <w:rsid w:val="00231AA9"/>
    <w:rsid w:val="00237277"/>
    <w:rsid w:val="002553DE"/>
    <w:rsid w:val="00261DEC"/>
    <w:rsid w:val="00262251"/>
    <w:rsid w:val="0026372D"/>
    <w:rsid w:val="002655E4"/>
    <w:rsid w:val="0028130D"/>
    <w:rsid w:val="0028498B"/>
    <w:rsid w:val="00286701"/>
    <w:rsid w:val="00286947"/>
    <w:rsid w:val="00292C41"/>
    <w:rsid w:val="002968A5"/>
    <w:rsid w:val="00297631"/>
    <w:rsid w:val="002A19CE"/>
    <w:rsid w:val="002A36E6"/>
    <w:rsid w:val="002A7646"/>
    <w:rsid w:val="002B474D"/>
    <w:rsid w:val="002B5175"/>
    <w:rsid w:val="002C1141"/>
    <w:rsid w:val="002C15D8"/>
    <w:rsid w:val="002C2DF8"/>
    <w:rsid w:val="002D4C49"/>
    <w:rsid w:val="002E1F7C"/>
    <w:rsid w:val="002E7F2C"/>
    <w:rsid w:val="002F5D6D"/>
    <w:rsid w:val="002F673F"/>
    <w:rsid w:val="00301450"/>
    <w:rsid w:val="003055A4"/>
    <w:rsid w:val="00305B33"/>
    <w:rsid w:val="003106DF"/>
    <w:rsid w:val="00310CF5"/>
    <w:rsid w:val="00315C45"/>
    <w:rsid w:val="0031635F"/>
    <w:rsid w:val="00322497"/>
    <w:rsid w:val="003225F1"/>
    <w:rsid w:val="003278AC"/>
    <w:rsid w:val="00333EF5"/>
    <w:rsid w:val="003350DF"/>
    <w:rsid w:val="00335C5D"/>
    <w:rsid w:val="0035143D"/>
    <w:rsid w:val="0035368B"/>
    <w:rsid w:val="00354BB9"/>
    <w:rsid w:val="00357C05"/>
    <w:rsid w:val="00363C4D"/>
    <w:rsid w:val="003726F0"/>
    <w:rsid w:val="00372A3A"/>
    <w:rsid w:val="00381A8A"/>
    <w:rsid w:val="003A7042"/>
    <w:rsid w:val="003D0478"/>
    <w:rsid w:val="003D0F8B"/>
    <w:rsid w:val="003E3835"/>
    <w:rsid w:val="003E4D32"/>
    <w:rsid w:val="003E4D49"/>
    <w:rsid w:val="003F1929"/>
    <w:rsid w:val="003F45B5"/>
    <w:rsid w:val="003F76A5"/>
    <w:rsid w:val="00400360"/>
    <w:rsid w:val="00403150"/>
    <w:rsid w:val="004079CC"/>
    <w:rsid w:val="0042471B"/>
    <w:rsid w:val="00427520"/>
    <w:rsid w:val="00432BE0"/>
    <w:rsid w:val="0044386B"/>
    <w:rsid w:val="004505CB"/>
    <w:rsid w:val="00464693"/>
    <w:rsid w:val="00466327"/>
    <w:rsid w:val="004768EF"/>
    <w:rsid w:val="004824A0"/>
    <w:rsid w:val="00482C9C"/>
    <w:rsid w:val="00482E07"/>
    <w:rsid w:val="0048704F"/>
    <w:rsid w:val="00494CBE"/>
    <w:rsid w:val="004A7BA0"/>
    <w:rsid w:val="004B016F"/>
    <w:rsid w:val="004B0B1D"/>
    <w:rsid w:val="004B172B"/>
    <w:rsid w:val="004B380F"/>
    <w:rsid w:val="004B4184"/>
    <w:rsid w:val="004C1802"/>
    <w:rsid w:val="004E57BE"/>
    <w:rsid w:val="004E6A5D"/>
    <w:rsid w:val="004F0785"/>
    <w:rsid w:val="004F1B8C"/>
    <w:rsid w:val="004F23F6"/>
    <w:rsid w:val="004F37A9"/>
    <w:rsid w:val="00505837"/>
    <w:rsid w:val="00506B44"/>
    <w:rsid w:val="0051356A"/>
    <w:rsid w:val="00513888"/>
    <w:rsid w:val="005178B4"/>
    <w:rsid w:val="00524089"/>
    <w:rsid w:val="00534896"/>
    <w:rsid w:val="00537D6B"/>
    <w:rsid w:val="00540D60"/>
    <w:rsid w:val="00541B4A"/>
    <w:rsid w:val="00546038"/>
    <w:rsid w:val="005462B0"/>
    <w:rsid w:val="00554DD2"/>
    <w:rsid w:val="0055584B"/>
    <w:rsid w:val="005564D2"/>
    <w:rsid w:val="00560D7A"/>
    <w:rsid w:val="00562704"/>
    <w:rsid w:val="0056305A"/>
    <w:rsid w:val="005636F1"/>
    <w:rsid w:val="00575710"/>
    <w:rsid w:val="005815B1"/>
    <w:rsid w:val="00587E09"/>
    <w:rsid w:val="00593C05"/>
    <w:rsid w:val="00597C0C"/>
    <w:rsid w:val="005A0618"/>
    <w:rsid w:val="005A1B43"/>
    <w:rsid w:val="005A1E34"/>
    <w:rsid w:val="005A200B"/>
    <w:rsid w:val="005A21A4"/>
    <w:rsid w:val="005A22A0"/>
    <w:rsid w:val="005A263C"/>
    <w:rsid w:val="005A7091"/>
    <w:rsid w:val="005B49E6"/>
    <w:rsid w:val="005C2DA9"/>
    <w:rsid w:val="005C7266"/>
    <w:rsid w:val="005D1B69"/>
    <w:rsid w:val="005E5140"/>
    <w:rsid w:val="005E5C0C"/>
    <w:rsid w:val="005E7B7F"/>
    <w:rsid w:val="005F250B"/>
    <w:rsid w:val="005F549C"/>
    <w:rsid w:val="005F58D0"/>
    <w:rsid w:val="005F6A04"/>
    <w:rsid w:val="006012C1"/>
    <w:rsid w:val="0060444D"/>
    <w:rsid w:val="00607D6E"/>
    <w:rsid w:val="00610B8B"/>
    <w:rsid w:val="0061760A"/>
    <w:rsid w:val="00617620"/>
    <w:rsid w:val="00624B98"/>
    <w:rsid w:val="006259D3"/>
    <w:rsid w:val="00627DA0"/>
    <w:rsid w:val="00631FDD"/>
    <w:rsid w:val="00633A7E"/>
    <w:rsid w:val="0063482E"/>
    <w:rsid w:val="006474FA"/>
    <w:rsid w:val="006476E9"/>
    <w:rsid w:val="00653983"/>
    <w:rsid w:val="00653D6D"/>
    <w:rsid w:val="00654D9D"/>
    <w:rsid w:val="00654E58"/>
    <w:rsid w:val="006552BD"/>
    <w:rsid w:val="00656218"/>
    <w:rsid w:val="006577FF"/>
    <w:rsid w:val="0066073B"/>
    <w:rsid w:val="0066350C"/>
    <w:rsid w:val="00666294"/>
    <w:rsid w:val="0067268C"/>
    <w:rsid w:val="0068316B"/>
    <w:rsid w:val="00685329"/>
    <w:rsid w:val="00685E91"/>
    <w:rsid w:val="006875C3"/>
    <w:rsid w:val="00692688"/>
    <w:rsid w:val="006A2212"/>
    <w:rsid w:val="006A4276"/>
    <w:rsid w:val="006A4E92"/>
    <w:rsid w:val="006A699B"/>
    <w:rsid w:val="006B6291"/>
    <w:rsid w:val="006B7187"/>
    <w:rsid w:val="006C0C33"/>
    <w:rsid w:val="006C5A26"/>
    <w:rsid w:val="006C67F9"/>
    <w:rsid w:val="006C79D5"/>
    <w:rsid w:val="006D1A90"/>
    <w:rsid w:val="006E17D3"/>
    <w:rsid w:val="006E20E2"/>
    <w:rsid w:val="006E27C4"/>
    <w:rsid w:val="006E3020"/>
    <w:rsid w:val="006E377E"/>
    <w:rsid w:val="006E4A7C"/>
    <w:rsid w:val="006E4C94"/>
    <w:rsid w:val="006F6C66"/>
    <w:rsid w:val="00701F35"/>
    <w:rsid w:val="007211E0"/>
    <w:rsid w:val="00727477"/>
    <w:rsid w:val="007313DF"/>
    <w:rsid w:val="0073217C"/>
    <w:rsid w:val="00735A07"/>
    <w:rsid w:val="00740D86"/>
    <w:rsid w:val="0074644A"/>
    <w:rsid w:val="00746BA2"/>
    <w:rsid w:val="00750B53"/>
    <w:rsid w:val="00753516"/>
    <w:rsid w:val="0075603C"/>
    <w:rsid w:val="0076151A"/>
    <w:rsid w:val="00762D02"/>
    <w:rsid w:val="00774FE3"/>
    <w:rsid w:val="007757CF"/>
    <w:rsid w:val="007818A0"/>
    <w:rsid w:val="00782349"/>
    <w:rsid w:val="0078286F"/>
    <w:rsid w:val="00792BC4"/>
    <w:rsid w:val="007972E7"/>
    <w:rsid w:val="00797CE0"/>
    <w:rsid w:val="007A74FA"/>
    <w:rsid w:val="007B30BE"/>
    <w:rsid w:val="007C11FE"/>
    <w:rsid w:val="007C26DF"/>
    <w:rsid w:val="007E11D8"/>
    <w:rsid w:val="007E1A4B"/>
    <w:rsid w:val="007F0A59"/>
    <w:rsid w:val="007F2CB4"/>
    <w:rsid w:val="007F3F8F"/>
    <w:rsid w:val="007F71F4"/>
    <w:rsid w:val="00803ADD"/>
    <w:rsid w:val="00807C9E"/>
    <w:rsid w:val="0082552F"/>
    <w:rsid w:val="008258AF"/>
    <w:rsid w:val="00833218"/>
    <w:rsid w:val="00846ADE"/>
    <w:rsid w:val="0085170E"/>
    <w:rsid w:val="0085352F"/>
    <w:rsid w:val="00860992"/>
    <w:rsid w:val="008656D7"/>
    <w:rsid w:val="00873EF4"/>
    <w:rsid w:val="00877939"/>
    <w:rsid w:val="00882BD5"/>
    <w:rsid w:val="00883B89"/>
    <w:rsid w:val="008850BF"/>
    <w:rsid w:val="008A1216"/>
    <w:rsid w:val="008A176A"/>
    <w:rsid w:val="008B6018"/>
    <w:rsid w:val="008C3701"/>
    <w:rsid w:val="008C7C19"/>
    <w:rsid w:val="008D56D9"/>
    <w:rsid w:val="008D61FD"/>
    <w:rsid w:val="008D7D84"/>
    <w:rsid w:val="008E023A"/>
    <w:rsid w:val="008E4909"/>
    <w:rsid w:val="008E4C50"/>
    <w:rsid w:val="008E7251"/>
    <w:rsid w:val="008F01E0"/>
    <w:rsid w:val="008F0269"/>
    <w:rsid w:val="008F4841"/>
    <w:rsid w:val="008F67D1"/>
    <w:rsid w:val="00906A02"/>
    <w:rsid w:val="009116AA"/>
    <w:rsid w:val="00916EFE"/>
    <w:rsid w:val="00917D83"/>
    <w:rsid w:val="00917FEF"/>
    <w:rsid w:val="00925A11"/>
    <w:rsid w:val="00930A37"/>
    <w:rsid w:val="009310E5"/>
    <w:rsid w:val="009340E4"/>
    <w:rsid w:val="00942975"/>
    <w:rsid w:val="00955DF8"/>
    <w:rsid w:val="00961E55"/>
    <w:rsid w:val="00962E43"/>
    <w:rsid w:val="009744DE"/>
    <w:rsid w:val="009749C6"/>
    <w:rsid w:val="00974E7A"/>
    <w:rsid w:val="00975AF6"/>
    <w:rsid w:val="0098624D"/>
    <w:rsid w:val="00987502"/>
    <w:rsid w:val="00996ADF"/>
    <w:rsid w:val="009973B8"/>
    <w:rsid w:val="00997835"/>
    <w:rsid w:val="009A6172"/>
    <w:rsid w:val="009B058E"/>
    <w:rsid w:val="009B344A"/>
    <w:rsid w:val="009B360A"/>
    <w:rsid w:val="009B5062"/>
    <w:rsid w:val="009B518E"/>
    <w:rsid w:val="009C1351"/>
    <w:rsid w:val="009C6593"/>
    <w:rsid w:val="009D0524"/>
    <w:rsid w:val="009D1397"/>
    <w:rsid w:val="009D15AA"/>
    <w:rsid w:val="009D6447"/>
    <w:rsid w:val="009D70DC"/>
    <w:rsid w:val="009E126E"/>
    <w:rsid w:val="009E6BC8"/>
    <w:rsid w:val="009F3040"/>
    <w:rsid w:val="009F4C81"/>
    <w:rsid w:val="009F7246"/>
    <w:rsid w:val="00A04C62"/>
    <w:rsid w:val="00A05A91"/>
    <w:rsid w:val="00A1137C"/>
    <w:rsid w:val="00A12870"/>
    <w:rsid w:val="00A21042"/>
    <w:rsid w:val="00A21680"/>
    <w:rsid w:val="00A23002"/>
    <w:rsid w:val="00A24D22"/>
    <w:rsid w:val="00A2712D"/>
    <w:rsid w:val="00A32900"/>
    <w:rsid w:val="00A508D2"/>
    <w:rsid w:val="00A568ED"/>
    <w:rsid w:val="00A579ED"/>
    <w:rsid w:val="00A61A3D"/>
    <w:rsid w:val="00A646FB"/>
    <w:rsid w:val="00A67DA2"/>
    <w:rsid w:val="00A76709"/>
    <w:rsid w:val="00A83395"/>
    <w:rsid w:val="00A91BEE"/>
    <w:rsid w:val="00A93603"/>
    <w:rsid w:val="00A975ED"/>
    <w:rsid w:val="00A977A3"/>
    <w:rsid w:val="00AA63E7"/>
    <w:rsid w:val="00AB721F"/>
    <w:rsid w:val="00AC331D"/>
    <w:rsid w:val="00AC365A"/>
    <w:rsid w:val="00AC4161"/>
    <w:rsid w:val="00AC55F4"/>
    <w:rsid w:val="00AD5E38"/>
    <w:rsid w:val="00AD7B59"/>
    <w:rsid w:val="00AE2728"/>
    <w:rsid w:val="00AE4D5E"/>
    <w:rsid w:val="00AE4DF1"/>
    <w:rsid w:val="00AE5768"/>
    <w:rsid w:val="00AE58E3"/>
    <w:rsid w:val="00AF111F"/>
    <w:rsid w:val="00AF18C7"/>
    <w:rsid w:val="00AF1FBF"/>
    <w:rsid w:val="00AF311C"/>
    <w:rsid w:val="00B05B51"/>
    <w:rsid w:val="00B10C62"/>
    <w:rsid w:val="00B117B6"/>
    <w:rsid w:val="00B228DF"/>
    <w:rsid w:val="00B23445"/>
    <w:rsid w:val="00B24B14"/>
    <w:rsid w:val="00B42EA9"/>
    <w:rsid w:val="00B43A79"/>
    <w:rsid w:val="00B464C9"/>
    <w:rsid w:val="00B46D17"/>
    <w:rsid w:val="00B477C3"/>
    <w:rsid w:val="00B54CAC"/>
    <w:rsid w:val="00B566C3"/>
    <w:rsid w:val="00B601A3"/>
    <w:rsid w:val="00B61683"/>
    <w:rsid w:val="00B634E4"/>
    <w:rsid w:val="00B713BB"/>
    <w:rsid w:val="00B72FFA"/>
    <w:rsid w:val="00B811FB"/>
    <w:rsid w:val="00B8543E"/>
    <w:rsid w:val="00B86CB1"/>
    <w:rsid w:val="00B93F03"/>
    <w:rsid w:val="00B94B6B"/>
    <w:rsid w:val="00B958E9"/>
    <w:rsid w:val="00BB1BF4"/>
    <w:rsid w:val="00BB3466"/>
    <w:rsid w:val="00BB5AE7"/>
    <w:rsid w:val="00BB790F"/>
    <w:rsid w:val="00BC492A"/>
    <w:rsid w:val="00BE548B"/>
    <w:rsid w:val="00BF1458"/>
    <w:rsid w:val="00BF49AE"/>
    <w:rsid w:val="00BF6C96"/>
    <w:rsid w:val="00C00BDF"/>
    <w:rsid w:val="00C120E9"/>
    <w:rsid w:val="00C124E1"/>
    <w:rsid w:val="00C16A53"/>
    <w:rsid w:val="00C25763"/>
    <w:rsid w:val="00C26532"/>
    <w:rsid w:val="00C27B1A"/>
    <w:rsid w:val="00C372B4"/>
    <w:rsid w:val="00C421E6"/>
    <w:rsid w:val="00C471BD"/>
    <w:rsid w:val="00C50E0E"/>
    <w:rsid w:val="00C56812"/>
    <w:rsid w:val="00C638D2"/>
    <w:rsid w:val="00C63F54"/>
    <w:rsid w:val="00C6552D"/>
    <w:rsid w:val="00C720EE"/>
    <w:rsid w:val="00C85E87"/>
    <w:rsid w:val="00C91CF5"/>
    <w:rsid w:val="00CA2DE6"/>
    <w:rsid w:val="00CA78BC"/>
    <w:rsid w:val="00CB2983"/>
    <w:rsid w:val="00CB2C6F"/>
    <w:rsid w:val="00CB359D"/>
    <w:rsid w:val="00CB4393"/>
    <w:rsid w:val="00CB64BD"/>
    <w:rsid w:val="00CC03C0"/>
    <w:rsid w:val="00CC12AE"/>
    <w:rsid w:val="00CC4D2C"/>
    <w:rsid w:val="00CE411D"/>
    <w:rsid w:val="00CF503D"/>
    <w:rsid w:val="00D0092C"/>
    <w:rsid w:val="00D0592B"/>
    <w:rsid w:val="00D0676E"/>
    <w:rsid w:val="00D14196"/>
    <w:rsid w:val="00D14815"/>
    <w:rsid w:val="00D14BA6"/>
    <w:rsid w:val="00D179BA"/>
    <w:rsid w:val="00D20502"/>
    <w:rsid w:val="00D261E8"/>
    <w:rsid w:val="00D35485"/>
    <w:rsid w:val="00D35C66"/>
    <w:rsid w:val="00D3785F"/>
    <w:rsid w:val="00D43952"/>
    <w:rsid w:val="00D475BC"/>
    <w:rsid w:val="00D47A2C"/>
    <w:rsid w:val="00D57D88"/>
    <w:rsid w:val="00D721A2"/>
    <w:rsid w:val="00D74EAA"/>
    <w:rsid w:val="00D75AAE"/>
    <w:rsid w:val="00D80699"/>
    <w:rsid w:val="00D823DE"/>
    <w:rsid w:val="00D9054F"/>
    <w:rsid w:val="00D97CE8"/>
    <w:rsid w:val="00DA3032"/>
    <w:rsid w:val="00DA454C"/>
    <w:rsid w:val="00DA575B"/>
    <w:rsid w:val="00DB04DE"/>
    <w:rsid w:val="00DB2EE6"/>
    <w:rsid w:val="00DB6823"/>
    <w:rsid w:val="00DB6E1E"/>
    <w:rsid w:val="00DC3F0D"/>
    <w:rsid w:val="00DD26D4"/>
    <w:rsid w:val="00DD5681"/>
    <w:rsid w:val="00DE28B8"/>
    <w:rsid w:val="00DE49BF"/>
    <w:rsid w:val="00DF1E07"/>
    <w:rsid w:val="00DF3B01"/>
    <w:rsid w:val="00DF5916"/>
    <w:rsid w:val="00E027DD"/>
    <w:rsid w:val="00E03FF9"/>
    <w:rsid w:val="00E10DDF"/>
    <w:rsid w:val="00E14758"/>
    <w:rsid w:val="00E14A37"/>
    <w:rsid w:val="00E16BB4"/>
    <w:rsid w:val="00E17ECD"/>
    <w:rsid w:val="00E21F33"/>
    <w:rsid w:val="00E35E51"/>
    <w:rsid w:val="00E40EC7"/>
    <w:rsid w:val="00E42942"/>
    <w:rsid w:val="00E456B6"/>
    <w:rsid w:val="00E464E0"/>
    <w:rsid w:val="00E52EC6"/>
    <w:rsid w:val="00E54F41"/>
    <w:rsid w:val="00E649E0"/>
    <w:rsid w:val="00E733B7"/>
    <w:rsid w:val="00E8081E"/>
    <w:rsid w:val="00E835AA"/>
    <w:rsid w:val="00E85854"/>
    <w:rsid w:val="00E9050E"/>
    <w:rsid w:val="00E940B7"/>
    <w:rsid w:val="00EA1DAD"/>
    <w:rsid w:val="00EA6D3E"/>
    <w:rsid w:val="00EB0010"/>
    <w:rsid w:val="00EB1BF8"/>
    <w:rsid w:val="00EB7FC7"/>
    <w:rsid w:val="00EC03D0"/>
    <w:rsid w:val="00EC60CE"/>
    <w:rsid w:val="00ED19F6"/>
    <w:rsid w:val="00ED3BE7"/>
    <w:rsid w:val="00ED5DBE"/>
    <w:rsid w:val="00EE51B6"/>
    <w:rsid w:val="00F02324"/>
    <w:rsid w:val="00F236BA"/>
    <w:rsid w:val="00F26BC6"/>
    <w:rsid w:val="00F32AF0"/>
    <w:rsid w:val="00F34731"/>
    <w:rsid w:val="00F4010A"/>
    <w:rsid w:val="00F44EF8"/>
    <w:rsid w:val="00F50733"/>
    <w:rsid w:val="00F54ADE"/>
    <w:rsid w:val="00F61608"/>
    <w:rsid w:val="00F6267C"/>
    <w:rsid w:val="00F76536"/>
    <w:rsid w:val="00F81C00"/>
    <w:rsid w:val="00F92FC2"/>
    <w:rsid w:val="00F94FB6"/>
    <w:rsid w:val="00F96D4D"/>
    <w:rsid w:val="00FA2961"/>
    <w:rsid w:val="00FB405B"/>
    <w:rsid w:val="00FB755B"/>
    <w:rsid w:val="00FC1C39"/>
    <w:rsid w:val="00FC5B03"/>
    <w:rsid w:val="00FD3647"/>
    <w:rsid w:val="00FD5A01"/>
    <w:rsid w:val="00FD6C8D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AC372C1"/>
  <w15:docId w15:val="{C9B87F76-6161-41F9-ACBC-5EDA04E3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9B518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aliases w:val="Dot pt,F5 List Paragraph,List Paragraph1,No Spacing1,List Paragraph Char Char Char,Indicator Text,Numbered Para 1,Bullet Points,MAIN CONTENT,List Paragraph12,Bullet 1,OBC Bullet,Colorful List - Accent 11,List Paragraph2,Task Body,Nad"/>
    <w:basedOn w:val="Normal"/>
    <w:link w:val="ListParagraphChar"/>
    <w:uiPriority w:val="34"/>
    <w:qFormat/>
    <w:rsid w:val="00482C9C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FC5B0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Char">
    <w:name w:val="Char"/>
    <w:basedOn w:val="Normal"/>
    <w:rsid w:val="00505837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Hyperlink">
    <w:name w:val="Hyperlink"/>
    <w:rsid w:val="00AE4D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74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4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749C6"/>
  </w:style>
  <w:style w:type="paragraph" w:styleId="NoSpacing">
    <w:name w:val="No Spacing"/>
    <w:basedOn w:val="Normal"/>
    <w:link w:val="NoSpacingChar"/>
    <w:uiPriority w:val="1"/>
    <w:qFormat/>
    <w:rsid w:val="009749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en-GB" w:eastAsia="en-GB"/>
    </w:rPr>
  </w:style>
  <w:style w:type="character" w:customStyle="1" w:styleId="NoSpacingChar">
    <w:name w:val="No Spacing Char"/>
    <w:link w:val="NoSpacing"/>
    <w:uiPriority w:val="1"/>
    <w:rsid w:val="009749C6"/>
    <w:rPr>
      <w:rFonts w:ascii="Times New Roman" w:eastAsia="Times New Roman" w:hAnsi="Times New Roman" w:cs="Times New Roman"/>
      <w:sz w:val="24"/>
      <w:lang w:val="en-GB" w:eastAsia="en-GB"/>
    </w:rPr>
  </w:style>
  <w:style w:type="character" w:styleId="IntenseEmphasis">
    <w:name w:val="Intense Emphasis"/>
    <w:uiPriority w:val="21"/>
    <w:qFormat/>
    <w:rsid w:val="00B94B6B"/>
    <w:rPr>
      <w:b/>
      <w:bCs/>
    </w:rPr>
  </w:style>
  <w:style w:type="paragraph" w:customStyle="1" w:styleId="astandard3520normal">
    <w:name w:val="a_standard__35__20_normal"/>
    <w:basedOn w:val="Normal"/>
    <w:rsid w:val="002F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astandardsous-titre201">
    <w:name w:val="a_standard_sous-titre_20_1"/>
    <w:basedOn w:val="Normal"/>
    <w:rsid w:val="002F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atiret201p9">
    <w:name w:val="a_tiret_20_1_p9"/>
    <w:basedOn w:val="Normal"/>
    <w:rsid w:val="002F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t1">
    <w:name w:val="a__t1"/>
    <w:basedOn w:val="DefaultParagraphFont"/>
    <w:rsid w:val="00335C5D"/>
  </w:style>
  <w:style w:type="paragraph" w:styleId="Header">
    <w:name w:val="header"/>
    <w:basedOn w:val="Normal"/>
    <w:link w:val="HeaderChar"/>
    <w:uiPriority w:val="99"/>
    <w:unhideWhenUsed/>
    <w:rsid w:val="00055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323"/>
  </w:style>
  <w:style w:type="paragraph" w:styleId="Footer">
    <w:name w:val="footer"/>
    <w:basedOn w:val="Normal"/>
    <w:link w:val="FooterChar"/>
    <w:uiPriority w:val="99"/>
    <w:unhideWhenUsed/>
    <w:rsid w:val="00055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323"/>
  </w:style>
  <w:style w:type="paragraph" w:customStyle="1" w:styleId="Char0">
    <w:name w:val="Char"/>
    <w:basedOn w:val="Normal"/>
    <w:rsid w:val="007313DF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F3B01"/>
    <w:rPr>
      <w:color w:val="800080" w:themeColor="followedHyperlink"/>
      <w:u w:val="single"/>
    </w:rPr>
  </w:style>
  <w:style w:type="paragraph" w:customStyle="1" w:styleId="Default">
    <w:name w:val="Default"/>
    <w:rsid w:val="00FA29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e-IL"/>
    </w:rPr>
  </w:style>
  <w:style w:type="character" w:styleId="Strong">
    <w:name w:val="Strong"/>
    <w:basedOn w:val="DefaultParagraphFont"/>
    <w:uiPriority w:val="22"/>
    <w:qFormat/>
    <w:rsid w:val="008A176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170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51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7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7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70E"/>
    <w:rPr>
      <w:b/>
      <w:bCs/>
      <w:sz w:val="20"/>
      <w:szCs w:val="20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Points Char,MAIN CONTENT Char,List Paragraph12 Char,Bullet 1 Char,Nad Char"/>
    <w:basedOn w:val="DefaultParagraphFont"/>
    <w:link w:val="ListParagraph"/>
    <w:uiPriority w:val="34"/>
    <w:qFormat/>
    <w:locked/>
    <w:rsid w:val="00305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3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80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6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horizon-europe_e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zlil.ribak@iserd.org.i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zlil.ribak@iserd.org.i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zlil.ribak@iserd.org.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zlil.ribak@iserd.org.i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novationisrael.org.il/ISERD" TargetMode="External"/><Relationship Id="rId2" Type="http://schemas.openxmlformats.org/officeDocument/2006/relationships/hyperlink" Target="https://www.innovationisrael.org.il/ISERD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0FB52-CBF8-4379-947D-A8312A46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Hak</dc:creator>
  <cp:lastModifiedBy>Tzlil Ribak</cp:lastModifiedBy>
  <cp:revision>2</cp:revision>
  <cp:lastPrinted>2021-02-01T15:27:00Z</cp:lastPrinted>
  <dcterms:created xsi:type="dcterms:W3CDTF">2022-03-21T11:55:00Z</dcterms:created>
  <dcterms:modified xsi:type="dcterms:W3CDTF">2022-03-21T11:55:00Z</dcterms:modified>
</cp:coreProperties>
</file>